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AD78D" w14:textId="77777777" w:rsidR="00507AAC" w:rsidRDefault="00507AAC">
      <w:pPr>
        <w:jc w:val="center"/>
        <w:rPr>
          <w:b/>
          <w:sz w:val="48"/>
        </w:rPr>
      </w:pPr>
    </w:p>
    <w:p w14:paraId="3280C244" w14:textId="2D0C09A1" w:rsidR="00931911" w:rsidRPr="008B5608" w:rsidRDefault="0095000B" w:rsidP="00931911">
      <w:pPr>
        <w:jc w:val="center"/>
        <w:rPr>
          <w:rFonts w:asciiTheme="majorHAnsi" w:hAnsiTheme="majorHAnsi" w:cstheme="majorHAnsi"/>
          <w:b/>
          <w:sz w:val="40"/>
          <w:szCs w:val="18"/>
        </w:rPr>
      </w:pPr>
      <w:r w:rsidRPr="008B5608">
        <w:rPr>
          <w:rFonts w:asciiTheme="majorHAnsi" w:hAnsiTheme="majorHAnsi" w:cstheme="majorHAnsi"/>
          <w:b/>
          <w:sz w:val="40"/>
          <w:szCs w:val="18"/>
        </w:rPr>
        <w:t xml:space="preserve">User Guide and </w:t>
      </w:r>
      <w:r w:rsidR="00931911" w:rsidRPr="008B5608">
        <w:rPr>
          <w:rFonts w:asciiTheme="majorHAnsi" w:hAnsiTheme="majorHAnsi" w:cstheme="majorHAnsi"/>
          <w:b/>
          <w:sz w:val="40"/>
          <w:szCs w:val="18"/>
        </w:rPr>
        <w:t>Data Dictionary</w:t>
      </w:r>
    </w:p>
    <w:p w14:paraId="605F2C9E" w14:textId="360FDFED" w:rsidR="00507AAC" w:rsidRPr="008B5608" w:rsidRDefault="003970E4">
      <w:pPr>
        <w:jc w:val="center"/>
        <w:rPr>
          <w:rFonts w:asciiTheme="majorHAnsi" w:hAnsiTheme="majorHAnsi" w:cstheme="majorHAnsi"/>
          <w:b/>
          <w:sz w:val="72"/>
          <w:szCs w:val="32"/>
        </w:rPr>
      </w:pPr>
      <w:r>
        <w:rPr>
          <w:rFonts w:asciiTheme="majorHAnsi" w:hAnsiTheme="majorHAnsi" w:cstheme="majorHAnsi"/>
          <w:b/>
          <w:sz w:val="72"/>
          <w:szCs w:val="32"/>
        </w:rPr>
        <w:t>Forest Fire Danger Rating</w:t>
      </w:r>
    </w:p>
    <w:p w14:paraId="6A5E4B07" w14:textId="3D752FFE" w:rsidR="00004FA1" w:rsidRPr="008B5608" w:rsidRDefault="00004FA1">
      <w:pPr>
        <w:jc w:val="center"/>
        <w:rPr>
          <w:rFonts w:asciiTheme="majorHAnsi" w:hAnsiTheme="majorHAnsi" w:cstheme="majorHAnsi"/>
          <w:sz w:val="18"/>
          <w:szCs w:val="18"/>
        </w:rPr>
      </w:pPr>
      <w:r w:rsidRPr="008B5608">
        <w:rPr>
          <w:rFonts w:asciiTheme="majorHAnsi" w:hAnsiTheme="majorHAnsi" w:cstheme="majorHAnsi"/>
          <w:b/>
          <w:sz w:val="40"/>
          <w:szCs w:val="18"/>
        </w:rPr>
        <w:t>Geospatial Ontario Data Class</w:t>
      </w:r>
    </w:p>
    <w:p w14:paraId="2CB332B3" w14:textId="77777777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</w:p>
    <w:p w14:paraId="759C8F10" w14:textId="0B712BFD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Aviation, Forest Fire and Emergency Services Branch</w:t>
      </w:r>
    </w:p>
    <w:p w14:paraId="122948AF" w14:textId="4B6D375E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Provincial Services Division</w:t>
      </w:r>
    </w:p>
    <w:p w14:paraId="0F48ADFD" w14:textId="54D61C64" w:rsidR="001044C9" w:rsidRPr="008B5608" w:rsidRDefault="001044C9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Ministry of Natural Resources</w:t>
      </w:r>
    </w:p>
    <w:p w14:paraId="1697F028" w14:textId="71ACDA89" w:rsidR="008270C1" w:rsidRPr="008B5608" w:rsidRDefault="006E3B74" w:rsidP="00931911">
      <w:pPr>
        <w:spacing w:after="0"/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Ontario Public Service (OPS)</w:t>
      </w:r>
    </w:p>
    <w:p w14:paraId="5DE4FABB" w14:textId="77777777" w:rsidR="008270C1" w:rsidRPr="008B5608" w:rsidRDefault="006E3B74">
      <w:pPr>
        <w:jc w:val="center"/>
        <w:rPr>
          <w:rFonts w:asciiTheme="majorHAnsi" w:hAnsiTheme="majorHAnsi" w:cstheme="majorHAnsi"/>
        </w:rPr>
      </w:pPr>
      <w:r w:rsidRPr="008B5608">
        <w:rPr>
          <w:rFonts w:asciiTheme="majorHAnsi" w:hAnsiTheme="majorHAnsi" w:cstheme="majorHAnsi"/>
        </w:rPr>
        <w:t>January 08, 2026</w:t>
      </w:r>
    </w:p>
    <w:p w14:paraId="336F9613" w14:textId="77777777" w:rsidR="0062600A" w:rsidRPr="008B5608" w:rsidRDefault="006E3B74">
      <w:pPr>
        <w:jc w:val="center"/>
        <w:rPr>
          <w:rFonts w:asciiTheme="majorHAnsi" w:hAnsiTheme="majorHAnsi" w:cstheme="majorHAnsi"/>
        </w:rPr>
        <w:sectPr w:rsidR="0062600A" w:rsidRPr="008B5608" w:rsidSect="00034616">
          <w:headerReference w:type="default" r:id="rId8"/>
          <w:footerReference w:type="default" r:id="rId9"/>
          <w:footerReference w:type="first" r:id="rId10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B5608">
        <w:rPr>
          <w:rFonts w:asciiTheme="majorHAnsi" w:hAnsiTheme="majorHAnsi" w:cstheme="majorHAnsi"/>
        </w:rPr>
        <w:t>© King’s Printer for Ontario, 2026. Licensed under the Open Government Licence – Ontario (ontario.ca/open)</w:t>
      </w:r>
    </w:p>
    <w:sdt>
      <w:sdtPr>
        <w:rPr>
          <w:rFonts w:ascii="Calibri" w:eastAsia="Calibri" w:hAnsi="Calibri" w:cstheme="minorBidi"/>
          <w:b w:val="0"/>
          <w:bCs w:val="0"/>
          <w:color w:val="auto"/>
          <w:sz w:val="22"/>
          <w:szCs w:val="22"/>
        </w:rPr>
        <w:id w:val="-171493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C8BB70" w14:textId="54632736" w:rsidR="00DB1269" w:rsidRPr="007B3C5A" w:rsidRDefault="00DB1269">
          <w:pPr>
            <w:pStyle w:val="TOCHeading"/>
            <w:rPr>
              <w:rStyle w:val="Heading2Char"/>
              <w:b/>
              <w:bCs/>
              <w:color w:val="002060"/>
              <w:sz w:val="28"/>
              <w:szCs w:val="28"/>
            </w:rPr>
          </w:pPr>
          <w:r w:rsidRPr="007B3C5A">
            <w:rPr>
              <w:rStyle w:val="Heading2Char"/>
              <w:b/>
              <w:bCs/>
              <w:color w:val="002060"/>
              <w:sz w:val="28"/>
              <w:szCs w:val="28"/>
            </w:rPr>
            <w:t>Table of Contents</w:t>
          </w:r>
        </w:p>
        <w:p w14:paraId="59EAC332" w14:textId="2C05725C" w:rsidR="009D25B7" w:rsidRDefault="00DB1269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8867407" w:history="1">
            <w:r w:rsidR="009D25B7" w:rsidRPr="00131336">
              <w:rPr>
                <w:rStyle w:val="Hyperlink"/>
                <w:noProof/>
              </w:rPr>
              <w:t>Dataset Overview</w:t>
            </w:r>
            <w:r w:rsidR="009D25B7">
              <w:rPr>
                <w:noProof/>
                <w:webHidden/>
              </w:rPr>
              <w:tab/>
            </w:r>
            <w:r w:rsidR="009D25B7">
              <w:rPr>
                <w:noProof/>
                <w:webHidden/>
              </w:rPr>
              <w:fldChar w:fldCharType="begin"/>
            </w:r>
            <w:r w:rsidR="009D25B7">
              <w:rPr>
                <w:noProof/>
                <w:webHidden/>
              </w:rPr>
              <w:instrText xml:space="preserve"> PAGEREF _Toc218867407 \h </w:instrText>
            </w:r>
            <w:r w:rsidR="009D25B7">
              <w:rPr>
                <w:noProof/>
                <w:webHidden/>
              </w:rPr>
            </w:r>
            <w:r w:rsidR="009D25B7">
              <w:rPr>
                <w:noProof/>
                <w:webHidden/>
              </w:rPr>
              <w:fldChar w:fldCharType="separate"/>
            </w:r>
            <w:r w:rsidR="009D25B7">
              <w:rPr>
                <w:noProof/>
                <w:webHidden/>
              </w:rPr>
              <w:t>3</w:t>
            </w:r>
            <w:r w:rsidR="009D25B7">
              <w:rPr>
                <w:noProof/>
                <w:webHidden/>
              </w:rPr>
              <w:fldChar w:fldCharType="end"/>
            </w:r>
          </w:hyperlink>
        </w:p>
        <w:p w14:paraId="1E4F2FC1" w14:textId="58BCF112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08" w:history="1">
            <w:r w:rsidRPr="00131336">
              <w:rPr>
                <w:rStyle w:val="Hyperlink"/>
                <w:noProof/>
              </w:rPr>
              <w:t>Access &amp; Usage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7C9BE" w14:textId="0409740D" w:rsidR="009D25B7" w:rsidRDefault="009D25B7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09" w:history="1">
            <w:r w:rsidRPr="00131336">
              <w:rPr>
                <w:rStyle w:val="Hyperlink"/>
                <w:noProof/>
              </w:rPr>
              <w:t>Add the layer in QGIS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35490" w14:textId="43DD51F1" w:rsidR="009D25B7" w:rsidRDefault="009D25B7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0" w:history="1">
            <w:r w:rsidRPr="00131336">
              <w:rPr>
                <w:rStyle w:val="Hyperlink"/>
                <w:noProof/>
              </w:rPr>
              <w:t>Add the layer in ArcGIS Pro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010A6" w14:textId="33C221F0" w:rsidR="009D25B7" w:rsidRDefault="009D25B7">
          <w:pPr>
            <w:pStyle w:val="TOC2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1" w:history="1">
            <w:r w:rsidRPr="00131336">
              <w:rPr>
                <w:rStyle w:val="Hyperlink"/>
                <w:noProof/>
              </w:rPr>
              <w:t>Add the layer in ArcGIS Online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B7F5A" w14:textId="26C4070D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2" w:history="1">
            <w:r w:rsidRPr="00131336">
              <w:rPr>
                <w:rStyle w:val="Hyperlink"/>
                <w:noProof/>
              </w:rPr>
              <w:t>Attribute Data Dictionary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E191BD" w14:textId="42AECA53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3" w:history="1">
            <w:r w:rsidRPr="00131336">
              <w:rPr>
                <w:rStyle w:val="Hyperlink"/>
                <w:noProof/>
              </w:rPr>
              <w:t>Domains &amp; Coded 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0C4D1" w14:textId="4F9BAB38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4" w:history="1">
            <w:r w:rsidRPr="00131336">
              <w:rPr>
                <w:rStyle w:val="Hyperlink"/>
                <w:noProof/>
              </w:rPr>
              <w:t>Metadata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AB78DD" w14:textId="68A28240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5" w:history="1">
            <w:r w:rsidRPr="00131336">
              <w:rPr>
                <w:rStyle w:val="Hyperlink"/>
                <w:noProof/>
              </w:rPr>
              <w:t>Visualization Suggestions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48A88E" w14:textId="09449255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6" w:history="1">
            <w:r w:rsidRPr="00131336">
              <w:rPr>
                <w:rStyle w:val="Hyperlink"/>
                <w:noProof/>
              </w:rPr>
              <w:t>Contact &amp;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70322" w14:textId="70B2BD0A" w:rsidR="009D25B7" w:rsidRDefault="009D25B7">
          <w:pPr>
            <w:pStyle w:val="TOC1"/>
            <w:tabs>
              <w:tab w:val="right" w:leader="dot" w:pos="863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en-CA" w:eastAsia="en-CA"/>
              <w14:ligatures w14:val="standardContextual"/>
            </w:rPr>
          </w:pPr>
          <w:hyperlink w:anchor="_Toc218867417" w:history="1">
            <w:r w:rsidRPr="00131336">
              <w:rPr>
                <w:rStyle w:val="Hyperlink"/>
                <w:noProof/>
              </w:rPr>
              <w:t>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_Toc218867417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B7FFE" w14:textId="1FC02E5B" w:rsidR="00DB1269" w:rsidRDefault="00DB1269">
          <w:r>
            <w:rPr>
              <w:b/>
              <w:bCs/>
              <w:noProof/>
            </w:rPr>
            <w:fldChar w:fldCharType="end"/>
          </w:r>
        </w:p>
      </w:sdtContent>
    </w:sdt>
    <w:p w14:paraId="3473CDB9" w14:textId="37A76581" w:rsidR="008270C1" w:rsidRPr="0095000B" w:rsidRDefault="008270C1">
      <w:pPr>
        <w:jc w:val="center"/>
        <w:rPr>
          <w:rFonts w:ascii="Raleway" w:hAnsi="Raleway"/>
        </w:rPr>
      </w:pPr>
    </w:p>
    <w:p w14:paraId="29A34FB1" w14:textId="77777777" w:rsidR="007E3A13" w:rsidRDefault="007E3A13">
      <w:pPr>
        <w:pStyle w:val="Heading1"/>
        <w:sectPr w:rsidR="007E3A13" w:rsidSect="009D100E"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09CB441A" w14:textId="77777777" w:rsidR="008270C1" w:rsidRPr="007B3C5A" w:rsidRDefault="006E3B74">
      <w:pPr>
        <w:pStyle w:val="Heading1"/>
        <w:rPr>
          <w:color w:val="002060"/>
        </w:rPr>
      </w:pPr>
      <w:bookmarkStart w:id="0" w:name="_Toc218867407"/>
      <w:r w:rsidRPr="007B3C5A">
        <w:rPr>
          <w:color w:val="002060"/>
        </w:rPr>
        <w:lastRenderedPageBreak/>
        <w:t>Dataset Overview</w:t>
      </w:r>
      <w:bookmarkEnd w:id="0"/>
    </w:p>
    <w:p w14:paraId="4437CBE8" w14:textId="77777777" w:rsidR="00F713D5" w:rsidRDefault="00F713D5" w:rsidP="00F713D5">
      <w:r w:rsidRPr="00163DAE">
        <w:rPr>
          <w:b/>
          <w:bCs/>
        </w:rPr>
        <w:t>Dataset Name:</w:t>
      </w:r>
      <w:r>
        <w:t xml:space="preserve"> Forest Fire Danger Rating</w:t>
      </w:r>
    </w:p>
    <w:p w14:paraId="2B965687" w14:textId="77777777" w:rsidR="00F713D5" w:rsidRDefault="00F713D5" w:rsidP="00F713D5">
      <w:r w:rsidRPr="00A9550E">
        <w:rPr>
          <w:b/>
          <w:bCs/>
        </w:rPr>
        <w:t>Description:</w:t>
      </w:r>
      <w:r>
        <w:t xml:space="preserve"> Spatial dataset representing fire danger ratings for various regions across Ontario, derived from the Canadian Forest Fire Danger Rating System (CFFDRS).</w:t>
      </w:r>
    </w:p>
    <w:p w14:paraId="41824B51" w14:textId="2B132785" w:rsidR="00F713D5" w:rsidRDefault="00F713D5" w:rsidP="00F713D5">
      <w:r w:rsidRPr="00A9550E">
        <w:rPr>
          <w:b/>
          <w:bCs/>
        </w:rPr>
        <w:t>Source:</w:t>
      </w:r>
      <w:r>
        <w:t xml:space="preserve"> </w:t>
      </w:r>
      <w:r w:rsidR="00A9550E">
        <w:t>Aviation, Forest Fire and Emergency Services Branch</w:t>
      </w:r>
    </w:p>
    <w:p w14:paraId="52534C76" w14:textId="77777777" w:rsidR="00A9550E" w:rsidRDefault="00A9550E" w:rsidP="00A9550E">
      <w:r w:rsidRPr="008F38D8">
        <w:rPr>
          <w:b/>
          <w:bCs/>
        </w:rPr>
        <w:t>Spatial Reference:</w:t>
      </w:r>
      <w:r>
        <w:t xml:space="preserve"> WGS 1984 (EPSG:4326)</w:t>
      </w:r>
    </w:p>
    <w:p w14:paraId="3B2EB35D" w14:textId="77777777" w:rsidR="00F713D5" w:rsidRDefault="00F713D5" w:rsidP="00F713D5">
      <w:r w:rsidRPr="00A9550E">
        <w:rPr>
          <w:b/>
          <w:bCs/>
        </w:rPr>
        <w:t>Geometry Type:</w:t>
      </w:r>
      <w:r>
        <w:t xml:space="preserve"> Polygon</w:t>
      </w:r>
    </w:p>
    <w:p w14:paraId="22E519B7" w14:textId="77777777" w:rsidR="00A9550E" w:rsidRDefault="00A9550E" w:rsidP="00A9550E">
      <w:r w:rsidRPr="008F38D8">
        <w:rPr>
          <w:b/>
          <w:bCs/>
        </w:rPr>
        <w:t>Extent:</w:t>
      </w:r>
      <w:r>
        <w:t xml:space="preserve"> West -93.753, East -75.737, South 41.918, North 59.934</w:t>
      </w:r>
    </w:p>
    <w:p w14:paraId="6ADDEEEF" w14:textId="6D402F33" w:rsidR="00F713D5" w:rsidRDefault="00F713D5" w:rsidP="00F713D5">
      <w:r w:rsidRPr="00A9550E">
        <w:rPr>
          <w:b/>
          <w:bCs/>
        </w:rPr>
        <w:t>Service URL:</w:t>
      </w:r>
      <w:r>
        <w:t xml:space="preserve"> </w:t>
      </w:r>
      <w:hyperlink r:id="rId11" w:history="1">
        <w:r w:rsidR="00AB30FA" w:rsidRPr="00964196">
          <w:rPr>
            <w:rStyle w:val="Hyperlink"/>
          </w:rPr>
          <w:t>https://ws.lioservices.lrc.gov.on.ca/arcgis2/rest/services/LIO_OPEN_DATA/LIO_Open09/MapServer/50</w:t>
        </w:r>
      </w:hyperlink>
    </w:p>
    <w:p w14:paraId="5F2442AE" w14:textId="06788B5E" w:rsidR="00F713D5" w:rsidRDefault="00F713D5" w:rsidP="00F713D5">
      <w:r w:rsidRPr="00A9550E">
        <w:rPr>
          <w:b/>
          <w:bCs/>
        </w:rPr>
        <w:t>Update Frequency:</w:t>
      </w:r>
      <w:r>
        <w:t xml:space="preserve"> </w:t>
      </w:r>
      <w:proofErr w:type="gramStart"/>
      <w:r w:rsidR="00A9550E">
        <w:t>Several</w:t>
      </w:r>
      <w:proofErr w:type="gramEnd"/>
      <w:r w:rsidR="00A9550E">
        <w:t xml:space="preserve"> times daily, during fire season.</w:t>
      </w:r>
    </w:p>
    <w:p w14:paraId="7F9BA2AF" w14:textId="77777777" w:rsidR="008270C1" w:rsidRPr="007B3C5A" w:rsidRDefault="006E3B74">
      <w:pPr>
        <w:pStyle w:val="Heading1"/>
        <w:rPr>
          <w:color w:val="002060"/>
        </w:rPr>
      </w:pPr>
      <w:bookmarkStart w:id="1" w:name="_Toc218867408"/>
      <w:r w:rsidRPr="007B3C5A">
        <w:rPr>
          <w:color w:val="002060"/>
        </w:rPr>
        <w:t>Access &amp; Usage</w:t>
      </w:r>
      <w:bookmarkEnd w:id="1"/>
    </w:p>
    <w:p w14:paraId="329E4DCF" w14:textId="77777777" w:rsidR="00BE0E19" w:rsidRPr="007B3C5A" w:rsidRDefault="00BE0E19" w:rsidP="00BE0E19">
      <w:pPr>
        <w:pStyle w:val="Heading2"/>
        <w:rPr>
          <w:color w:val="002060"/>
        </w:rPr>
      </w:pPr>
      <w:bookmarkStart w:id="2" w:name="_Toc218867409"/>
      <w:r w:rsidRPr="007B3C5A">
        <w:rPr>
          <w:color w:val="002060"/>
        </w:rPr>
        <w:t>Add the layer in QGIS</w:t>
      </w:r>
      <w:bookmarkEnd w:id="2"/>
    </w:p>
    <w:p w14:paraId="7E1BD45D" w14:textId="3C8DC320" w:rsidR="00BE0E19" w:rsidRDefault="00BE0E19" w:rsidP="00BE0E19">
      <w:pPr>
        <w:pStyle w:val="ListParagraph"/>
        <w:numPr>
          <w:ilvl w:val="0"/>
          <w:numId w:val="10"/>
        </w:numPr>
        <w:ind w:left="714" w:hanging="357"/>
      </w:pPr>
      <w:r>
        <w:t>Open the Data Source Manager &gt; Layer &gt; Add Layer &gt; Add ArcGIS REST Server Layer</w:t>
      </w:r>
    </w:p>
    <w:p w14:paraId="0CAEEFA5" w14:textId="180A5553" w:rsidR="00BE0E19" w:rsidRDefault="00BE0E19" w:rsidP="00BE0E19">
      <w:pPr>
        <w:pStyle w:val="ListParagraph"/>
        <w:numPr>
          <w:ilvl w:val="0"/>
          <w:numId w:val="10"/>
        </w:numPr>
        <w:ind w:left="714" w:hanging="357"/>
      </w:pPr>
      <w:r>
        <w:t xml:space="preserve">In the ArcGIS REST Server dialog: New &gt; Enter a Name (e.g., `LIO Open Data`) &gt; Paste the service URL (          </w:t>
      </w:r>
      <w:hyperlink r:id="rId12" w:history="1">
        <w:r w:rsidRPr="00A6457D">
          <w:rPr>
            <w:rStyle w:val="Hyperlink"/>
          </w:rPr>
          <w:t>https://ws.lioservices.lrc.gov.on.ca/arcgis2/rest/services/LIO_OPEN_DATA/LIO_Open09/MapServer</w:t>
        </w:r>
      </w:hyperlink>
      <w:r>
        <w:t xml:space="preserve"> )</w:t>
      </w:r>
      <w:r>
        <w:t xml:space="preserve"> </w:t>
      </w:r>
    </w:p>
    <w:p w14:paraId="2E2C4A29" w14:textId="77777777" w:rsidR="00BE0E19" w:rsidRDefault="00BE0E19" w:rsidP="00BE0E19">
      <w:pPr>
        <w:pStyle w:val="ListParagraph"/>
        <w:numPr>
          <w:ilvl w:val="0"/>
          <w:numId w:val="10"/>
        </w:numPr>
        <w:ind w:left="714" w:hanging="357"/>
      </w:pPr>
      <w:r>
        <w:t>Click OK to save.</w:t>
      </w:r>
    </w:p>
    <w:p w14:paraId="7425C9BA" w14:textId="77777777" w:rsidR="00BE0E19" w:rsidRDefault="00BE0E19" w:rsidP="00BE0E19">
      <w:pPr>
        <w:pStyle w:val="ListParagraph"/>
        <w:numPr>
          <w:ilvl w:val="0"/>
          <w:numId w:val="10"/>
        </w:numPr>
        <w:ind w:left="714" w:hanging="357"/>
      </w:pPr>
      <w:r>
        <w:t xml:space="preserve"> Select the connection you just created and click Connect.</w:t>
      </w:r>
    </w:p>
    <w:p w14:paraId="68B8E5AB" w14:textId="77777777" w:rsidR="00BE0E19" w:rsidRDefault="00BE0E19" w:rsidP="00BE0E19">
      <w:pPr>
        <w:pStyle w:val="ListParagraph"/>
        <w:numPr>
          <w:ilvl w:val="0"/>
          <w:numId w:val="10"/>
        </w:numPr>
        <w:ind w:left="714" w:hanging="357"/>
      </w:pPr>
      <w:proofErr w:type="gramStart"/>
      <w:r>
        <w:t>You’ll</w:t>
      </w:r>
      <w:proofErr w:type="gramEnd"/>
      <w:r>
        <w:t xml:space="preserve"> see a list of layers from the MapServer. Find and Add Layer 50</w:t>
      </w:r>
    </w:p>
    <w:p w14:paraId="321D8C5B" w14:textId="77777777" w:rsidR="00BE0E19" w:rsidRPr="00BE0E19" w:rsidRDefault="00BE0E19" w:rsidP="00BE0E19"/>
    <w:p w14:paraId="10BD1E92" w14:textId="77777777" w:rsidR="008270C1" w:rsidRPr="007B3C5A" w:rsidRDefault="006E3B74">
      <w:pPr>
        <w:pStyle w:val="Heading2"/>
        <w:rPr>
          <w:color w:val="002060"/>
        </w:rPr>
      </w:pPr>
      <w:bookmarkStart w:id="3" w:name="_Toc218867410"/>
      <w:r w:rsidRPr="007B3C5A">
        <w:rPr>
          <w:color w:val="002060"/>
        </w:rPr>
        <w:t>Add the layer in ArcGIS Pro</w:t>
      </w:r>
      <w:bookmarkEnd w:id="3"/>
    </w:p>
    <w:p w14:paraId="424A786B" w14:textId="77777777" w:rsidR="008270C1" w:rsidRDefault="006E3B74">
      <w:r>
        <w:t>1. Open ArcGIS Pro &gt; Insert &gt; Connections &gt; New Map Service Connection.</w:t>
      </w:r>
    </w:p>
    <w:p w14:paraId="3DFA6F3F" w14:textId="77777777" w:rsidR="008270C1" w:rsidRDefault="006E3B74">
      <w:r>
        <w:t>2. Paste the service URL: https://ws.lioservices.lrc.gov.on.ca/arcgis2/rest/services/LIO_OPEN_DATA/LIO_Open09/MapServer/51</w:t>
      </w:r>
    </w:p>
    <w:p w14:paraId="4B8A9D93" w14:textId="77777777" w:rsidR="008270C1" w:rsidRDefault="006E3B74">
      <w:r>
        <w:t>3. Expand the service and add the layer to your map.</w:t>
      </w:r>
    </w:p>
    <w:p w14:paraId="6F55E221" w14:textId="77777777" w:rsidR="008270C1" w:rsidRPr="007B3C5A" w:rsidRDefault="006E3B74">
      <w:pPr>
        <w:pStyle w:val="Heading2"/>
        <w:rPr>
          <w:color w:val="002060"/>
        </w:rPr>
      </w:pPr>
      <w:bookmarkStart w:id="4" w:name="_Toc218867411"/>
      <w:r w:rsidRPr="007B3C5A">
        <w:rPr>
          <w:color w:val="002060"/>
        </w:rPr>
        <w:t>Add the layer in ArcGIS Online</w:t>
      </w:r>
      <w:bookmarkEnd w:id="4"/>
    </w:p>
    <w:p w14:paraId="4CD0FFD4" w14:textId="77777777" w:rsidR="008270C1" w:rsidRDefault="006E3B74">
      <w:r>
        <w:t>1. Sign in to ArcGIS Online &gt; Map Viewer.</w:t>
      </w:r>
    </w:p>
    <w:p w14:paraId="08F33AF7" w14:textId="77777777" w:rsidR="008270C1" w:rsidRDefault="006E3B74">
      <w:r>
        <w:t>2. Add &gt; Add Layer from Web &gt; Type: ArcGIS Server Web Service.</w:t>
      </w:r>
    </w:p>
    <w:p w14:paraId="75F6A6D3" w14:textId="77777777" w:rsidR="007B3C5A" w:rsidRDefault="006E3B74">
      <w:pPr>
        <w:sectPr w:rsidR="007B3C5A" w:rsidSect="00D37516">
          <w:pgSz w:w="15840" w:h="12240" w:orient="landscape"/>
          <w:pgMar w:top="1797" w:right="1440" w:bottom="1797" w:left="1440" w:header="720" w:footer="720" w:gutter="0"/>
          <w:cols w:space="720"/>
          <w:titlePg/>
          <w:docGrid w:linePitch="360"/>
        </w:sectPr>
      </w:pPr>
      <w:r>
        <w:t>3. Paste the service URL: https://ws.lioservices.lrc.gov.on.ca/arcgis2/rest/services/LIO_OPEN_DATA/LIO_Open09/MapServer/51 and select the layer.</w:t>
      </w:r>
    </w:p>
    <w:p w14:paraId="265B57F5" w14:textId="77777777" w:rsidR="00E07FC8" w:rsidRDefault="00E07FC8"/>
    <w:p w14:paraId="6A74CA4C" w14:textId="77777777" w:rsidR="008270C1" w:rsidRPr="007B3C5A" w:rsidRDefault="006E3B74">
      <w:pPr>
        <w:pStyle w:val="Heading1"/>
        <w:rPr>
          <w:color w:val="002060"/>
        </w:rPr>
      </w:pPr>
      <w:bookmarkStart w:id="5" w:name="_Toc218867412"/>
      <w:r w:rsidRPr="007B3C5A">
        <w:rPr>
          <w:color w:val="002060"/>
        </w:rPr>
        <w:t>Attribute Data Dictionary</w:t>
      </w:r>
      <w:bookmarkEnd w:id="5"/>
    </w:p>
    <w:tbl>
      <w:tblPr>
        <w:tblStyle w:val="ListTable3-Accent1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3046"/>
        <w:gridCol w:w="1134"/>
        <w:gridCol w:w="4395"/>
      </w:tblGrid>
      <w:tr w:rsidR="00362785" w14:paraId="3089E34D" w14:textId="77777777" w:rsidTr="00F146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shd w:val="clear" w:color="auto" w:fill="215868" w:themeFill="accent5" w:themeFillShade="80"/>
          </w:tcPr>
          <w:p w14:paraId="2A0D7030" w14:textId="77777777" w:rsidR="00362785" w:rsidRDefault="00362785" w:rsidP="002E6EEC">
            <w:pPr>
              <w:jc w:val="center"/>
            </w:pPr>
            <w:r>
              <w:t>Field Name</w:t>
            </w:r>
          </w:p>
        </w:tc>
        <w:tc>
          <w:tcPr>
            <w:tcW w:w="1440" w:type="dxa"/>
            <w:shd w:val="clear" w:color="auto" w:fill="215868" w:themeFill="accent5" w:themeFillShade="80"/>
          </w:tcPr>
          <w:p w14:paraId="6095A399" w14:textId="77777777" w:rsidR="00362785" w:rsidRDefault="00362785" w:rsidP="002E6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Alias</w:t>
            </w:r>
          </w:p>
        </w:tc>
        <w:tc>
          <w:tcPr>
            <w:tcW w:w="1440" w:type="dxa"/>
            <w:shd w:val="clear" w:color="auto" w:fill="215868" w:themeFill="accent5" w:themeFillShade="80"/>
          </w:tcPr>
          <w:p w14:paraId="67B20D54" w14:textId="77777777" w:rsidR="00362785" w:rsidRDefault="00362785" w:rsidP="002E6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3046" w:type="dxa"/>
            <w:shd w:val="clear" w:color="auto" w:fill="215868" w:themeFill="accent5" w:themeFillShade="80"/>
          </w:tcPr>
          <w:p w14:paraId="34B64D2C" w14:textId="77777777" w:rsidR="00362785" w:rsidRDefault="00362785" w:rsidP="002E6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134" w:type="dxa"/>
            <w:shd w:val="clear" w:color="auto" w:fill="215868" w:themeFill="accent5" w:themeFillShade="80"/>
          </w:tcPr>
          <w:p w14:paraId="50BB5BE9" w14:textId="77777777" w:rsidR="00362785" w:rsidRDefault="00362785" w:rsidP="002E6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</w:t>
            </w:r>
          </w:p>
        </w:tc>
        <w:tc>
          <w:tcPr>
            <w:tcW w:w="4395" w:type="dxa"/>
            <w:shd w:val="clear" w:color="auto" w:fill="215868" w:themeFill="accent5" w:themeFillShade="80"/>
          </w:tcPr>
          <w:p w14:paraId="3EC1EC0F" w14:textId="77777777" w:rsidR="00362785" w:rsidRDefault="00362785" w:rsidP="002E6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Domains / Coded Values</w:t>
            </w:r>
          </w:p>
        </w:tc>
      </w:tr>
      <w:tr w:rsidR="00362785" w14:paraId="3183D319" w14:textId="77777777" w:rsidTr="00F23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34E1D15F" w14:textId="77777777" w:rsidR="00362785" w:rsidRDefault="00362785" w:rsidP="002E6EEC">
            <w:pPr>
              <w:jc w:val="center"/>
            </w:pPr>
            <w:r>
              <w:t>region_id</w:t>
            </w:r>
          </w:p>
        </w:tc>
        <w:tc>
          <w:tcPr>
            <w:tcW w:w="1440" w:type="dxa"/>
          </w:tcPr>
          <w:p w14:paraId="5629FF87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Region Identifier</w:t>
            </w:r>
          </w:p>
        </w:tc>
        <w:tc>
          <w:tcPr>
            <w:tcW w:w="1440" w:type="dxa"/>
          </w:tcPr>
          <w:p w14:paraId="243CCBF7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String</w:t>
            </w:r>
          </w:p>
        </w:tc>
        <w:tc>
          <w:tcPr>
            <w:tcW w:w="3046" w:type="dxa"/>
          </w:tcPr>
          <w:p w14:paraId="4B69881D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Unique code for geographic region</w:t>
            </w:r>
          </w:p>
        </w:tc>
        <w:tc>
          <w:tcPr>
            <w:tcW w:w="1134" w:type="dxa"/>
          </w:tcPr>
          <w:p w14:paraId="2A97A205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ONT01</w:t>
            </w:r>
          </w:p>
        </w:tc>
        <w:tc>
          <w:tcPr>
            <w:tcW w:w="4395" w:type="dxa"/>
          </w:tcPr>
          <w:p w14:paraId="162F595C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362785" w14:paraId="11812E0C" w14:textId="77777777" w:rsidTr="00F23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9463429" w14:textId="77777777" w:rsidR="00362785" w:rsidRDefault="00362785" w:rsidP="002E6EEC">
            <w:pPr>
              <w:jc w:val="center"/>
            </w:pPr>
            <w:r>
              <w:t>fire_danger</w:t>
            </w:r>
          </w:p>
        </w:tc>
        <w:tc>
          <w:tcPr>
            <w:tcW w:w="1440" w:type="dxa"/>
          </w:tcPr>
          <w:p w14:paraId="054BC6B7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Fire Danger Rating</w:t>
            </w:r>
          </w:p>
        </w:tc>
        <w:tc>
          <w:tcPr>
            <w:tcW w:w="1440" w:type="dxa"/>
          </w:tcPr>
          <w:p w14:paraId="47130856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Integer</w:t>
            </w:r>
          </w:p>
        </w:tc>
        <w:tc>
          <w:tcPr>
            <w:tcW w:w="3046" w:type="dxa"/>
          </w:tcPr>
          <w:p w14:paraId="4033AB60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Numeric rating scale indicating fire danger level</w:t>
            </w:r>
          </w:p>
        </w:tc>
        <w:tc>
          <w:tcPr>
            <w:tcW w:w="1134" w:type="dxa"/>
          </w:tcPr>
          <w:p w14:paraId="19425D71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4395" w:type="dxa"/>
          </w:tcPr>
          <w:p w14:paraId="22076A2E" w14:textId="650291B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1=Low; 2=Moderate; 3=High; 4=</w:t>
            </w:r>
            <w:r w:rsidR="00F2378C">
              <w:t>Extreme</w:t>
            </w:r>
            <w:r>
              <w:t>; 5=</w:t>
            </w:r>
            <w:r w:rsidR="00F2378C">
              <w:t>No Data</w:t>
            </w:r>
            <w:r w:rsidR="00296F79">
              <w:t xml:space="preserve"> (when applicable)</w:t>
            </w:r>
          </w:p>
        </w:tc>
      </w:tr>
      <w:tr w:rsidR="00362785" w14:paraId="1BD623F8" w14:textId="77777777" w:rsidTr="00F23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23D032D7" w14:textId="77777777" w:rsidR="00362785" w:rsidRDefault="00362785" w:rsidP="002E6EEC">
            <w:pPr>
              <w:jc w:val="center"/>
            </w:pPr>
            <w:r>
              <w:t>rating_date</w:t>
            </w:r>
          </w:p>
        </w:tc>
        <w:tc>
          <w:tcPr>
            <w:tcW w:w="1440" w:type="dxa"/>
          </w:tcPr>
          <w:p w14:paraId="053B2997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Rating Date</w:t>
            </w:r>
          </w:p>
        </w:tc>
        <w:tc>
          <w:tcPr>
            <w:tcW w:w="1440" w:type="dxa"/>
          </w:tcPr>
          <w:p w14:paraId="49B74445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Date</w:t>
            </w:r>
          </w:p>
        </w:tc>
        <w:tc>
          <w:tcPr>
            <w:tcW w:w="3046" w:type="dxa"/>
          </w:tcPr>
          <w:p w14:paraId="16C2F0AC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date the rating applies to</w:t>
            </w:r>
          </w:p>
        </w:tc>
        <w:tc>
          <w:tcPr>
            <w:tcW w:w="1134" w:type="dxa"/>
          </w:tcPr>
          <w:p w14:paraId="4F97B5A6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2026-01-09</w:t>
            </w:r>
          </w:p>
        </w:tc>
        <w:tc>
          <w:tcPr>
            <w:tcW w:w="4395" w:type="dxa"/>
          </w:tcPr>
          <w:p w14:paraId="0A207FDE" w14:textId="77777777" w:rsidR="00362785" w:rsidRDefault="00362785" w:rsidP="002E6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362785" w14:paraId="7A0146A5" w14:textId="77777777" w:rsidTr="00F23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</w:tcPr>
          <w:p w14:paraId="012E9D0A" w14:textId="77777777" w:rsidR="00362785" w:rsidRDefault="00362785" w:rsidP="002E6EEC">
            <w:pPr>
              <w:jc w:val="center"/>
            </w:pPr>
            <w:r>
              <w:t>geometry</w:t>
            </w:r>
          </w:p>
        </w:tc>
        <w:tc>
          <w:tcPr>
            <w:tcW w:w="1440" w:type="dxa"/>
          </w:tcPr>
          <w:p w14:paraId="744B4818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Shape</w:t>
            </w:r>
          </w:p>
        </w:tc>
        <w:tc>
          <w:tcPr>
            <w:tcW w:w="1440" w:type="dxa"/>
          </w:tcPr>
          <w:p w14:paraId="0719BB28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Geometry</w:t>
            </w:r>
          </w:p>
        </w:tc>
        <w:tc>
          <w:tcPr>
            <w:tcW w:w="3046" w:type="dxa"/>
          </w:tcPr>
          <w:p w14:paraId="012DA4E8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Polygon outlining the region</w:t>
            </w:r>
          </w:p>
        </w:tc>
        <w:tc>
          <w:tcPr>
            <w:tcW w:w="1134" w:type="dxa"/>
          </w:tcPr>
          <w:p w14:paraId="4F1C14AC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  <w:tc>
          <w:tcPr>
            <w:tcW w:w="4395" w:type="dxa"/>
          </w:tcPr>
          <w:p w14:paraId="0351F3C4" w14:textId="77777777" w:rsidR="00362785" w:rsidRDefault="00362785" w:rsidP="002E6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—</w:t>
            </w:r>
          </w:p>
        </w:tc>
      </w:tr>
    </w:tbl>
    <w:p w14:paraId="79F713E5" w14:textId="77777777" w:rsidR="00B46C28" w:rsidRDefault="00B46C28" w:rsidP="00624295">
      <w:pPr>
        <w:sectPr w:rsidR="00B46C28" w:rsidSect="00D37516">
          <w:pgSz w:w="15840" w:h="12240" w:orient="landscape"/>
          <w:pgMar w:top="1797" w:right="1440" w:bottom="1797" w:left="1440" w:header="720" w:footer="720" w:gutter="0"/>
          <w:cols w:space="720"/>
          <w:titlePg/>
          <w:docGrid w:linePitch="360"/>
        </w:sectPr>
      </w:pPr>
    </w:p>
    <w:p w14:paraId="6EE39BA2" w14:textId="77777777" w:rsidR="00624295" w:rsidRPr="00624295" w:rsidRDefault="00624295" w:rsidP="00624295"/>
    <w:p w14:paraId="302A184F" w14:textId="77777777" w:rsidR="008270C1" w:rsidRDefault="006E3B74">
      <w:pPr>
        <w:pStyle w:val="Heading1"/>
      </w:pPr>
      <w:bookmarkStart w:id="6" w:name="_Toc218867413"/>
      <w:r>
        <w:t>Domains &amp; Coded Values</w:t>
      </w:r>
      <w:bookmarkEnd w:id="6"/>
    </w:p>
    <w:p w14:paraId="58894E6E" w14:textId="1ED231D8" w:rsidR="006B037E" w:rsidRDefault="006B037E" w:rsidP="006B037E">
      <w:r w:rsidRPr="00296F79">
        <w:rPr>
          <w:b/>
          <w:bCs/>
        </w:rPr>
        <w:t>fire_danger:</w:t>
      </w:r>
      <w:r>
        <w:t xml:space="preserve"> 1=Low; 2=M</w:t>
      </w:r>
      <w:r w:rsidR="004F199C">
        <w:t>edium</w:t>
      </w:r>
      <w:r>
        <w:t>; 3=High; 4=</w:t>
      </w:r>
      <w:r w:rsidR="00296F79">
        <w:t>Extreme</w:t>
      </w:r>
      <w:r>
        <w:t>; 5=</w:t>
      </w:r>
      <w:r w:rsidR="00296F79">
        <w:t>No Data (when applicable)</w:t>
      </w:r>
    </w:p>
    <w:p w14:paraId="774D302C" w14:textId="77777777" w:rsidR="008270C1" w:rsidRPr="007B3C5A" w:rsidRDefault="006E3B74">
      <w:pPr>
        <w:pStyle w:val="Heading1"/>
        <w:rPr>
          <w:color w:val="002060"/>
        </w:rPr>
      </w:pPr>
      <w:bookmarkStart w:id="7" w:name="_Toc218867414"/>
      <w:r w:rsidRPr="007B3C5A">
        <w:rPr>
          <w:color w:val="002060"/>
        </w:rPr>
        <w:t>Metadata Summary</w:t>
      </w:r>
      <w:bookmarkEnd w:id="7"/>
    </w:p>
    <w:p w14:paraId="74FF12E0" w14:textId="77777777" w:rsidR="004C203E" w:rsidRDefault="004C203E" w:rsidP="004C203E">
      <w:r w:rsidRPr="00634798">
        <w:rPr>
          <w:b/>
          <w:bCs/>
        </w:rPr>
        <w:t>Abstract:</w:t>
      </w:r>
      <w:r>
        <w:t xml:space="preserve"> Contains fire danger rating classifications derived from CFFDRS, representing current assessment of fire risk across Ontario’s regions.</w:t>
      </w:r>
    </w:p>
    <w:p w14:paraId="78840F23" w14:textId="77777777" w:rsidR="004C203E" w:rsidRDefault="004C203E" w:rsidP="004C203E">
      <w:r w:rsidRPr="00634798">
        <w:rPr>
          <w:b/>
          <w:bCs/>
        </w:rPr>
        <w:t>Keywords:</w:t>
      </w:r>
      <w:r>
        <w:t xml:space="preserve"> fire danger, CFFDRS, Ontario, forest fire, wildfire risk, feature service</w:t>
      </w:r>
    </w:p>
    <w:p w14:paraId="7D45A3FA" w14:textId="77777777" w:rsidR="004C203E" w:rsidRDefault="004C203E" w:rsidP="004C203E">
      <w:r w:rsidRPr="00634798">
        <w:rPr>
          <w:b/>
          <w:bCs/>
        </w:rPr>
        <w:t>Constraints:</w:t>
      </w:r>
      <w:r>
        <w:t xml:space="preserve"> Open Government Licence – Ontario</w:t>
      </w:r>
    </w:p>
    <w:p w14:paraId="73B0AE2B" w14:textId="77777777" w:rsidR="004C203E" w:rsidRDefault="004C203E" w:rsidP="004C203E">
      <w:r>
        <w:t>Temporal Extent: Current fire season (e.g., 2025)</w:t>
      </w:r>
    </w:p>
    <w:p w14:paraId="0D61816E" w14:textId="77777777" w:rsidR="008270C1" w:rsidRPr="007B3C5A" w:rsidRDefault="006E3B74">
      <w:pPr>
        <w:pStyle w:val="Heading1"/>
        <w:rPr>
          <w:color w:val="002060"/>
        </w:rPr>
      </w:pPr>
      <w:bookmarkStart w:id="8" w:name="_Toc218867415"/>
      <w:r w:rsidRPr="007B3C5A">
        <w:rPr>
          <w:color w:val="002060"/>
        </w:rPr>
        <w:t>Visualization Suggestions</w:t>
      </w:r>
      <w:bookmarkEnd w:id="8"/>
    </w:p>
    <w:p w14:paraId="3E84FAC6" w14:textId="77777777" w:rsidR="004F199C" w:rsidRDefault="00FB3269" w:rsidP="00FB3269">
      <w:r>
        <w:t xml:space="preserve">Use a </w:t>
      </w:r>
      <w:r w:rsidR="00664AAB">
        <w:t>unique colours mapped to Fire Danger values</w:t>
      </w:r>
      <w:r w:rsidR="004F199C">
        <w:t xml:space="preserve"> (1-5)</w:t>
      </w:r>
    </w:p>
    <w:p w14:paraId="24DEB467" w14:textId="6DC59C3B" w:rsidR="004F199C" w:rsidRDefault="004F199C" w:rsidP="00FB3269">
      <w:r>
        <w:t xml:space="preserve">1 – Low – </w:t>
      </w:r>
      <w:r w:rsidR="006E3B74">
        <w:t>Blue</w:t>
      </w:r>
    </w:p>
    <w:p w14:paraId="1AC1C1CC" w14:textId="66D7598C" w:rsidR="004F199C" w:rsidRDefault="004F199C" w:rsidP="00FB3269">
      <w:r>
        <w:t>2 – Medium</w:t>
      </w:r>
      <w:r w:rsidR="006E3B74">
        <w:t xml:space="preserve"> - Green</w:t>
      </w:r>
    </w:p>
    <w:p w14:paraId="20620DA6" w14:textId="2FC78BA8" w:rsidR="004F199C" w:rsidRDefault="004F199C" w:rsidP="00FB3269">
      <w:r>
        <w:t xml:space="preserve">3 </w:t>
      </w:r>
      <w:r w:rsidR="006E3B74">
        <w:t>–</w:t>
      </w:r>
      <w:r>
        <w:t xml:space="preserve"> </w:t>
      </w:r>
      <w:r w:rsidR="006E3B74">
        <w:t>High – Yellow</w:t>
      </w:r>
    </w:p>
    <w:p w14:paraId="301EDFDF" w14:textId="5170E3FF" w:rsidR="006E3B74" w:rsidRDefault="006E3B74" w:rsidP="00FB3269">
      <w:r>
        <w:t>4 – Extreme – Red</w:t>
      </w:r>
    </w:p>
    <w:p w14:paraId="5548D3E2" w14:textId="15457098" w:rsidR="006E3B74" w:rsidRDefault="006E3B74" w:rsidP="00FB3269">
      <w:r>
        <w:t>5 – No Data (when applicable) - No colour</w:t>
      </w:r>
    </w:p>
    <w:p w14:paraId="04550F32" w14:textId="77777777" w:rsidR="008270C1" w:rsidRPr="007B3C5A" w:rsidRDefault="006E3B74">
      <w:pPr>
        <w:pStyle w:val="Heading1"/>
        <w:rPr>
          <w:color w:val="002060"/>
        </w:rPr>
      </w:pPr>
      <w:bookmarkStart w:id="9" w:name="_Toc218867416"/>
      <w:r w:rsidRPr="007B3C5A">
        <w:rPr>
          <w:color w:val="002060"/>
        </w:rPr>
        <w:t>Contact &amp; Support</w:t>
      </w:r>
      <w:bookmarkEnd w:id="9"/>
    </w:p>
    <w:p w14:paraId="4E3495F4" w14:textId="77777777" w:rsidR="008270C1" w:rsidRDefault="006E3B74">
      <w:r w:rsidRPr="007F1B23">
        <w:rPr>
          <w:b/>
          <w:bCs/>
        </w:rPr>
        <w:t>Contact:</w:t>
      </w:r>
      <w:r>
        <w:t xml:space="preserve"> AFFES GIS Specialist (AFFES.GIS@ontario.ca)</w:t>
      </w:r>
    </w:p>
    <w:p w14:paraId="52699299" w14:textId="77777777" w:rsidR="008270C1" w:rsidRDefault="006E3B74">
      <w:r w:rsidRPr="007F1B23">
        <w:rPr>
          <w:b/>
          <w:bCs/>
        </w:rPr>
        <w:t>Ontario GeoHub:</w:t>
      </w:r>
      <w:r>
        <w:t xml:space="preserve"> https://geohub.lio.gov.on.ca</w:t>
      </w:r>
    </w:p>
    <w:p w14:paraId="3729D312" w14:textId="77777777" w:rsidR="008270C1" w:rsidRDefault="006E3B74">
      <w:r w:rsidRPr="007F1B23">
        <w:rPr>
          <w:b/>
          <w:bCs/>
        </w:rPr>
        <w:t>OPS Open Government Licence:</w:t>
      </w:r>
      <w:r>
        <w:t xml:space="preserve"> https://www.ontario.ca/page/open-government-licence-ontario</w:t>
      </w:r>
    </w:p>
    <w:p w14:paraId="5A932B0F" w14:textId="77777777" w:rsidR="008270C1" w:rsidRPr="007B3C5A" w:rsidRDefault="006E3B74">
      <w:pPr>
        <w:pStyle w:val="Heading1"/>
        <w:rPr>
          <w:color w:val="002060"/>
        </w:rPr>
      </w:pPr>
      <w:bookmarkStart w:id="10" w:name="_Toc218867417"/>
      <w:r w:rsidRPr="007B3C5A">
        <w:rPr>
          <w:color w:val="002060"/>
        </w:rPr>
        <w:t>Appendix</w:t>
      </w:r>
      <w:bookmarkEnd w:id="10"/>
    </w:p>
    <w:p w14:paraId="5AE7D044" w14:textId="4E42EEE0" w:rsidR="008270C1" w:rsidRDefault="006E3B74">
      <w:r w:rsidRPr="007F1B23">
        <w:rPr>
          <w:b/>
          <w:bCs/>
        </w:rPr>
        <w:t>Primary Service URL:</w:t>
      </w:r>
      <w:r>
        <w:t xml:space="preserve"> </w:t>
      </w:r>
      <w:hyperlink r:id="rId13" w:history="1">
        <w:r w:rsidR="00AB30FA" w:rsidRPr="00964196">
          <w:rPr>
            <w:rStyle w:val="Hyperlink"/>
          </w:rPr>
          <w:t>https://ws.lioservices.lrc.gov.on.ca/arcgis2/rest/services/LIO_OPEN_DATA/LIO_Open09/MapServer/50</w:t>
        </w:r>
      </w:hyperlink>
    </w:p>
    <w:p w14:paraId="1663D1B1" w14:textId="77777777" w:rsidR="00AB30FA" w:rsidRDefault="00AB30FA"/>
    <w:p w14:paraId="789A78BA" w14:textId="77777777" w:rsidR="0047600C" w:rsidRDefault="0047600C"/>
    <w:sectPr w:rsidR="0047600C" w:rsidSect="009D100E"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EEBAC" w14:textId="77777777" w:rsidR="00DD3DCA" w:rsidRDefault="00DD3DCA">
      <w:pPr>
        <w:spacing w:after="0" w:line="240" w:lineRule="auto"/>
      </w:pPr>
      <w:r>
        <w:separator/>
      </w:r>
    </w:p>
  </w:endnote>
  <w:endnote w:type="continuationSeparator" w:id="0">
    <w:p w14:paraId="01C71ABE" w14:textId="77777777" w:rsidR="00DD3DCA" w:rsidRDefault="00DD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aleway"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7F63" w14:textId="77777777" w:rsidR="008270C1" w:rsidRDefault="006E3B74">
    <w:pPr>
      <w:pStyle w:val="Footer"/>
    </w:pPr>
    <w:r>
      <w:t>© King’s Printer for Ontario | Open Government Licence – Ontario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AC6B" w14:textId="77777777" w:rsidR="009D100E" w:rsidRDefault="009D100E" w:rsidP="009D100E">
    <w:pPr>
      <w:pStyle w:val="Footer"/>
    </w:pPr>
    <w:r>
      <w:t>© King’s Printer for Ontario | Open Government Licence – Ontario</w:t>
    </w:r>
  </w:p>
  <w:p w14:paraId="00B936F0" w14:textId="77777777" w:rsidR="009D100E" w:rsidRDefault="009D1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308DE" w14:textId="77777777" w:rsidR="00DD3DCA" w:rsidRDefault="00DD3DCA">
      <w:pPr>
        <w:spacing w:after="0" w:line="240" w:lineRule="auto"/>
      </w:pPr>
      <w:r>
        <w:separator/>
      </w:r>
    </w:p>
  </w:footnote>
  <w:footnote w:type="continuationSeparator" w:id="0">
    <w:p w14:paraId="0C1E9F0A" w14:textId="77777777" w:rsidR="00DD3DCA" w:rsidRDefault="00DD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A9743" w14:textId="1E55A188" w:rsidR="00931911" w:rsidRDefault="009D100E" w:rsidP="00931911">
    <w:pPr>
      <w:pStyle w:val="Header"/>
      <w:jc w:val="right"/>
    </w:pPr>
    <w:r>
      <w:rPr>
        <w:noProof/>
      </w:rPr>
      <w:drawing>
        <wp:inline distT="0" distB="0" distL="0" distR="0" wp14:anchorId="56229FD1" wp14:editId="095A04B9">
          <wp:extent cx="1847850" cy="739140"/>
          <wp:effectExtent l="0" t="0" r="0" b="0"/>
          <wp:docPr id="1564980798" name="Picture 15649807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980798" name="Picture 156498079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73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D123D8"/>
    <w:multiLevelType w:val="hybridMultilevel"/>
    <w:tmpl w:val="45761C8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848480">
    <w:abstractNumId w:val="8"/>
  </w:num>
  <w:num w:numId="2" w16cid:durableId="667755932">
    <w:abstractNumId w:val="6"/>
  </w:num>
  <w:num w:numId="3" w16cid:durableId="1700546775">
    <w:abstractNumId w:val="5"/>
  </w:num>
  <w:num w:numId="4" w16cid:durableId="1697732352">
    <w:abstractNumId w:val="4"/>
  </w:num>
  <w:num w:numId="5" w16cid:durableId="1186484871">
    <w:abstractNumId w:val="7"/>
  </w:num>
  <w:num w:numId="6" w16cid:durableId="1775898570">
    <w:abstractNumId w:val="3"/>
  </w:num>
  <w:num w:numId="7" w16cid:durableId="1504126140">
    <w:abstractNumId w:val="2"/>
  </w:num>
  <w:num w:numId="8" w16cid:durableId="980310449">
    <w:abstractNumId w:val="1"/>
  </w:num>
  <w:num w:numId="9" w16cid:durableId="1742948277">
    <w:abstractNumId w:val="0"/>
  </w:num>
  <w:num w:numId="10" w16cid:durableId="2054962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FA1"/>
    <w:rsid w:val="00034616"/>
    <w:rsid w:val="0006063C"/>
    <w:rsid w:val="000E0A2E"/>
    <w:rsid w:val="000F311B"/>
    <w:rsid w:val="001044C9"/>
    <w:rsid w:val="0015074B"/>
    <w:rsid w:val="00163DAE"/>
    <w:rsid w:val="001A54B5"/>
    <w:rsid w:val="001D3324"/>
    <w:rsid w:val="0029639D"/>
    <w:rsid w:val="00296F79"/>
    <w:rsid w:val="002A706F"/>
    <w:rsid w:val="00326F90"/>
    <w:rsid w:val="00360FC8"/>
    <w:rsid w:val="00362785"/>
    <w:rsid w:val="00375DD7"/>
    <w:rsid w:val="003970E4"/>
    <w:rsid w:val="0047600C"/>
    <w:rsid w:val="004A3A83"/>
    <w:rsid w:val="004C203E"/>
    <w:rsid w:val="004F199C"/>
    <w:rsid w:val="00507AAC"/>
    <w:rsid w:val="00596B3D"/>
    <w:rsid w:val="005B64A5"/>
    <w:rsid w:val="005C7872"/>
    <w:rsid w:val="00624295"/>
    <w:rsid w:val="0062600A"/>
    <w:rsid w:val="006329B6"/>
    <w:rsid w:val="00634798"/>
    <w:rsid w:val="00664AAB"/>
    <w:rsid w:val="006A2A77"/>
    <w:rsid w:val="006B037E"/>
    <w:rsid w:val="006E3B74"/>
    <w:rsid w:val="007102C7"/>
    <w:rsid w:val="007B3C5A"/>
    <w:rsid w:val="007E3A13"/>
    <w:rsid w:val="007F1B23"/>
    <w:rsid w:val="008219C1"/>
    <w:rsid w:val="008270C1"/>
    <w:rsid w:val="0084513A"/>
    <w:rsid w:val="008B5608"/>
    <w:rsid w:val="008E4B62"/>
    <w:rsid w:val="008F38D8"/>
    <w:rsid w:val="0091500F"/>
    <w:rsid w:val="009272A4"/>
    <w:rsid w:val="00931911"/>
    <w:rsid w:val="0095000B"/>
    <w:rsid w:val="009D100E"/>
    <w:rsid w:val="009D25B7"/>
    <w:rsid w:val="009E79E0"/>
    <w:rsid w:val="00A64958"/>
    <w:rsid w:val="00A854BA"/>
    <w:rsid w:val="00A9550E"/>
    <w:rsid w:val="00AA1D8D"/>
    <w:rsid w:val="00AB3073"/>
    <w:rsid w:val="00AB30FA"/>
    <w:rsid w:val="00B46C28"/>
    <w:rsid w:val="00B47730"/>
    <w:rsid w:val="00B87048"/>
    <w:rsid w:val="00BE0E19"/>
    <w:rsid w:val="00BF4367"/>
    <w:rsid w:val="00C901A9"/>
    <w:rsid w:val="00CA3378"/>
    <w:rsid w:val="00CB0664"/>
    <w:rsid w:val="00CC3E51"/>
    <w:rsid w:val="00CE236F"/>
    <w:rsid w:val="00D37516"/>
    <w:rsid w:val="00D932EA"/>
    <w:rsid w:val="00DB1269"/>
    <w:rsid w:val="00DD3DCA"/>
    <w:rsid w:val="00E07FC8"/>
    <w:rsid w:val="00E44F69"/>
    <w:rsid w:val="00F14682"/>
    <w:rsid w:val="00F2378C"/>
    <w:rsid w:val="00F43C96"/>
    <w:rsid w:val="00F713D5"/>
    <w:rsid w:val="00FB3269"/>
    <w:rsid w:val="00FC693F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7D575"/>
  <w14:defaultImageDpi w14:val="300"/>
  <w15:docId w15:val="{FC1178C5-34DF-47F2-8D4F-010FF09F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B560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B560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B56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38D8"/>
    <w:rPr>
      <w:color w:val="605E5C"/>
      <w:shd w:val="clear" w:color="auto" w:fill="E1DFDD"/>
    </w:rPr>
  </w:style>
  <w:style w:type="table" w:styleId="ListTable3-Accent3">
    <w:name w:val="List Table 3 Accent 3"/>
    <w:basedOn w:val="TableNormal"/>
    <w:uiPriority w:val="48"/>
    <w:rsid w:val="00B87048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1A54B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4760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1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s.lioservices.lrc.gov.on.ca/arcgis2/rest/services/LIO_OPEN_DATA/LIO_Open09/MapServer/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s.lioservices.lrc.gov.on.ca/arcgis2/rest/services/LIO_OPEN_DATA/LIO_Open09/MapServ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s.lioservices.lrc.gov.on.ca/arcgis2/rest/services/LIO_OPEN_DATA/LIO_Open09/MapServer/5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Dunkley, Mike (He/Him) (MNR)</cp:lastModifiedBy>
  <cp:revision>35</cp:revision>
  <dcterms:created xsi:type="dcterms:W3CDTF">2026-01-09T19:57:00Z</dcterms:created>
  <dcterms:modified xsi:type="dcterms:W3CDTF">2026-01-09T21:13:00Z</dcterms:modified>
  <cp:category/>
</cp:coreProperties>
</file>