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E5A18" w14:textId="799B67B7" w:rsidR="009748F5" w:rsidRPr="00C57C05" w:rsidRDefault="00837906" w:rsidP="00244CD9">
      <w:pPr>
        <w:pStyle w:val="BodyText"/>
        <w:kinsoku w:val="0"/>
        <w:overflowPunct w:val="0"/>
        <w:spacing w:before="0" w:after="200"/>
        <w:ind w:left="0" w:right="0"/>
        <w:rPr>
          <w:rFonts w:cs="Times New Roman"/>
          <w:sz w:val="20"/>
          <w:szCs w:val="20"/>
        </w:rPr>
      </w:pPr>
      <w:r w:rsidRPr="00C57C05">
        <w:rPr>
          <w:rFonts w:cs="Times New Roman"/>
          <w:noProof/>
          <w:sz w:val="20"/>
          <w:szCs w:val="20"/>
        </w:rPr>
        <w:drawing>
          <wp:anchor distT="0" distB="0" distL="114300" distR="114300" simplePos="0" relativeHeight="251658240" behindDoc="0" locked="0" layoutInCell="1" allowOverlap="1" wp14:anchorId="59E6C52D" wp14:editId="5B967EEC">
            <wp:simplePos x="0" y="0"/>
            <wp:positionH relativeFrom="page">
              <wp:align>right</wp:align>
            </wp:positionH>
            <wp:positionV relativeFrom="paragraph">
              <wp:posOffset>-612140</wp:posOffset>
            </wp:positionV>
            <wp:extent cx="7758752" cy="1763395"/>
            <wp:effectExtent l="0" t="0" r="0" b="8255"/>
            <wp:wrapNone/>
            <wp:docPr id="13" name="Picture 3" descr="Ontario Parcel boundaries over imagery  as a visual representation of the topic of this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Ontario Parcel boundaries over imagery  as a visual representation of the topic of this document."/>
                    <pic:cNvPicPr>
                      <a:picLocks noChangeAspect="1" noChangeArrowheads="1"/>
                    </pic:cNvPicPr>
                  </pic:nvPicPr>
                  <pic:blipFill rotWithShape="1">
                    <a:blip r:embed="rId8">
                      <a:extLst>
                        <a:ext uri="{28A0092B-C50C-407E-A947-70E740481C1C}">
                          <a14:useLocalDpi xmlns:a14="http://schemas.microsoft.com/office/drawing/2010/main" val="0"/>
                        </a:ext>
                      </a:extLst>
                    </a:blip>
                    <a:srcRect t="-3" b="38550"/>
                    <a:stretch/>
                  </pic:blipFill>
                  <pic:spPr bwMode="auto">
                    <a:xfrm>
                      <a:off x="0" y="0"/>
                      <a:ext cx="7758752" cy="1763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331280" w14:textId="77777777" w:rsidR="009748F5" w:rsidRPr="00C57C05" w:rsidRDefault="009748F5" w:rsidP="00244CD9">
      <w:pPr>
        <w:pStyle w:val="BodyText"/>
        <w:kinsoku w:val="0"/>
        <w:overflowPunct w:val="0"/>
        <w:spacing w:before="0" w:after="200"/>
        <w:ind w:left="0" w:right="0"/>
        <w:rPr>
          <w:rFonts w:cs="Times New Roman"/>
          <w:sz w:val="20"/>
          <w:szCs w:val="20"/>
        </w:rPr>
      </w:pPr>
    </w:p>
    <w:p w14:paraId="0E5992CB" w14:textId="77777777" w:rsidR="009748F5" w:rsidRPr="00C57C05" w:rsidRDefault="009748F5" w:rsidP="00244CD9">
      <w:pPr>
        <w:pStyle w:val="BodyText"/>
        <w:kinsoku w:val="0"/>
        <w:overflowPunct w:val="0"/>
        <w:spacing w:before="0" w:after="200"/>
        <w:ind w:left="0" w:right="0"/>
        <w:rPr>
          <w:rFonts w:cs="Times New Roman"/>
          <w:sz w:val="20"/>
          <w:szCs w:val="20"/>
        </w:rPr>
      </w:pPr>
    </w:p>
    <w:p w14:paraId="1D612481" w14:textId="4EC6B370" w:rsidR="009748F5" w:rsidRPr="00C57C05" w:rsidRDefault="009748F5" w:rsidP="00244CD9">
      <w:pPr>
        <w:pStyle w:val="BodyText"/>
        <w:kinsoku w:val="0"/>
        <w:overflowPunct w:val="0"/>
        <w:spacing w:before="0" w:after="200"/>
        <w:ind w:left="0" w:right="0"/>
        <w:rPr>
          <w:rFonts w:cs="Times New Roman"/>
          <w:sz w:val="20"/>
          <w:szCs w:val="20"/>
        </w:rPr>
      </w:pPr>
    </w:p>
    <w:p w14:paraId="43EEF8E8" w14:textId="04D2ADA8" w:rsidR="00FD7FAE" w:rsidRPr="00C57C05" w:rsidRDefault="00FD7FAE" w:rsidP="001E1DFE">
      <w:pPr>
        <w:pStyle w:val="Title"/>
        <w:ind w:left="0"/>
        <w:rPr>
          <w:rFonts w:ascii="Gill Sans MT" w:hAnsi="Gill Sans MT"/>
          <w:b/>
          <w:bCs/>
          <w:color w:val="2F5496" w:themeColor="accent1" w:themeShade="BF"/>
          <w:w w:val="105"/>
        </w:rPr>
      </w:pPr>
      <w:bookmarkStart w:id="0" w:name="_Hlk152051206"/>
      <w:r w:rsidRPr="00C57C05">
        <w:rPr>
          <w:rFonts w:ascii="Gill Sans MT" w:hAnsi="Gill Sans MT"/>
          <w:b/>
          <w:bCs/>
          <w:color w:val="2F5496" w:themeColor="accent1" w:themeShade="BF"/>
          <w:w w:val="105"/>
        </w:rPr>
        <w:t>Frequently Asked Questions</w:t>
      </w:r>
    </w:p>
    <w:p w14:paraId="0DC2903D" w14:textId="3C7DE164" w:rsidR="00FD7FAE" w:rsidRDefault="00FD7FAE" w:rsidP="00B83F98">
      <w:pPr>
        <w:pStyle w:val="BodyText"/>
        <w:kinsoku w:val="0"/>
        <w:overflowPunct w:val="0"/>
        <w:spacing w:before="120" w:after="120"/>
        <w:ind w:left="0" w:right="0"/>
        <w:rPr>
          <w:b/>
          <w:bCs/>
          <w:color w:val="2F5496" w:themeColor="accent1" w:themeShade="BF"/>
          <w:spacing w:val="-2"/>
          <w:w w:val="105"/>
          <w:sz w:val="36"/>
          <w:szCs w:val="36"/>
        </w:rPr>
      </w:pPr>
      <w:r w:rsidRPr="00C57C05">
        <w:rPr>
          <w:b/>
          <w:bCs/>
          <w:color w:val="2F5496" w:themeColor="accent1" w:themeShade="BF"/>
          <w:spacing w:val="-2"/>
          <w:w w:val="105"/>
          <w:sz w:val="36"/>
          <w:szCs w:val="36"/>
        </w:rPr>
        <w:t>Ontario Parcel</w:t>
      </w:r>
    </w:p>
    <w:p w14:paraId="09994A77" w14:textId="70A6A403" w:rsidR="009748F5" w:rsidRPr="00C57C05" w:rsidRDefault="00164E16" w:rsidP="00A125AF">
      <w:pPr>
        <w:pStyle w:val="BodyText"/>
        <w:kinsoku w:val="0"/>
        <w:overflowPunct w:val="0"/>
        <w:spacing w:before="120"/>
        <w:ind w:left="0" w:right="0"/>
        <w:rPr>
          <w:color w:val="2F5496" w:themeColor="accent1" w:themeShade="BF"/>
          <w:spacing w:val="-2"/>
          <w:w w:val="105"/>
          <w:sz w:val="36"/>
          <w:szCs w:val="36"/>
        </w:rPr>
      </w:pPr>
      <w:r w:rsidRPr="00C57C05">
        <w:rPr>
          <w:color w:val="2F5496" w:themeColor="accent1" w:themeShade="BF"/>
          <w:spacing w:val="-2"/>
          <w:w w:val="105"/>
          <w:sz w:val="36"/>
          <w:szCs w:val="36"/>
        </w:rPr>
        <w:t>Contents</w:t>
      </w:r>
    </w:p>
    <w:p w14:paraId="467C08CC" w14:textId="71C1AE54" w:rsidR="00682107" w:rsidRPr="00653C7E" w:rsidRDefault="00B73490">
      <w:pPr>
        <w:pStyle w:val="TOC1"/>
        <w:rPr>
          <w:rFonts w:asciiTheme="minorHAnsi" w:hAnsiTheme="minorHAnsi" w:cstheme="minorBidi"/>
          <w:noProof/>
          <w:kern w:val="2"/>
          <w:sz w:val="24"/>
          <w:szCs w:val="24"/>
          <w14:ligatures w14:val="standardContextual"/>
        </w:rPr>
      </w:pPr>
      <w:r w:rsidRPr="00C57C05">
        <w:rPr>
          <w:rFonts w:cs="Times New Roman"/>
        </w:rPr>
        <w:fldChar w:fldCharType="begin"/>
      </w:r>
      <w:r w:rsidRPr="00C57C05">
        <w:rPr>
          <w:rFonts w:cs="Times New Roman"/>
        </w:rPr>
        <w:instrText xml:space="preserve"> TOC \o "1-1" \h \z \u </w:instrText>
      </w:r>
      <w:r w:rsidRPr="00C57C05">
        <w:rPr>
          <w:rFonts w:cs="Times New Roman"/>
        </w:rPr>
        <w:fldChar w:fldCharType="separate"/>
      </w:r>
      <w:hyperlink w:anchor="_Toc218857528" w:history="1">
        <w:r w:rsidR="00682107" w:rsidRPr="00653C7E">
          <w:rPr>
            <w:rStyle w:val="Hyperlink"/>
            <w:noProof/>
            <w:spacing w:val="-2"/>
          </w:rPr>
          <w:t>Overview</w:t>
        </w:r>
        <w:r w:rsidR="00682107" w:rsidRPr="00653C7E">
          <w:rPr>
            <w:noProof/>
            <w:webHidden/>
          </w:rPr>
          <w:tab/>
        </w:r>
        <w:r w:rsidR="00682107" w:rsidRPr="00653C7E">
          <w:rPr>
            <w:noProof/>
            <w:webHidden/>
          </w:rPr>
          <w:fldChar w:fldCharType="begin"/>
        </w:r>
        <w:r w:rsidR="00682107" w:rsidRPr="00653C7E">
          <w:rPr>
            <w:noProof/>
            <w:webHidden/>
          </w:rPr>
          <w:instrText xml:space="preserve"> PAGEREF _Toc218857528 \h </w:instrText>
        </w:r>
        <w:r w:rsidR="00682107" w:rsidRPr="00653C7E">
          <w:rPr>
            <w:noProof/>
            <w:webHidden/>
          </w:rPr>
        </w:r>
        <w:r w:rsidR="00682107" w:rsidRPr="00653C7E">
          <w:rPr>
            <w:noProof/>
            <w:webHidden/>
          </w:rPr>
          <w:fldChar w:fldCharType="separate"/>
        </w:r>
        <w:r w:rsidR="00E61834" w:rsidRPr="00653C7E">
          <w:rPr>
            <w:noProof/>
            <w:webHidden/>
          </w:rPr>
          <w:t>1</w:t>
        </w:r>
        <w:r w:rsidR="00682107" w:rsidRPr="00653C7E">
          <w:rPr>
            <w:noProof/>
            <w:webHidden/>
          </w:rPr>
          <w:fldChar w:fldCharType="end"/>
        </w:r>
      </w:hyperlink>
    </w:p>
    <w:p w14:paraId="1F6A4C9C" w14:textId="5C76CC3F" w:rsidR="00682107" w:rsidRDefault="00E457D2">
      <w:pPr>
        <w:pStyle w:val="TOC1"/>
        <w:rPr>
          <w:rFonts w:asciiTheme="minorHAnsi" w:hAnsiTheme="minorHAnsi" w:cstheme="minorBidi"/>
          <w:noProof/>
          <w:kern w:val="2"/>
          <w:sz w:val="24"/>
          <w:szCs w:val="24"/>
          <w14:ligatures w14:val="standardContextual"/>
        </w:rPr>
      </w:pPr>
      <w:hyperlink w:anchor="_Toc218857529" w:history="1">
        <w:r w:rsidR="00682107" w:rsidRPr="00653C7E">
          <w:rPr>
            <w:rStyle w:val="Hyperlink"/>
            <w:noProof/>
            <w:spacing w:val="-16"/>
          </w:rPr>
          <w:t>For</w:t>
        </w:r>
        <w:r w:rsidR="00682107" w:rsidRPr="00653C7E">
          <w:rPr>
            <w:rStyle w:val="Hyperlink"/>
            <w:noProof/>
            <w:spacing w:val="-5"/>
          </w:rPr>
          <w:t xml:space="preserve"> </w:t>
        </w:r>
        <w:r w:rsidR="00682107" w:rsidRPr="00653C7E">
          <w:rPr>
            <w:rStyle w:val="Hyperlink"/>
            <w:noProof/>
            <w:spacing w:val="-16"/>
          </w:rPr>
          <w:t>more</w:t>
        </w:r>
        <w:r w:rsidR="00682107" w:rsidRPr="00653C7E">
          <w:rPr>
            <w:rStyle w:val="Hyperlink"/>
            <w:noProof/>
            <w:spacing w:val="-4"/>
          </w:rPr>
          <w:t xml:space="preserve"> </w:t>
        </w:r>
        <w:r w:rsidR="00682107" w:rsidRPr="00653C7E">
          <w:rPr>
            <w:rStyle w:val="Hyperlink"/>
            <w:noProof/>
            <w:spacing w:val="-16"/>
          </w:rPr>
          <w:t>information</w:t>
        </w:r>
        <w:r w:rsidR="00682107" w:rsidRPr="00653C7E">
          <w:rPr>
            <w:noProof/>
            <w:webHidden/>
          </w:rPr>
          <w:tab/>
        </w:r>
        <w:r w:rsidR="00682107" w:rsidRPr="00653C7E">
          <w:rPr>
            <w:noProof/>
            <w:webHidden/>
          </w:rPr>
          <w:fldChar w:fldCharType="begin"/>
        </w:r>
        <w:r w:rsidR="00682107" w:rsidRPr="00653C7E">
          <w:rPr>
            <w:noProof/>
            <w:webHidden/>
          </w:rPr>
          <w:instrText xml:space="preserve"> PAGEREF _Toc218857529 \h </w:instrText>
        </w:r>
        <w:r w:rsidR="00682107" w:rsidRPr="00653C7E">
          <w:rPr>
            <w:noProof/>
            <w:webHidden/>
          </w:rPr>
        </w:r>
        <w:r w:rsidR="00682107" w:rsidRPr="00653C7E">
          <w:rPr>
            <w:noProof/>
            <w:webHidden/>
          </w:rPr>
          <w:fldChar w:fldCharType="separate"/>
        </w:r>
        <w:r w:rsidR="00E61834" w:rsidRPr="00653C7E">
          <w:rPr>
            <w:noProof/>
            <w:webHidden/>
          </w:rPr>
          <w:t>1</w:t>
        </w:r>
        <w:r w:rsidR="00682107" w:rsidRPr="00653C7E">
          <w:rPr>
            <w:noProof/>
            <w:webHidden/>
          </w:rPr>
          <w:fldChar w:fldCharType="end"/>
        </w:r>
      </w:hyperlink>
    </w:p>
    <w:p w14:paraId="4C09AF9F" w14:textId="464D3AA5" w:rsidR="00682107" w:rsidRDefault="00E457D2">
      <w:pPr>
        <w:pStyle w:val="TOC1"/>
        <w:rPr>
          <w:rFonts w:asciiTheme="minorHAnsi" w:hAnsiTheme="minorHAnsi" w:cstheme="minorBidi"/>
          <w:noProof/>
          <w:kern w:val="2"/>
          <w:sz w:val="24"/>
          <w:szCs w:val="24"/>
          <w14:ligatures w14:val="standardContextual"/>
        </w:rPr>
      </w:pPr>
      <w:hyperlink w:anchor="_Toc218857530" w:history="1">
        <w:r w:rsidR="00682107" w:rsidRPr="00661057">
          <w:rPr>
            <w:rStyle w:val="Hyperlink"/>
            <w:noProof/>
            <w:spacing w:val="-2"/>
          </w:rPr>
          <w:t>What is the Ontario Parcel?</w:t>
        </w:r>
        <w:r w:rsidR="00682107">
          <w:rPr>
            <w:noProof/>
            <w:webHidden/>
          </w:rPr>
          <w:tab/>
        </w:r>
        <w:r w:rsidR="00682107">
          <w:rPr>
            <w:noProof/>
            <w:webHidden/>
          </w:rPr>
          <w:fldChar w:fldCharType="begin"/>
        </w:r>
        <w:r w:rsidR="00682107">
          <w:rPr>
            <w:noProof/>
            <w:webHidden/>
          </w:rPr>
          <w:instrText xml:space="preserve"> PAGEREF _Toc218857530 \h </w:instrText>
        </w:r>
        <w:r w:rsidR="00682107">
          <w:rPr>
            <w:noProof/>
            <w:webHidden/>
          </w:rPr>
        </w:r>
        <w:r w:rsidR="00682107">
          <w:rPr>
            <w:noProof/>
            <w:webHidden/>
          </w:rPr>
          <w:fldChar w:fldCharType="separate"/>
        </w:r>
        <w:r w:rsidR="00E61834">
          <w:rPr>
            <w:noProof/>
            <w:webHidden/>
          </w:rPr>
          <w:t>2</w:t>
        </w:r>
        <w:r w:rsidR="00682107">
          <w:rPr>
            <w:noProof/>
            <w:webHidden/>
          </w:rPr>
          <w:fldChar w:fldCharType="end"/>
        </w:r>
      </w:hyperlink>
    </w:p>
    <w:p w14:paraId="2AA35462" w14:textId="05B9369F" w:rsidR="00682107" w:rsidRDefault="00E457D2">
      <w:pPr>
        <w:pStyle w:val="TOC1"/>
        <w:rPr>
          <w:rFonts w:asciiTheme="minorHAnsi" w:hAnsiTheme="minorHAnsi" w:cstheme="minorBidi"/>
          <w:noProof/>
          <w:kern w:val="2"/>
          <w:sz w:val="24"/>
          <w:szCs w:val="24"/>
          <w14:ligatures w14:val="standardContextual"/>
        </w:rPr>
      </w:pPr>
      <w:hyperlink w:anchor="_Toc218857531" w:history="1">
        <w:r w:rsidR="00682107" w:rsidRPr="00661057">
          <w:rPr>
            <w:rStyle w:val="Hyperlink"/>
            <w:noProof/>
            <w:spacing w:val="-2"/>
            <w:w w:val="105"/>
          </w:rPr>
          <w:t>How does the Ontario Parcel data align with other Geospatial Ontario Warehouse data?</w:t>
        </w:r>
        <w:r w:rsidR="00682107">
          <w:rPr>
            <w:noProof/>
            <w:webHidden/>
          </w:rPr>
          <w:tab/>
        </w:r>
        <w:r w:rsidR="00682107">
          <w:rPr>
            <w:noProof/>
            <w:webHidden/>
          </w:rPr>
          <w:fldChar w:fldCharType="begin"/>
        </w:r>
        <w:r w:rsidR="00682107">
          <w:rPr>
            <w:noProof/>
            <w:webHidden/>
          </w:rPr>
          <w:instrText xml:space="preserve"> PAGEREF _Toc218857531 \h </w:instrText>
        </w:r>
        <w:r w:rsidR="00682107">
          <w:rPr>
            <w:noProof/>
            <w:webHidden/>
          </w:rPr>
        </w:r>
        <w:r w:rsidR="00682107">
          <w:rPr>
            <w:noProof/>
            <w:webHidden/>
          </w:rPr>
          <w:fldChar w:fldCharType="separate"/>
        </w:r>
        <w:r w:rsidR="00E61834">
          <w:rPr>
            <w:noProof/>
            <w:webHidden/>
          </w:rPr>
          <w:t>3</w:t>
        </w:r>
        <w:r w:rsidR="00682107">
          <w:rPr>
            <w:noProof/>
            <w:webHidden/>
          </w:rPr>
          <w:fldChar w:fldCharType="end"/>
        </w:r>
      </w:hyperlink>
    </w:p>
    <w:p w14:paraId="56E90379" w14:textId="66B19DB8" w:rsidR="00682107" w:rsidRDefault="00E457D2">
      <w:pPr>
        <w:pStyle w:val="TOC1"/>
        <w:rPr>
          <w:rFonts w:asciiTheme="minorHAnsi" w:hAnsiTheme="minorHAnsi" w:cstheme="minorBidi"/>
          <w:noProof/>
          <w:kern w:val="2"/>
          <w:sz w:val="24"/>
          <w:szCs w:val="24"/>
          <w14:ligatures w14:val="standardContextual"/>
        </w:rPr>
      </w:pPr>
      <w:hyperlink w:anchor="_Toc218857532" w:history="1">
        <w:r w:rsidR="00682107" w:rsidRPr="00661057">
          <w:rPr>
            <w:rStyle w:val="Hyperlink"/>
            <w:noProof/>
            <w:spacing w:val="-4"/>
          </w:rPr>
          <w:t>What</w:t>
        </w:r>
        <w:r w:rsidR="00682107" w:rsidRPr="00661057">
          <w:rPr>
            <w:rStyle w:val="Hyperlink"/>
            <w:noProof/>
            <w:spacing w:val="-18"/>
          </w:rPr>
          <w:t xml:space="preserve"> </w:t>
        </w:r>
        <w:r w:rsidR="00682107" w:rsidRPr="00661057">
          <w:rPr>
            <w:rStyle w:val="Hyperlink"/>
            <w:noProof/>
            <w:spacing w:val="-4"/>
          </w:rPr>
          <w:t>data</w:t>
        </w:r>
        <w:r w:rsidR="00682107" w:rsidRPr="00661057">
          <w:rPr>
            <w:rStyle w:val="Hyperlink"/>
            <w:noProof/>
            <w:spacing w:val="-18"/>
          </w:rPr>
          <w:t xml:space="preserve"> </w:t>
        </w:r>
        <w:r w:rsidR="00682107" w:rsidRPr="00661057">
          <w:rPr>
            <w:rStyle w:val="Hyperlink"/>
            <w:noProof/>
            <w:spacing w:val="-4"/>
          </w:rPr>
          <w:t>is</w:t>
        </w:r>
        <w:r w:rsidR="00682107" w:rsidRPr="00661057">
          <w:rPr>
            <w:rStyle w:val="Hyperlink"/>
            <w:noProof/>
            <w:spacing w:val="-17"/>
          </w:rPr>
          <w:t xml:space="preserve"> </w:t>
        </w:r>
        <w:r w:rsidR="00682107" w:rsidRPr="00661057">
          <w:rPr>
            <w:rStyle w:val="Hyperlink"/>
            <w:noProof/>
            <w:spacing w:val="-4"/>
          </w:rPr>
          <w:t>available</w:t>
        </w:r>
        <w:r w:rsidR="00682107" w:rsidRPr="00661057">
          <w:rPr>
            <w:rStyle w:val="Hyperlink"/>
            <w:noProof/>
            <w:spacing w:val="-18"/>
          </w:rPr>
          <w:t xml:space="preserve"> </w:t>
        </w:r>
        <w:r w:rsidR="00682107" w:rsidRPr="00661057">
          <w:rPr>
            <w:rStyle w:val="Hyperlink"/>
            <w:noProof/>
            <w:spacing w:val="-4"/>
          </w:rPr>
          <w:t>and</w:t>
        </w:r>
        <w:r w:rsidR="00682107" w:rsidRPr="00661057">
          <w:rPr>
            <w:rStyle w:val="Hyperlink"/>
            <w:noProof/>
            <w:spacing w:val="-18"/>
          </w:rPr>
          <w:t xml:space="preserve"> </w:t>
        </w:r>
        <w:r w:rsidR="00682107" w:rsidRPr="00661057">
          <w:rPr>
            <w:rStyle w:val="Hyperlink"/>
            <w:noProof/>
            <w:spacing w:val="-4"/>
          </w:rPr>
          <w:t>where?</w:t>
        </w:r>
        <w:r w:rsidR="00682107">
          <w:rPr>
            <w:noProof/>
            <w:webHidden/>
          </w:rPr>
          <w:tab/>
        </w:r>
        <w:r w:rsidR="00682107">
          <w:rPr>
            <w:noProof/>
            <w:webHidden/>
          </w:rPr>
          <w:fldChar w:fldCharType="begin"/>
        </w:r>
        <w:r w:rsidR="00682107">
          <w:rPr>
            <w:noProof/>
            <w:webHidden/>
          </w:rPr>
          <w:instrText xml:space="preserve"> PAGEREF _Toc218857532 \h </w:instrText>
        </w:r>
        <w:r w:rsidR="00682107">
          <w:rPr>
            <w:noProof/>
            <w:webHidden/>
          </w:rPr>
        </w:r>
        <w:r w:rsidR="00682107">
          <w:rPr>
            <w:noProof/>
            <w:webHidden/>
          </w:rPr>
          <w:fldChar w:fldCharType="separate"/>
        </w:r>
        <w:r w:rsidR="00E61834">
          <w:rPr>
            <w:noProof/>
            <w:webHidden/>
          </w:rPr>
          <w:t>3</w:t>
        </w:r>
        <w:r w:rsidR="00682107">
          <w:rPr>
            <w:noProof/>
            <w:webHidden/>
          </w:rPr>
          <w:fldChar w:fldCharType="end"/>
        </w:r>
      </w:hyperlink>
    </w:p>
    <w:p w14:paraId="44372AEC" w14:textId="63FE29E6" w:rsidR="00682107" w:rsidRDefault="00E457D2">
      <w:pPr>
        <w:pStyle w:val="TOC1"/>
        <w:rPr>
          <w:rFonts w:asciiTheme="minorHAnsi" w:hAnsiTheme="minorHAnsi" w:cstheme="minorBidi"/>
          <w:noProof/>
          <w:kern w:val="2"/>
          <w:sz w:val="24"/>
          <w:szCs w:val="24"/>
          <w14:ligatures w14:val="standardContextual"/>
        </w:rPr>
      </w:pPr>
      <w:hyperlink w:anchor="_Toc218857533" w:history="1">
        <w:r w:rsidR="00682107" w:rsidRPr="00661057">
          <w:rPr>
            <w:rStyle w:val="Hyperlink"/>
            <w:noProof/>
            <w:spacing w:val="-8"/>
          </w:rPr>
          <w:t>Will</w:t>
        </w:r>
        <w:r w:rsidR="00682107" w:rsidRPr="00661057">
          <w:rPr>
            <w:rStyle w:val="Hyperlink"/>
            <w:noProof/>
            <w:spacing w:val="-11"/>
          </w:rPr>
          <w:t xml:space="preserve"> </w:t>
        </w:r>
        <w:r w:rsidR="00682107" w:rsidRPr="00661057">
          <w:rPr>
            <w:rStyle w:val="Hyperlink"/>
            <w:noProof/>
            <w:spacing w:val="-8"/>
          </w:rPr>
          <w:t>the</w:t>
        </w:r>
        <w:r w:rsidR="00682107" w:rsidRPr="00661057">
          <w:rPr>
            <w:rStyle w:val="Hyperlink"/>
            <w:noProof/>
            <w:spacing w:val="-11"/>
          </w:rPr>
          <w:t xml:space="preserve"> </w:t>
        </w:r>
        <w:r w:rsidR="00682107" w:rsidRPr="00661057">
          <w:rPr>
            <w:rStyle w:val="Hyperlink"/>
            <w:noProof/>
            <w:spacing w:val="-8"/>
          </w:rPr>
          <w:t>Ontario</w:t>
        </w:r>
        <w:r w:rsidR="00682107" w:rsidRPr="00661057">
          <w:rPr>
            <w:rStyle w:val="Hyperlink"/>
            <w:noProof/>
            <w:spacing w:val="-11"/>
          </w:rPr>
          <w:t xml:space="preserve"> </w:t>
        </w:r>
        <w:r w:rsidR="00682107" w:rsidRPr="00661057">
          <w:rPr>
            <w:rStyle w:val="Hyperlink"/>
            <w:noProof/>
            <w:spacing w:val="-8"/>
          </w:rPr>
          <w:t>Parcel</w:t>
        </w:r>
        <w:r w:rsidR="00682107" w:rsidRPr="00661057">
          <w:rPr>
            <w:rStyle w:val="Hyperlink"/>
            <w:noProof/>
            <w:spacing w:val="-11"/>
          </w:rPr>
          <w:t xml:space="preserve"> </w:t>
        </w:r>
        <w:r w:rsidR="00682107" w:rsidRPr="00661057">
          <w:rPr>
            <w:rStyle w:val="Hyperlink"/>
            <w:noProof/>
            <w:spacing w:val="-8"/>
          </w:rPr>
          <w:t>be</w:t>
        </w:r>
        <w:r w:rsidR="00682107" w:rsidRPr="00661057">
          <w:rPr>
            <w:rStyle w:val="Hyperlink"/>
            <w:noProof/>
            <w:spacing w:val="-11"/>
          </w:rPr>
          <w:t xml:space="preserve"> </w:t>
        </w:r>
        <w:r w:rsidR="00682107" w:rsidRPr="00661057">
          <w:rPr>
            <w:rStyle w:val="Hyperlink"/>
            <w:noProof/>
            <w:spacing w:val="-8"/>
          </w:rPr>
          <w:t>kept</w:t>
        </w:r>
        <w:r w:rsidR="00682107" w:rsidRPr="00661057">
          <w:rPr>
            <w:rStyle w:val="Hyperlink"/>
            <w:noProof/>
            <w:spacing w:val="-11"/>
          </w:rPr>
          <w:t xml:space="preserve"> </w:t>
        </w:r>
        <w:r w:rsidR="00682107" w:rsidRPr="00661057">
          <w:rPr>
            <w:rStyle w:val="Hyperlink"/>
            <w:noProof/>
            <w:spacing w:val="-8"/>
          </w:rPr>
          <w:t>up to date?</w:t>
        </w:r>
        <w:r w:rsidR="00682107">
          <w:rPr>
            <w:noProof/>
            <w:webHidden/>
          </w:rPr>
          <w:tab/>
        </w:r>
        <w:r w:rsidR="00682107">
          <w:rPr>
            <w:noProof/>
            <w:webHidden/>
          </w:rPr>
          <w:fldChar w:fldCharType="begin"/>
        </w:r>
        <w:r w:rsidR="00682107">
          <w:rPr>
            <w:noProof/>
            <w:webHidden/>
          </w:rPr>
          <w:instrText xml:space="preserve"> PAGEREF _Toc218857533 \h </w:instrText>
        </w:r>
        <w:r w:rsidR="00682107">
          <w:rPr>
            <w:noProof/>
            <w:webHidden/>
          </w:rPr>
        </w:r>
        <w:r w:rsidR="00682107">
          <w:rPr>
            <w:noProof/>
            <w:webHidden/>
          </w:rPr>
          <w:fldChar w:fldCharType="separate"/>
        </w:r>
        <w:r w:rsidR="00E61834">
          <w:rPr>
            <w:noProof/>
            <w:webHidden/>
          </w:rPr>
          <w:t>3</w:t>
        </w:r>
        <w:r w:rsidR="00682107">
          <w:rPr>
            <w:noProof/>
            <w:webHidden/>
          </w:rPr>
          <w:fldChar w:fldCharType="end"/>
        </w:r>
      </w:hyperlink>
    </w:p>
    <w:p w14:paraId="13768424" w14:textId="4435F80A" w:rsidR="00682107" w:rsidRDefault="00E457D2">
      <w:pPr>
        <w:pStyle w:val="TOC1"/>
        <w:rPr>
          <w:rFonts w:asciiTheme="minorHAnsi" w:hAnsiTheme="minorHAnsi" w:cstheme="minorBidi"/>
          <w:noProof/>
          <w:kern w:val="2"/>
          <w:sz w:val="24"/>
          <w:szCs w:val="24"/>
          <w14:ligatures w14:val="standardContextual"/>
        </w:rPr>
      </w:pPr>
      <w:hyperlink w:anchor="_Toc218857534" w:history="1">
        <w:r w:rsidR="00682107" w:rsidRPr="00661057">
          <w:rPr>
            <w:rStyle w:val="Hyperlink"/>
            <w:noProof/>
          </w:rPr>
          <w:t>What delivery formats can I access from Geospatial Ontario?</w:t>
        </w:r>
        <w:r w:rsidR="00682107">
          <w:rPr>
            <w:noProof/>
            <w:webHidden/>
          </w:rPr>
          <w:tab/>
        </w:r>
        <w:r w:rsidR="00682107">
          <w:rPr>
            <w:noProof/>
            <w:webHidden/>
          </w:rPr>
          <w:fldChar w:fldCharType="begin"/>
        </w:r>
        <w:r w:rsidR="00682107">
          <w:rPr>
            <w:noProof/>
            <w:webHidden/>
          </w:rPr>
          <w:instrText xml:space="preserve"> PAGEREF _Toc218857534 \h </w:instrText>
        </w:r>
        <w:r w:rsidR="00682107">
          <w:rPr>
            <w:noProof/>
            <w:webHidden/>
          </w:rPr>
        </w:r>
        <w:r w:rsidR="00682107">
          <w:rPr>
            <w:noProof/>
            <w:webHidden/>
          </w:rPr>
          <w:fldChar w:fldCharType="separate"/>
        </w:r>
        <w:r w:rsidR="00E61834">
          <w:rPr>
            <w:noProof/>
            <w:webHidden/>
          </w:rPr>
          <w:t>4</w:t>
        </w:r>
        <w:r w:rsidR="00682107">
          <w:rPr>
            <w:noProof/>
            <w:webHidden/>
          </w:rPr>
          <w:fldChar w:fldCharType="end"/>
        </w:r>
      </w:hyperlink>
    </w:p>
    <w:p w14:paraId="44B81BD7" w14:textId="7C5F7F04" w:rsidR="00682107" w:rsidRDefault="00E457D2">
      <w:pPr>
        <w:pStyle w:val="TOC1"/>
        <w:rPr>
          <w:rFonts w:asciiTheme="minorHAnsi" w:hAnsiTheme="minorHAnsi" w:cstheme="minorBidi"/>
          <w:noProof/>
          <w:kern w:val="2"/>
          <w:sz w:val="24"/>
          <w:szCs w:val="24"/>
          <w14:ligatures w14:val="standardContextual"/>
        </w:rPr>
      </w:pPr>
      <w:hyperlink w:anchor="_Toc218857535" w:history="1">
        <w:r w:rsidR="00682107" w:rsidRPr="00661057">
          <w:rPr>
            <w:rStyle w:val="Hyperlink"/>
            <w:noProof/>
          </w:rPr>
          <w:t>How</w:t>
        </w:r>
        <w:r w:rsidR="00682107" w:rsidRPr="00661057">
          <w:rPr>
            <w:rStyle w:val="Hyperlink"/>
            <w:noProof/>
            <w:spacing w:val="-24"/>
          </w:rPr>
          <w:t xml:space="preserve"> </w:t>
        </w:r>
        <w:r w:rsidR="00682107" w:rsidRPr="00661057">
          <w:rPr>
            <w:rStyle w:val="Hyperlink"/>
            <w:noProof/>
          </w:rPr>
          <w:t>do</w:t>
        </w:r>
        <w:r w:rsidR="00682107" w:rsidRPr="00661057">
          <w:rPr>
            <w:rStyle w:val="Hyperlink"/>
            <w:noProof/>
            <w:spacing w:val="-23"/>
          </w:rPr>
          <w:t xml:space="preserve"> </w:t>
        </w:r>
        <w:r w:rsidR="00682107" w:rsidRPr="00661057">
          <w:rPr>
            <w:rStyle w:val="Hyperlink"/>
            <w:noProof/>
          </w:rPr>
          <w:t>I</w:t>
        </w:r>
        <w:r w:rsidR="00682107" w:rsidRPr="00661057">
          <w:rPr>
            <w:rStyle w:val="Hyperlink"/>
            <w:noProof/>
            <w:spacing w:val="-24"/>
          </w:rPr>
          <w:t xml:space="preserve"> </w:t>
        </w:r>
        <w:r w:rsidR="00682107" w:rsidRPr="00661057">
          <w:rPr>
            <w:rStyle w:val="Hyperlink"/>
            <w:noProof/>
          </w:rPr>
          <w:t>access</w:t>
        </w:r>
        <w:r w:rsidR="00682107" w:rsidRPr="00661057">
          <w:rPr>
            <w:rStyle w:val="Hyperlink"/>
            <w:noProof/>
            <w:spacing w:val="-23"/>
          </w:rPr>
          <w:t xml:space="preserve"> </w:t>
        </w:r>
        <w:r w:rsidR="00682107" w:rsidRPr="00661057">
          <w:rPr>
            <w:rStyle w:val="Hyperlink"/>
            <w:noProof/>
          </w:rPr>
          <w:t>the</w:t>
        </w:r>
        <w:r w:rsidR="00682107" w:rsidRPr="00661057">
          <w:rPr>
            <w:rStyle w:val="Hyperlink"/>
            <w:noProof/>
            <w:spacing w:val="-24"/>
          </w:rPr>
          <w:t xml:space="preserve"> </w:t>
        </w:r>
        <w:r w:rsidR="00682107" w:rsidRPr="00661057">
          <w:rPr>
            <w:rStyle w:val="Hyperlink"/>
            <w:noProof/>
          </w:rPr>
          <w:t>parcel</w:t>
        </w:r>
        <w:r w:rsidR="00682107" w:rsidRPr="00661057">
          <w:rPr>
            <w:rStyle w:val="Hyperlink"/>
            <w:noProof/>
            <w:spacing w:val="-23"/>
          </w:rPr>
          <w:t xml:space="preserve"> </w:t>
        </w:r>
        <w:r w:rsidR="00682107" w:rsidRPr="00661057">
          <w:rPr>
            <w:rStyle w:val="Hyperlink"/>
            <w:noProof/>
            <w:spacing w:val="-2"/>
          </w:rPr>
          <w:t>data?</w:t>
        </w:r>
        <w:r w:rsidR="00682107">
          <w:rPr>
            <w:noProof/>
            <w:webHidden/>
          </w:rPr>
          <w:tab/>
        </w:r>
        <w:r w:rsidR="00682107">
          <w:rPr>
            <w:noProof/>
            <w:webHidden/>
          </w:rPr>
          <w:fldChar w:fldCharType="begin"/>
        </w:r>
        <w:r w:rsidR="00682107">
          <w:rPr>
            <w:noProof/>
            <w:webHidden/>
          </w:rPr>
          <w:instrText xml:space="preserve"> PAGEREF _Toc218857535 \h </w:instrText>
        </w:r>
        <w:r w:rsidR="00682107">
          <w:rPr>
            <w:noProof/>
            <w:webHidden/>
          </w:rPr>
        </w:r>
        <w:r w:rsidR="00682107">
          <w:rPr>
            <w:noProof/>
            <w:webHidden/>
          </w:rPr>
          <w:fldChar w:fldCharType="separate"/>
        </w:r>
        <w:r w:rsidR="00E61834">
          <w:rPr>
            <w:noProof/>
            <w:webHidden/>
          </w:rPr>
          <w:t>4</w:t>
        </w:r>
        <w:r w:rsidR="00682107">
          <w:rPr>
            <w:noProof/>
            <w:webHidden/>
          </w:rPr>
          <w:fldChar w:fldCharType="end"/>
        </w:r>
      </w:hyperlink>
    </w:p>
    <w:p w14:paraId="6610DAE0" w14:textId="5DE05B76" w:rsidR="00682107" w:rsidRDefault="00E457D2">
      <w:pPr>
        <w:pStyle w:val="TOC1"/>
        <w:rPr>
          <w:rFonts w:asciiTheme="minorHAnsi" w:hAnsiTheme="minorHAnsi" w:cstheme="minorBidi"/>
          <w:noProof/>
          <w:kern w:val="2"/>
          <w:sz w:val="24"/>
          <w:szCs w:val="24"/>
          <w14:ligatures w14:val="standardContextual"/>
        </w:rPr>
      </w:pPr>
      <w:hyperlink w:anchor="_Toc218857536" w:history="1">
        <w:r w:rsidR="00682107" w:rsidRPr="00FE46E2">
          <w:rPr>
            <w:rStyle w:val="Hyperlink"/>
            <w:noProof/>
            <w:spacing w:val="-4"/>
          </w:rPr>
          <w:t>Is</w:t>
        </w:r>
        <w:r w:rsidR="00682107" w:rsidRPr="00FE46E2">
          <w:rPr>
            <w:rStyle w:val="Hyperlink"/>
            <w:noProof/>
            <w:spacing w:val="-18"/>
          </w:rPr>
          <w:t xml:space="preserve"> </w:t>
        </w:r>
        <w:r w:rsidR="00682107" w:rsidRPr="00FE46E2">
          <w:rPr>
            <w:rStyle w:val="Hyperlink"/>
            <w:noProof/>
            <w:spacing w:val="-4"/>
          </w:rPr>
          <w:t>there</w:t>
        </w:r>
        <w:r w:rsidR="00682107" w:rsidRPr="00FE46E2">
          <w:rPr>
            <w:rStyle w:val="Hyperlink"/>
            <w:noProof/>
            <w:spacing w:val="-18"/>
          </w:rPr>
          <w:t xml:space="preserve"> </w:t>
        </w:r>
        <w:r w:rsidR="00682107" w:rsidRPr="00FE46E2">
          <w:rPr>
            <w:rStyle w:val="Hyperlink"/>
            <w:noProof/>
            <w:spacing w:val="-4"/>
          </w:rPr>
          <w:t>a</w:t>
        </w:r>
        <w:r w:rsidR="00682107" w:rsidRPr="00FE46E2">
          <w:rPr>
            <w:rStyle w:val="Hyperlink"/>
            <w:noProof/>
            <w:spacing w:val="-17"/>
          </w:rPr>
          <w:t xml:space="preserve"> </w:t>
        </w:r>
        <w:r w:rsidR="00682107" w:rsidRPr="00FE46E2">
          <w:rPr>
            <w:rStyle w:val="Hyperlink"/>
            <w:noProof/>
            <w:spacing w:val="-4"/>
          </w:rPr>
          <w:t>list</w:t>
        </w:r>
        <w:r w:rsidR="00682107" w:rsidRPr="00FE46E2">
          <w:rPr>
            <w:rStyle w:val="Hyperlink"/>
            <w:noProof/>
            <w:spacing w:val="-18"/>
          </w:rPr>
          <w:t xml:space="preserve"> </w:t>
        </w:r>
        <w:r w:rsidR="00682107" w:rsidRPr="00FE46E2">
          <w:rPr>
            <w:rStyle w:val="Hyperlink"/>
            <w:noProof/>
            <w:spacing w:val="-4"/>
          </w:rPr>
          <w:t>of</w:t>
        </w:r>
        <w:r w:rsidR="00682107" w:rsidRPr="00FE46E2">
          <w:rPr>
            <w:rStyle w:val="Hyperlink"/>
            <w:noProof/>
            <w:spacing w:val="-17"/>
          </w:rPr>
          <w:t xml:space="preserve"> </w:t>
        </w:r>
        <w:r w:rsidR="00682107" w:rsidRPr="00FE46E2">
          <w:rPr>
            <w:rStyle w:val="Hyperlink"/>
            <w:noProof/>
            <w:spacing w:val="-4"/>
          </w:rPr>
          <w:t>what</w:t>
        </w:r>
        <w:r w:rsidR="00682107" w:rsidRPr="00FE46E2">
          <w:rPr>
            <w:rStyle w:val="Hyperlink"/>
            <w:noProof/>
            <w:spacing w:val="-18"/>
          </w:rPr>
          <w:t xml:space="preserve"> </w:t>
        </w:r>
        <w:r w:rsidR="00682107" w:rsidRPr="00FE46E2">
          <w:rPr>
            <w:rStyle w:val="Hyperlink"/>
            <w:noProof/>
            <w:spacing w:val="-4"/>
          </w:rPr>
          <w:t>Ontario</w:t>
        </w:r>
        <w:r w:rsidR="00682107" w:rsidRPr="00FE46E2">
          <w:rPr>
            <w:rStyle w:val="Hyperlink"/>
            <w:noProof/>
            <w:spacing w:val="-17"/>
          </w:rPr>
          <w:t xml:space="preserve"> </w:t>
        </w:r>
        <w:r w:rsidR="00682107" w:rsidRPr="00FE46E2">
          <w:rPr>
            <w:rStyle w:val="Hyperlink"/>
            <w:noProof/>
            <w:spacing w:val="-4"/>
          </w:rPr>
          <w:t>Parcel</w:t>
        </w:r>
        <w:r w:rsidR="00682107" w:rsidRPr="00FE46E2">
          <w:rPr>
            <w:rStyle w:val="Hyperlink"/>
            <w:noProof/>
            <w:spacing w:val="-18"/>
          </w:rPr>
          <w:t xml:space="preserve"> </w:t>
        </w:r>
        <w:r w:rsidR="00682107" w:rsidRPr="00FE46E2">
          <w:rPr>
            <w:rStyle w:val="Hyperlink"/>
            <w:noProof/>
            <w:spacing w:val="-4"/>
          </w:rPr>
          <w:t>data</w:t>
        </w:r>
        <w:r w:rsidR="00682107" w:rsidRPr="00FE46E2">
          <w:rPr>
            <w:rStyle w:val="Hyperlink"/>
            <w:noProof/>
            <w:spacing w:val="-17"/>
          </w:rPr>
          <w:t xml:space="preserve"> </w:t>
        </w:r>
        <w:r w:rsidR="00682107" w:rsidRPr="00FE46E2">
          <w:rPr>
            <w:rStyle w:val="Hyperlink"/>
            <w:noProof/>
            <w:spacing w:val="-4"/>
          </w:rPr>
          <w:t>is</w:t>
        </w:r>
        <w:r w:rsidR="00682107" w:rsidRPr="00FE46E2">
          <w:rPr>
            <w:rStyle w:val="Hyperlink"/>
            <w:noProof/>
            <w:spacing w:val="-18"/>
          </w:rPr>
          <w:t xml:space="preserve"> </w:t>
        </w:r>
        <w:r w:rsidR="00682107" w:rsidRPr="00FE46E2">
          <w:rPr>
            <w:rStyle w:val="Hyperlink"/>
            <w:noProof/>
            <w:spacing w:val="-4"/>
          </w:rPr>
          <w:t>available?</w:t>
        </w:r>
        <w:r w:rsidR="00682107" w:rsidRPr="00FE46E2">
          <w:rPr>
            <w:noProof/>
            <w:webHidden/>
          </w:rPr>
          <w:tab/>
        </w:r>
        <w:r w:rsidR="00682107" w:rsidRPr="00FE46E2">
          <w:rPr>
            <w:noProof/>
            <w:webHidden/>
          </w:rPr>
          <w:fldChar w:fldCharType="begin"/>
        </w:r>
        <w:r w:rsidR="00682107" w:rsidRPr="00FE46E2">
          <w:rPr>
            <w:noProof/>
            <w:webHidden/>
          </w:rPr>
          <w:instrText xml:space="preserve"> PAGEREF _Toc218857536 \h </w:instrText>
        </w:r>
        <w:r w:rsidR="00682107" w:rsidRPr="00FE46E2">
          <w:rPr>
            <w:noProof/>
            <w:webHidden/>
          </w:rPr>
        </w:r>
        <w:r w:rsidR="00682107" w:rsidRPr="00FE46E2">
          <w:rPr>
            <w:noProof/>
            <w:webHidden/>
          </w:rPr>
          <w:fldChar w:fldCharType="separate"/>
        </w:r>
        <w:r w:rsidR="00E61834" w:rsidRPr="00FE46E2">
          <w:rPr>
            <w:noProof/>
            <w:webHidden/>
          </w:rPr>
          <w:t>4</w:t>
        </w:r>
        <w:r w:rsidR="00682107" w:rsidRPr="00FE46E2">
          <w:rPr>
            <w:noProof/>
            <w:webHidden/>
          </w:rPr>
          <w:fldChar w:fldCharType="end"/>
        </w:r>
      </w:hyperlink>
    </w:p>
    <w:p w14:paraId="7A89FB65" w14:textId="2FA9A010" w:rsidR="00262B89" w:rsidRPr="00C57C05" w:rsidRDefault="00B73490" w:rsidP="00B83F98">
      <w:pPr>
        <w:pStyle w:val="Heading1"/>
        <w:kinsoku w:val="0"/>
        <w:overflowPunct w:val="0"/>
        <w:spacing w:before="0" w:after="120"/>
        <w:ind w:left="0" w:right="0"/>
        <w:rPr>
          <w:rFonts w:cs="Times New Roman"/>
          <w:color w:val="2F5496" w:themeColor="accent1" w:themeShade="BF"/>
          <w:sz w:val="24"/>
          <w:szCs w:val="24"/>
        </w:rPr>
      </w:pPr>
      <w:r w:rsidRPr="00C57C05">
        <w:rPr>
          <w:rFonts w:cs="Times New Roman"/>
          <w:color w:val="2F5496" w:themeColor="accent1" w:themeShade="BF"/>
          <w:sz w:val="24"/>
          <w:szCs w:val="24"/>
        </w:rPr>
        <w:fldChar w:fldCharType="end"/>
      </w:r>
      <w:bookmarkStart w:id="1" w:name="_Toc152068986"/>
    </w:p>
    <w:p w14:paraId="4340218D" w14:textId="7B760AD1" w:rsidR="009748F5" w:rsidRPr="00C57C05" w:rsidRDefault="00164E16" w:rsidP="00B83F98">
      <w:pPr>
        <w:pStyle w:val="Heading1"/>
        <w:kinsoku w:val="0"/>
        <w:overflowPunct w:val="0"/>
        <w:spacing w:before="0" w:after="120"/>
        <w:ind w:left="0" w:right="0"/>
        <w:rPr>
          <w:color w:val="2F5496" w:themeColor="accent1" w:themeShade="BF"/>
          <w:spacing w:val="-2"/>
        </w:rPr>
      </w:pPr>
      <w:bookmarkStart w:id="2" w:name="_Toc218857528"/>
      <w:r w:rsidRPr="00C57C05">
        <w:rPr>
          <w:color w:val="2F5496" w:themeColor="accent1" w:themeShade="BF"/>
          <w:spacing w:val="-2"/>
        </w:rPr>
        <w:t>Overview</w:t>
      </w:r>
      <w:bookmarkEnd w:id="1"/>
      <w:bookmarkEnd w:id="2"/>
    </w:p>
    <w:p w14:paraId="48A7D53B" w14:textId="0F602378" w:rsidR="009748F5" w:rsidRPr="00C57C05" w:rsidRDefault="00164E16" w:rsidP="00244CD9">
      <w:pPr>
        <w:pStyle w:val="BodyText"/>
        <w:kinsoku w:val="0"/>
        <w:overflowPunct w:val="0"/>
        <w:spacing w:before="0" w:after="200"/>
        <w:ind w:left="0" w:right="0"/>
        <w:rPr>
          <w:color w:val="231F20"/>
          <w:w w:val="110"/>
        </w:rPr>
      </w:pPr>
      <w:bookmarkStart w:id="3" w:name="_Hlk152050971"/>
      <w:r w:rsidRPr="00C57C05">
        <w:rPr>
          <w:color w:val="231F20"/>
          <w:w w:val="110"/>
        </w:rPr>
        <w:t>In</w:t>
      </w:r>
      <w:r w:rsidRPr="00C57C05">
        <w:rPr>
          <w:color w:val="231F20"/>
          <w:spacing w:val="-16"/>
          <w:w w:val="110"/>
        </w:rPr>
        <w:t xml:space="preserve"> </w:t>
      </w:r>
      <w:r w:rsidRPr="00C57C05">
        <w:rPr>
          <w:color w:val="231F20"/>
          <w:w w:val="110"/>
        </w:rPr>
        <w:t>2002,</w:t>
      </w:r>
      <w:r w:rsidRPr="00C57C05">
        <w:rPr>
          <w:color w:val="231F20"/>
          <w:spacing w:val="-16"/>
          <w:w w:val="110"/>
        </w:rPr>
        <w:t xml:space="preserve"> </w:t>
      </w:r>
      <w:r w:rsidRPr="00C57C05">
        <w:rPr>
          <w:color w:val="231F20"/>
          <w:w w:val="110"/>
        </w:rPr>
        <w:t>the</w:t>
      </w:r>
      <w:r w:rsidRPr="00C57C05">
        <w:rPr>
          <w:color w:val="231F20"/>
          <w:spacing w:val="-16"/>
          <w:w w:val="110"/>
        </w:rPr>
        <w:t xml:space="preserve"> </w:t>
      </w:r>
      <w:r w:rsidRPr="00C57C05">
        <w:rPr>
          <w:color w:val="231F20"/>
          <w:w w:val="110"/>
        </w:rPr>
        <w:t>Ministry</w:t>
      </w:r>
      <w:r w:rsidRPr="00C57C05">
        <w:rPr>
          <w:color w:val="231F20"/>
          <w:spacing w:val="-16"/>
          <w:w w:val="110"/>
        </w:rPr>
        <w:t xml:space="preserve"> </w:t>
      </w:r>
      <w:r w:rsidRPr="00C57C05">
        <w:rPr>
          <w:color w:val="231F20"/>
          <w:w w:val="110"/>
        </w:rPr>
        <w:t>of</w:t>
      </w:r>
      <w:r w:rsidRPr="00C57C05">
        <w:rPr>
          <w:color w:val="231F20"/>
          <w:spacing w:val="-16"/>
          <w:w w:val="110"/>
        </w:rPr>
        <w:t xml:space="preserve"> </w:t>
      </w:r>
      <w:r w:rsidRPr="00C57C05">
        <w:rPr>
          <w:color w:val="231F20"/>
          <w:w w:val="110"/>
        </w:rPr>
        <w:t>Natural</w:t>
      </w:r>
      <w:r w:rsidRPr="00C57C05">
        <w:rPr>
          <w:color w:val="231F20"/>
          <w:spacing w:val="-16"/>
          <w:w w:val="110"/>
        </w:rPr>
        <w:t xml:space="preserve"> </w:t>
      </w:r>
      <w:r w:rsidRPr="00C57C05">
        <w:rPr>
          <w:color w:val="231F20"/>
          <w:w w:val="110"/>
        </w:rPr>
        <w:t>Resources</w:t>
      </w:r>
      <w:r w:rsidRPr="00C57C05">
        <w:rPr>
          <w:color w:val="231F20"/>
          <w:spacing w:val="-16"/>
          <w:w w:val="110"/>
        </w:rPr>
        <w:t xml:space="preserve"> </w:t>
      </w:r>
      <w:r w:rsidRPr="00C57C05">
        <w:rPr>
          <w:color w:val="231F20"/>
          <w:w w:val="110"/>
        </w:rPr>
        <w:t>and</w:t>
      </w:r>
      <w:r w:rsidRPr="00C57C05">
        <w:rPr>
          <w:color w:val="231F20"/>
          <w:spacing w:val="-16"/>
          <w:w w:val="110"/>
        </w:rPr>
        <w:t xml:space="preserve"> </w:t>
      </w:r>
      <w:r w:rsidRPr="00C57C05">
        <w:rPr>
          <w:color w:val="231F20"/>
          <w:w w:val="110"/>
        </w:rPr>
        <w:t>Forestry</w:t>
      </w:r>
      <w:r w:rsidRPr="00C57C05">
        <w:rPr>
          <w:color w:val="231F20"/>
          <w:spacing w:val="-16"/>
          <w:w w:val="110"/>
        </w:rPr>
        <w:t xml:space="preserve"> </w:t>
      </w:r>
      <w:r w:rsidRPr="00C57C05">
        <w:rPr>
          <w:color w:val="231F20"/>
          <w:w w:val="110"/>
        </w:rPr>
        <w:t>(MNRF),</w:t>
      </w:r>
      <w:r w:rsidRPr="00C57C05">
        <w:rPr>
          <w:color w:val="231F20"/>
          <w:spacing w:val="-16"/>
          <w:w w:val="110"/>
        </w:rPr>
        <w:t xml:space="preserve"> </w:t>
      </w:r>
      <w:r w:rsidRPr="00C57C05">
        <w:rPr>
          <w:color w:val="231F20"/>
          <w:w w:val="110"/>
        </w:rPr>
        <w:t>the</w:t>
      </w:r>
      <w:r w:rsidRPr="00C57C05">
        <w:rPr>
          <w:color w:val="231F20"/>
          <w:spacing w:val="-16"/>
          <w:w w:val="110"/>
        </w:rPr>
        <w:t xml:space="preserve"> </w:t>
      </w:r>
      <w:r w:rsidRPr="00C57C05">
        <w:rPr>
          <w:color w:val="231F20"/>
          <w:w w:val="110"/>
        </w:rPr>
        <w:t>Municipal</w:t>
      </w:r>
      <w:r w:rsidRPr="00C57C05">
        <w:rPr>
          <w:color w:val="231F20"/>
          <w:spacing w:val="-16"/>
          <w:w w:val="110"/>
        </w:rPr>
        <w:t xml:space="preserve"> </w:t>
      </w:r>
      <w:r w:rsidRPr="00C57C05">
        <w:rPr>
          <w:color w:val="231F20"/>
          <w:w w:val="110"/>
        </w:rPr>
        <w:t>Property</w:t>
      </w:r>
      <w:r w:rsidRPr="00C57C05">
        <w:rPr>
          <w:color w:val="231F20"/>
          <w:spacing w:val="-16"/>
          <w:w w:val="110"/>
        </w:rPr>
        <w:t xml:space="preserve"> </w:t>
      </w:r>
      <w:r w:rsidRPr="00C57C05">
        <w:rPr>
          <w:color w:val="231F20"/>
          <w:w w:val="110"/>
        </w:rPr>
        <w:t>Assessment Corporation</w:t>
      </w:r>
      <w:r w:rsidRPr="00C57C05">
        <w:rPr>
          <w:color w:val="231F20"/>
          <w:spacing w:val="-19"/>
          <w:w w:val="110"/>
        </w:rPr>
        <w:t xml:space="preserve"> </w:t>
      </w:r>
      <w:r w:rsidRPr="00C57C05">
        <w:rPr>
          <w:color w:val="231F20"/>
          <w:w w:val="110"/>
        </w:rPr>
        <w:t>(MPAC),</w:t>
      </w:r>
      <w:r w:rsidRPr="00C57C05">
        <w:rPr>
          <w:color w:val="231F20"/>
          <w:spacing w:val="-18"/>
          <w:w w:val="110"/>
        </w:rPr>
        <w:t xml:space="preserve"> </w:t>
      </w:r>
      <w:r w:rsidRPr="00C57C05">
        <w:rPr>
          <w:color w:val="231F20"/>
          <w:w w:val="110"/>
        </w:rPr>
        <w:t>and</w:t>
      </w:r>
      <w:r w:rsidRPr="00C57C05">
        <w:rPr>
          <w:color w:val="231F20"/>
          <w:spacing w:val="-19"/>
          <w:w w:val="110"/>
        </w:rPr>
        <w:t xml:space="preserve"> </w:t>
      </w:r>
      <w:r w:rsidRPr="00C57C05">
        <w:rPr>
          <w:color w:val="231F20"/>
          <w:w w:val="110"/>
        </w:rPr>
        <w:t>Teranet</w:t>
      </w:r>
      <w:r w:rsidRPr="00C57C05">
        <w:rPr>
          <w:color w:val="231F20"/>
          <w:spacing w:val="-18"/>
          <w:w w:val="110"/>
        </w:rPr>
        <w:t xml:space="preserve"> </w:t>
      </w:r>
      <w:r w:rsidRPr="00C57C05">
        <w:rPr>
          <w:color w:val="231F20"/>
          <w:w w:val="110"/>
        </w:rPr>
        <w:t>Enterprises</w:t>
      </w:r>
      <w:r w:rsidRPr="00C57C05">
        <w:rPr>
          <w:color w:val="231F20"/>
          <w:spacing w:val="-18"/>
          <w:w w:val="110"/>
        </w:rPr>
        <w:t xml:space="preserve"> </w:t>
      </w:r>
      <w:r w:rsidRPr="00C57C05">
        <w:rPr>
          <w:color w:val="231F20"/>
          <w:w w:val="110"/>
        </w:rPr>
        <w:t>Inc</w:t>
      </w:r>
      <w:r w:rsidR="001D7C31">
        <w:rPr>
          <w:color w:val="231F20"/>
          <w:w w:val="110"/>
        </w:rPr>
        <w:t>.</w:t>
      </w:r>
      <w:r w:rsidRPr="00C57C05">
        <w:rPr>
          <w:color w:val="231F20"/>
          <w:spacing w:val="7"/>
          <w:w w:val="110"/>
        </w:rPr>
        <w:t xml:space="preserve"> </w:t>
      </w:r>
      <w:r w:rsidRPr="00C57C05">
        <w:rPr>
          <w:color w:val="231F20"/>
          <w:w w:val="110"/>
        </w:rPr>
        <w:t>reached</w:t>
      </w:r>
      <w:r w:rsidRPr="00C57C05">
        <w:rPr>
          <w:color w:val="231F20"/>
          <w:spacing w:val="-18"/>
          <w:w w:val="110"/>
        </w:rPr>
        <w:t xml:space="preserve"> </w:t>
      </w:r>
      <w:r w:rsidRPr="00C57C05">
        <w:rPr>
          <w:color w:val="231F20"/>
          <w:w w:val="110"/>
        </w:rPr>
        <w:t>an</w:t>
      </w:r>
      <w:r w:rsidRPr="00C57C05">
        <w:rPr>
          <w:color w:val="231F20"/>
          <w:spacing w:val="-19"/>
          <w:w w:val="110"/>
        </w:rPr>
        <w:t xml:space="preserve"> </w:t>
      </w:r>
      <w:r w:rsidRPr="00C57C05">
        <w:rPr>
          <w:color w:val="231F20"/>
          <w:w w:val="110"/>
        </w:rPr>
        <w:t>agreement</w:t>
      </w:r>
      <w:r w:rsidRPr="00C57C05">
        <w:rPr>
          <w:color w:val="231F20"/>
          <w:spacing w:val="-18"/>
          <w:w w:val="110"/>
        </w:rPr>
        <w:t xml:space="preserve"> </w:t>
      </w:r>
      <w:r w:rsidRPr="00C57C05">
        <w:rPr>
          <w:color w:val="231F20"/>
          <w:w w:val="110"/>
        </w:rPr>
        <w:t>to</w:t>
      </w:r>
      <w:r w:rsidRPr="00C57C05">
        <w:rPr>
          <w:color w:val="231F20"/>
          <w:spacing w:val="-18"/>
          <w:w w:val="110"/>
        </w:rPr>
        <w:t xml:space="preserve"> </w:t>
      </w:r>
      <w:r w:rsidRPr="00C57C05">
        <w:rPr>
          <w:color w:val="231F20"/>
          <w:w w:val="110"/>
        </w:rPr>
        <w:t>gather</w:t>
      </w:r>
      <w:r w:rsidRPr="00C57C05">
        <w:rPr>
          <w:color w:val="231F20"/>
          <w:spacing w:val="-19"/>
          <w:w w:val="110"/>
        </w:rPr>
        <w:t xml:space="preserve"> </w:t>
      </w:r>
      <w:r w:rsidRPr="00C57C05">
        <w:rPr>
          <w:color w:val="231F20"/>
          <w:w w:val="110"/>
        </w:rPr>
        <w:t>information</w:t>
      </w:r>
      <w:r w:rsidRPr="00C57C05">
        <w:rPr>
          <w:color w:val="231F20"/>
          <w:spacing w:val="-18"/>
          <w:w w:val="110"/>
        </w:rPr>
        <w:t xml:space="preserve"> </w:t>
      </w:r>
      <w:r w:rsidRPr="00C57C05">
        <w:rPr>
          <w:color w:val="231F20"/>
          <w:w w:val="110"/>
        </w:rPr>
        <w:t>about</w:t>
      </w:r>
      <w:r w:rsidR="00177C81" w:rsidRPr="00C57C05">
        <w:rPr>
          <w:color w:val="231F20"/>
          <w:w w:val="110"/>
        </w:rPr>
        <w:t xml:space="preserve"> </w:t>
      </w:r>
      <w:r w:rsidRPr="00C57C05">
        <w:rPr>
          <w:color w:val="231F20"/>
          <w:w w:val="110"/>
        </w:rPr>
        <w:t>Ontario’s</w:t>
      </w:r>
      <w:r w:rsidRPr="00C57C05">
        <w:rPr>
          <w:color w:val="231F20"/>
          <w:spacing w:val="-12"/>
          <w:w w:val="110"/>
        </w:rPr>
        <w:t xml:space="preserve"> </w:t>
      </w:r>
      <w:r w:rsidRPr="00C57C05">
        <w:rPr>
          <w:color w:val="231F20"/>
          <w:w w:val="110"/>
        </w:rPr>
        <w:t>estimated</w:t>
      </w:r>
      <w:r w:rsidRPr="00C57C05">
        <w:rPr>
          <w:color w:val="231F20"/>
          <w:spacing w:val="-12"/>
          <w:w w:val="110"/>
        </w:rPr>
        <w:t xml:space="preserve"> </w:t>
      </w:r>
      <w:r w:rsidRPr="00C57C05">
        <w:rPr>
          <w:color w:val="231F20"/>
          <w:w w:val="110"/>
        </w:rPr>
        <w:t>four</w:t>
      </w:r>
      <w:r w:rsidRPr="00C57C05">
        <w:rPr>
          <w:color w:val="231F20"/>
          <w:spacing w:val="-12"/>
          <w:w w:val="110"/>
        </w:rPr>
        <w:t xml:space="preserve"> </w:t>
      </w:r>
      <w:r w:rsidRPr="00C57C05">
        <w:rPr>
          <w:color w:val="231F20"/>
          <w:w w:val="110"/>
        </w:rPr>
        <w:t>million</w:t>
      </w:r>
      <w:r w:rsidRPr="00C57C05">
        <w:rPr>
          <w:color w:val="231F20"/>
          <w:spacing w:val="-12"/>
          <w:w w:val="110"/>
        </w:rPr>
        <w:t xml:space="preserve"> </w:t>
      </w:r>
      <w:r w:rsidRPr="00C57C05">
        <w:rPr>
          <w:color w:val="231F20"/>
          <w:w w:val="110"/>
        </w:rPr>
        <w:t>land</w:t>
      </w:r>
      <w:r w:rsidRPr="00C57C05">
        <w:rPr>
          <w:color w:val="231F20"/>
          <w:spacing w:val="-12"/>
          <w:w w:val="110"/>
        </w:rPr>
        <w:t xml:space="preserve"> </w:t>
      </w:r>
      <w:r w:rsidRPr="00C57C05">
        <w:rPr>
          <w:color w:val="231F20"/>
          <w:w w:val="110"/>
        </w:rPr>
        <w:t>parcels</w:t>
      </w:r>
      <w:r w:rsidRPr="00C57C05">
        <w:rPr>
          <w:color w:val="231F20"/>
          <w:spacing w:val="-12"/>
          <w:w w:val="110"/>
        </w:rPr>
        <w:t xml:space="preserve"> </w:t>
      </w:r>
      <w:r w:rsidRPr="00C57C05">
        <w:rPr>
          <w:color w:val="231F20"/>
          <w:w w:val="110"/>
        </w:rPr>
        <w:t>and</w:t>
      </w:r>
      <w:r w:rsidRPr="00C57C05">
        <w:rPr>
          <w:color w:val="231F20"/>
          <w:spacing w:val="-12"/>
          <w:w w:val="110"/>
        </w:rPr>
        <w:t xml:space="preserve"> </w:t>
      </w:r>
      <w:r w:rsidRPr="00C57C05">
        <w:rPr>
          <w:color w:val="231F20"/>
          <w:w w:val="110"/>
        </w:rPr>
        <w:t>bring</w:t>
      </w:r>
      <w:r w:rsidRPr="00C57C05">
        <w:rPr>
          <w:color w:val="231F20"/>
          <w:spacing w:val="-12"/>
          <w:w w:val="110"/>
        </w:rPr>
        <w:t xml:space="preserve"> </w:t>
      </w:r>
      <w:r w:rsidRPr="00C57C05">
        <w:rPr>
          <w:color w:val="231F20"/>
          <w:w w:val="110"/>
        </w:rPr>
        <w:t>this</w:t>
      </w:r>
      <w:r w:rsidRPr="00C57C05">
        <w:rPr>
          <w:color w:val="231F20"/>
          <w:spacing w:val="-12"/>
          <w:w w:val="110"/>
        </w:rPr>
        <w:t xml:space="preserve"> </w:t>
      </w:r>
      <w:r w:rsidRPr="00C57C05">
        <w:rPr>
          <w:color w:val="231F20"/>
          <w:w w:val="110"/>
        </w:rPr>
        <w:t>information</w:t>
      </w:r>
      <w:r w:rsidRPr="00C57C05">
        <w:rPr>
          <w:color w:val="231F20"/>
          <w:spacing w:val="-12"/>
          <w:w w:val="110"/>
        </w:rPr>
        <w:t xml:space="preserve"> </w:t>
      </w:r>
      <w:r w:rsidRPr="00C57C05">
        <w:rPr>
          <w:color w:val="231F20"/>
          <w:w w:val="110"/>
        </w:rPr>
        <w:t>together</w:t>
      </w:r>
      <w:r w:rsidRPr="00C57C05">
        <w:rPr>
          <w:color w:val="231F20"/>
          <w:spacing w:val="-12"/>
          <w:w w:val="110"/>
        </w:rPr>
        <w:t xml:space="preserve"> </w:t>
      </w:r>
      <w:r w:rsidRPr="00C57C05">
        <w:rPr>
          <w:color w:val="231F20"/>
          <w:w w:val="110"/>
        </w:rPr>
        <w:t>into</w:t>
      </w:r>
      <w:r w:rsidRPr="00C57C05">
        <w:rPr>
          <w:color w:val="231F20"/>
          <w:spacing w:val="-12"/>
          <w:w w:val="110"/>
        </w:rPr>
        <w:t xml:space="preserve"> </w:t>
      </w:r>
      <w:r w:rsidRPr="00C57C05">
        <w:rPr>
          <w:color w:val="231F20"/>
          <w:w w:val="110"/>
        </w:rPr>
        <w:t>a</w:t>
      </w:r>
      <w:r w:rsidRPr="00C57C05">
        <w:rPr>
          <w:color w:val="231F20"/>
          <w:spacing w:val="-12"/>
          <w:w w:val="110"/>
        </w:rPr>
        <w:t xml:space="preserve"> </w:t>
      </w:r>
      <w:r w:rsidRPr="00C57C05">
        <w:rPr>
          <w:color w:val="231F20"/>
          <w:w w:val="110"/>
        </w:rPr>
        <w:t>standardized digital</w:t>
      </w:r>
      <w:r w:rsidRPr="00C57C05">
        <w:rPr>
          <w:color w:val="231F20"/>
          <w:spacing w:val="-5"/>
          <w:w w:val="110"/>
        </w:rPr>
        <w:t xml:space="preserve"> </w:t>
      </w:r>
      <w:r w:rsidRPr="00C57C05">
        <w:rPr>
          <w:color w:val="231F20"/>
          <w:w w:val="110"/>
        </w:rPr>
        <w:t>database</w:t>
      </w:r>
      <w:r w:rsidRPr="00C57C05">
        <w:rPr>
          <w:color w:val="231F20"/>
          <w:spacing w:val="-5"/>
          <w:w w:val="110"/>
        </w:rPr>
        <w:t xml:space="preserve"> </w:t>
      </w:r>
      <w:r w:rsidRPr="00C57C05">
        <w:rPr>
          <w:color w:val="231F20"/>
          <w:w w:val="110"/>
        </w:rPr>
        <w:t>–</w:t>
      </w:r>
      <w:r w:rsidRPr="00C57C05">
        <w:rPr>
          <w:color w:val="231F20"/>
          <w:spacing w:val="-5"/>
          <w:w w:val="110"/>
        </w:rPr>
        <w:t xml:space="preserve"> </w:t>
      </w:r>
      <w:r w:rsidRPr="00C57C05">
        <w:rPr>
          <w:color w:val="231F20"/>
          <w:w w:val="110"/>
        </w:rPr>
        <w:t>the</w:t>
      </w:r>
      <w:r w:rsidRPr="00C57C05">
        <w:rPr>
          <w:color w:val="231F20"/>
          <w:spacing w:val="-5"/>
          <w:w w:val="110"/>
        </w:rPr>
        <w:t xml:space="preserve"> </w:t>
      </w:r>
      <w:r w:rsidRPr="00C57C05">
        <w:rPr>
          <w:color w:val="231F20"/>
          <w:w w:val="110"/>
        </w:rPr>
        <w:t>Ontario</w:t>
      </w:r>
      <w:r w:rsidRPr="00C57C05">
        <w:rPr>
          <w:color w:val="231F20"/>
          <w:spacing w:val="-5"/>
          <w:w w:val="110"/>
        </w:rPr>
        <w:t xml:space="preserve"> </w:t>
      </w:r>
      <w:r w:rsidRPr="00C57C05">
        <w:rPr>
          <w:color w:val="231F20"/>
          <w:w w:val="110"/>
        </w:rPr>
        <w:t>Parcel</w:t>
      </w:r>
      <w:r w:rsidRPr="00C57C05">
        <w:rPr>
          <w:color w:val="231F20"/>
          <w:spacing w:val="-5"/>
          <w:w w:val="110"/>
        </w:rPr>
        <w:t xml:space="preserve"> </w:t>
      </w:r>
      <w:r w:rsidRPr="00C57C05">
        <w:rPr>
          <w:color w:val="231F20"/>
          <w:w w:val="110"/>
        </w:rPr>
        <w:t>database.</w:t>
      </w:r>
      <w:r w:rsidRPr="00C57C05">
        <w:rPr>
          <w:color w:val="231F20"/>
          <w:spacing w:val="-5"/>
          <w:w w:val="110"/>
        </w:rPr>
        <w:t xml:space="preserve"> </w:t>
      </w:r>
    </w:p>
    <w:p w14:paraId="673B0BAA" w14:textId="2A53D2AB" w:rsidR="009748F5" w:rsidRPr="00C57C05" w:rsidRDefault="00164E16" w:rsidP="00244CD9">
      <w:pPr>
        <w:pStyle w:val="BodyText"/>
        <w:kinsoku w:val="0"/>
        <w:overflowPunct w:val="0"/>
        <w:spacing w:before="0" w:after="200"/>
        <w:ind w:left="0" w:right="0"/>
        <w:rPr>
          <w:color w:val="231F20"/>
          <w:spacing w:val="-10"/>
          <w:w w:val="110"/>
        </w:rPr>
      </w:pPr>
      <w:r w:rsidRPr="00C57C05">
        <w:rPr>
          <w:color w:val="231F20"/>
          <w:w w:val="110"/>
        </w:rPr>
        <w:t>Most</w:t>
      </w:r>
      <w:r w:rsidRPr="00C57C05">
        <w:rPr>
          <w:color w:val="231F20"/>
          <w:spacing w:val="-19"/>
          <w:w w:val="110"/>
        </w:rPr>
        <w:t xml:space="preserve"> </w:t>
      </w:r>
      <w:r w:rsidRPr="00C57C05">
        <w:rPr>
          <w:color w:val="231F20"/>
          <w:w w:val="110"/>
        </w:rPr>
        <w:t>of</w:t>
      </w:r>
      <w:r w:rsidRPr="00C57C05">
        <w:rPr>
          <w:color w:val="231F20"/>
          <w:spacing w:val="-18"/>
          <w:w w:val="110"/>
        </w:rPr>
        <w:t xml:space="preserve"> </w:t>
      </w:r>
      <w:r w:rsidRPr="00C57C05">
        <w:rPr>
          <w:color w:val="231F20"/>
          <w:w w:val="110"/>
        </w:rPr>
        <w:t>the</w:t>
      </w:r>
      <w:r w:rsidRPr="00C57C05">
        <w:rPr>
          <w:color w:val="231F20"/>
          <w:spacing w:val="-19"/>
          <w:w w:val="110"/>
        </w:rPr>
        <w:t xml:space="preserve"> </w:t>
      </w:r>
      <w:r w:rsidRPr="00C57C05">
        <w:rPr>
          <w:color w:val="231F20"/>
          <w:w w:val="110"/>
        </w:rPr>
        <w:t>parcels</w:t>
      </w:r>
      <w:r w:rsidRPr="00C57C05">
        <w:rPr>
          <w:color w:val="231F20"/>
          <w:spacing w:val="-18"/>
          <w:w w:val="110"/>
        </w:rPr>
        <w:t xml:space="preserve"> </w:t>
      </w:r>
      <w:r w:rsidRPr="00C57C05">
        <w:rPr>
          <w:color w:val="231F20"/>
          <w:w w:val="110"/>
        </w:rPr>
        <w:t>managed</w:t>
      </w:r>
      <w:r w:rsidRPr="00C57C05">
        <w:rPr>
          <w:color w:val="231F20"/>
          <w:spacing w:val="-18"/>
          <w:w w:val="110"/>
        </w:rPr>
        <w:t xml:space="preserve"> </w:t>
      </w:r>
      <w:r w:rsidRPr="00C57C05">
        <w:rPr>
          <w:color w:val="231F20"/>
          <w:w w:val="110"/>
        </w:rPr>
        <w:t>by</w:t>
      </w:r>
      <w:r w:rsidRPr="00C57C05">
        <w:rPr>
          <w:color w:val="231F20"/>
          <w:spacing w:val="-19"/>
          <w:w w:val="110"/>
        </w:rPr>
        <w:t xml:space="preserve"> </w:t>
      </w:r>
      <w:r w:rsidRPr="00C57C05">
        <w:rPr>
          <w:color w:val="231F20"/>
          <w:w w:val="110"/>
        </w:rPr>
        <w:t>the</w:t>
      </w:r>
      <w:r w:rsidRPr="00C57C05">
        <w:rPr>
          <w:color w:val="231F20"/>
          <w:spacing w:val="-18"/>
          <w:w w:val="110"/>
        </w:rPr>
        <w:t xml:space="preserve"> </w:t>
      </w:r>
      <w:r w:rsidRPr="00C57C05">
        <w:rPr>
          <w:color w:val="231F20"/>
          <w:w w:val="110"/>
        </w:rPr>
        <w:t>MPAC</w:t>
      </w:r>
      <w:r w:rsidRPr="00C57C05">
        <w:rPr>
          <w:color w:val="231F20"/>
          <w:spacing w:val="-18"/>
          <w:w w:val="110"/>
        </w:rPr>
        <w:t xml:space="preserve"> </w:t>
      </w:r>
      <w:r w:rsidRPr="00C57C05">
        <w:rPr>
          <w:color w:val="231F20"/>
          <w:w w:val="110"/>
        </w:rPr>
        <w:t>(assessment),</w:t>
      </w:r>
      <w:r w:rsidRPr="00C57C05">
        <w:rPr>
          <w:color w:val="231F20"/>
          <w:spacing w:val="-19"/>
          <w:w w:val="110"/>
        </w:rPr>
        <w:t xml:space="preserve"> </w:t>
      </w:r>
      <w:r w:rsidRPr="00C57C05">
        <w:rPr>
          <w:color w:val="231F20"/>
          <w:w w:val="110"/>
        </w:rPr>
        <w:t>Teranet</w:t>
      </w:r>
      <w:r w:rsidRPr="00C57C05">
        <w:rPr>
          <w:color w:val="231F20"/>
          <w:spacing w:val="-18"/>
          <w:w w:val="110"/>
        </w:rPr>
        <w:t xml:space="preserve"> </w:t>
      </w:r>
      <w:r w:rsidRPr="00C57C05">
        <w:rPr>
          <w:color w:val="231F20"/>
          <w:w w:val="110"/>
        </w:rPr>
        <w:t>Enterprises</w:t>
      </w:r>
      <w:r w:rsidRPr="00C57C05">
        <w:rPr>
          <w:color w:val="231F20"/>
          <w:spacing w:val="-18"/>
          <w:w w:val="110"/>
        </w:rPr>
        <w:t xml:space="preserve"> </w:t>
      </w:r>
      <w:r w:rsidRPr="00C57C05">
        <w:rPr>
          <w:color w:val="231F20"/>
          <w:w w:val="110"/>
        </w:rPr>
        <w:t>Inc</w:t>
      </w:r>
      <w:r w:rsidR="002830A9" w:rsidRPr="00C57C05">
        <w:rPr>
          <w:color w:val="231F20"/>
          <w:w w:val="110"/>
        </w:rPr>
        <w:t>.</w:t>
      </w:r>
      <w:r w:rsidRPr="00C57C05">
        <w:rPr>
          <w:color w:val="231F20"/>
          <w:spacing w:val="21"/>
          <w:w w:val="110"/>
        </w:rPr>
        <w:t xml:space="preserve"> </w:t>
      </w:r>
      <w:r w:rsidRPr="00C57C05">
        <w:rPr>
          <w:color w:val="231F20"/>
          <w:w w:val="110"/>
        </w:rPr>
        <w:t>(ownership)</w:t>
      </w:r>
      <w:r w:rsidRPr="00C57C05">
        <w:rPr>
          <w:color w:val="231F20"/>
          <w:spacing w:val="-18"/>
          <w:w w:val="110"/>
        </w:rPr>
        <w:t xml:space="preserve"> </w:t>
      </w:r>
      <w:r w:rsidRPr="00C57C05">
        <w:rPr>
          <w:color w:val="231F20"/>
          <w:w w:val="110"/>
        </w:rPr>
        <w:t>and</w:t>
      </w:r>
      <w:r w:rsidRPr="00C57C05">
        <w:rPr>
          <w:color w:val="231F20"/>
          <w:spacing w:val="-18"/>
          <w:w w:val="110"/>
        </w:rPr>
        <w:t xml:space="preserve"> </w:t>
      </w:r>
      <w:r w:rsidRPr="00C57C05">
        <w:rPr>
          <w:color w:val="231F20"/>
          <w:spacing w:val="-5"/>
          <w:w w:val="110"/>
        </w:rPr>
        <w:t>the</w:t>
      </w:r>
      <w:r w:rsidR="00177C81" w:rsidRPr="00C57C05">
        <w:rPr>
          <w:color w:val="231F20"/>
          <w:spacing w:val="-5"/>
          <w:w w:val="110"/>
        </w:rPr>
        <w:t xml:space="preserve"> </w:t>
      </w:r>
      <w:r w:rsidRPr="00C57C05">
        <w:rPr>
          <w:color w:val="231F20"/>
          <w:w w:val="105"/>
        </w:rPr>
        <w:t>Ontario</w:t>
      </w:r>
      <w:r w:rsidRPr="00C57C05">
        <w:rPr>
          <w:color w:val="231F20"/>
          <w:spacing w:val="-2"/>
          <w:w w:val="105"/>
        </w:rPr>
        <w:t xml:space="preserve"> </w:t>
      </w:r>
      <w:r w:rsidRPr="00C57C05">
        <w:rPr>
          <w:color w:val="231F20"/>
          <w:w w:val="105"/>
        </w:rPr>
        <w:t>Government</w:t>
      </w:r>
      <w:r w:rsidRPr="00C57C05">
        <w:rPr>
          <w:color w:val="231F20"/>
          <w:spacing w:val="-1"/>
          <w:w w:val="105"/>
        </w:rPr>
        <w:t xml:space="preserve"> </w:t>
      </w:r>
      <w:r w:rsidRPr="00C57C05">
        <w:rPr>
          <w:color w:val="231F20"/>
          <w:w w:val="105"/>
        </w:rPr>
        <w:t>(Crown</w:t>
      </w:r>
      <w:r w:rsidRPr="00C57C05">
        <w:rPr>
          <w:color w:val="231F20"/>
          <w:spacing w:val="-1"/>
          <w:w w:val="105"/>
        </w:rPr>
        <w:t xml:space="preserve"> </w:t>
      </w:r>
      <w:r w:rsidRPr="00C57C05">
        <w:rPr>
          <w:color w:val="231F20"/>
          <w:w w:val="105"/>
        </w:rPr>
        <w:t>lands)</w:t>
      </w:r>
      <w:r w:rsidRPr="00C57C05">
        <w:rPr>
          <w:color w:val="231F20"/>
          <w:spacing w:val="-1"/>
          <w:w w:val="105"/>
        </w:rPr>
        <w:t xml:space="preserve"> </w:t>
      </w:r>
      <w:r w:rsidRPr="00C57C05">
        <w:rPr>
          <w:color w:val="231F20"/>
          <w:w w:val="105"/>
        </w:rPr>
        <w:t>share</w:t>
      </w:r>
      <w:r w:rsidRPr="00C57C05">
        <w:rPr>
          <w:color w:val="231F20"/>
          <w:spacing w:val="-1"/>
          <w:w w:val="105"/>
        </w:rPr>
        <w:t xml:space="preserve"> </w:t>
      </w:r>
      <w:r w:rsidRPr="00C57C05">
        <w:rPr>
          <w:color w:val="231F20"/>
          <w:w w:val="105"/>
        </w:rPr>
        <w:t>the</w:t>
      </w:r>
      <w:r w:rsidRPr="00C57C05">
        <w:rPr>
          <w:color w:val="231F20"/>
          <w:spacing w:val="-1"/>
          <w:w w:val="105"/>
        </w:rPr>
        <w:t xml:space="preserve"> </w:t>
      </w:r>
      <w:r w:rsidRPr="00C57C05">
        <w:rPr>
          <w:color w:val="231F20"/>
          <w:w w:val="105"/>
        </w:rPr>
        <w:t>same</w:t>
      </w:r>
      <w:r w:rsidRPr="00C57C05">
        <w:rPr>
          <w:color w:val="231F20"/>
          <w:spacing w:val="-1"/>
          <w:w w:val="105"/>
        </w:rPr>
        <w:t xml:space="preserve"> </w:t>
      </w:r>
      <w:r w:rsidRPr="00C57C05">
        <w:rPr>
          <w:color w:val="231F20"/>
          <w:w w:val="105"/>
        </w:rPr>
        <w:t>or</w:t>
      </w:r>
      <w:r w:rsidRPr="00C57C05">
        <w:rPr>
          <w:color w:val="231F20"/>
          <w:spacing w:val="-2"/>
          <w:w w:val="105"/>
        </w:rPr>
        <w:t xml:space="preserve"> </w:t>
      </w:r>
      <w:r w:rsidRPr="00C57C05">
        <w:rPr>
          <w:color w:val="231F20"/>
          <w:w w:val="105"/>
        </w:rPr>
        <w:t>similar</w:t>
      </w:r>
      <w:r w:rsidRPr="00C57C05">
        <w:rPr>
          <w:color w:val="231F20"/>
          <w:spacing w:val="-1"/>
          <w:w w:val="105"/>
        </w:rPr>
        <w:t xml:space="preserve"> </w:t>
      </w:r>
      <w:r w:rsidRPr="00C57C05">
        <w:rPr>
          <w:color w:val="231F20"/>
          <w:w w:val="105"/>
        </w:rPr>
        <w:t>geometry</w:t>
      </w:r>
      <w:r w:rsidR="001D7C31">
        <w:rPr>
          <w:color w:val="231F20"/>
          <w:w w:val="105"/>
        </w:rPr>
        <w:t>.</w:t>
      </w:r>
      <w:r w:rsidRPr="00C57C05">
        <w:rPr>
          <w:color w:val="231F20"/>
          <w:spacing w:val="68"/>
          <w:w w:val="105"/>
        </w:rPr>
        <w:t xml:space="preserve"> </w:t>
      </w:r>
      <w:r w:rsidRPr="00C57C05">
        <w:rPr>
          <w:color w:val="231F20"/>
          <w:w w:val="105"/>
        </w:rPr>
        <w:t>The</w:t>
      </w:r>
      <w:r w:rsidRPr="00C57C05">
        <w:rPr>
          <w:color w:val="231F20"/>
          <w:spacing w:val="-1"/>
          <w:w w:val="105"/>
        </w:rPr>
        <w:t xml:space="preserve"> </w:t>
      </w:r>
      <w:r w:rsidRPr="00C57C05">
        <w:rPr>
          <w:color w:val="231F20"/>
          <w:w w:val="105"/>
        </w:rPr>
        <w:t>Ontario</w:t>
      </w:r>
      <w:r w:rsidRPr="00C57C05">
        <w:rPr>
          <w:color w:val="231F20"/>
          <w:spacing w:val="-1"/>
          <w:w w:val="105"/>
        </w:rPr>
        <w:t xml:space="preserve"> </w:t>
      </w:r>
      <w:r w:rsidRPr="00C57C05">
        <w:rPr>
          <w:color w:val="231F20"/>
          <w:w w:val="105"/>
        </w:rPr>
        <w:t>Parcel</w:t>
      </w:r>
      <w:r w:rsidRPr="00C57C05">
        <w:rPr>
          <w:color w:val="231F20"/>
          <w:spacing w:val="-1"/>
          <w:w w:val="105"/>
        </w:rPr>
        <w:t xml:space="preserve"> </w:t>
      </w:r>
      <w:r w:rsidRPr="00C57C05">
        <w:rPr>
          <w:color w:val="231F20"/>
          <w:spacing w:val="-2"/>
          <w:w w:val="105"/>
        </w:rPr>
        <w:t>maintains</w:t>
      </w:r>
      <w:r w:rsidR="00A16A64" w:rsidRPr="00C57C05">
        <w:rPr>
          <w:color w:val="231F20"/>
          <w:spacing w:val="-2"/>
          <w:w w:val="105"/>
        </w:rPr>
        <w:t xml:space="preserve"> </w:t>
      </w:r>
      <w:r w:rsidRPr="00C57C05">
        <w:rPr>
          <w:color w:val="231F20"/>
          <w:w w:val="110"/>
        </w:rPr>
        <w:t>an</w:t>
      </w:r>
      <w:r w:rsidRPr="00C57C05">
        <w:rPr>
          <w:color w:val="231F20"/>
          <w:spacing w:val="-14"/>
          <w:w w:val="110"/>
        </w:rPr>
        <w:t xml:space="preserve"> </w:t>
      </w:r>
      <w:r w:rsidRPr="00C57C05">
        <w:rPr>
          <w:color w:val="231F20"/>
          <w:w w:val="110"/>
        </w:rPr>
        <w:t>integrated,</w:t>
      </w:r>
      <w:r w:rsidRPr="00C57C05">
        <w:rPr>
          <w:color w:val="231F20"/>
          <w:spacing w:val="-13"/>
          <w:w w:val="110"/>
        </w:rPr>
        <w:t xml:space="preserve"> </w:t>
      </w:r>
      <w:r w:rsidRPr="00C57C05">
        <w:rPr>
          <w:color w:val="231F20"/>
          <w:w w:val="110"/>
        </w:rPr>
        <w:t>common</w:t>
      </w:r>
      <w:r w:rsidRPr="00C57C05">
        <w:rPr>
          <w:color w:val="231F20"/>
          <w:spacing w:val="-14"/>
          <w:w w:val="110"/>
        </w:rPr>
        <w:t xml:space="preserve"> </w:t>
      </w:r>
      <w:r w:rsidRPr="00C57C05">
        <w:rPr>
          <w:color w:val="231F20"/>
          <w:w w:val="110"/>
        </w:rPr>
        <w:t>fabric</w:t>
      </w:r>
      <w:r w:rsidRPr="00C57C05">
        <w:rPr>
          <w:color w:val="231F20"/>
          <w:spacing w:val="-13"/>
          <w:w w:val="110"/>
        </w:rPr>
        <w:t xml:space="preserve"> </w:t>
      </w:r>
      <w:r w:rsidRPr="00C57C05">
        <w:rPr>
          <w:color w:val="231F20"/>
          <w:w w:val="110"/>
        </w:rPr>
        <w:t>for</w:t>
      </w:r>
      <w:r w:rsidRPr="00C57C05">
        <w:rPr>
          <w:color w:val="231F20"/>
          <w:spacing w:val="-13"/>
          <w:w w:val="110"/>
        </w:rPr>
        <w:t xml:space="preserve"> </w:t>
      </w:r>
      <w:r w:rsidRPr="00C57C05">
        <w:rPr>
          <w:color w:val="231F20"/>
          <w:w w:val="110"/>
        </w:rPr>
        <w:t>Ontario</w:t>
      </w:r>
      <w:r w:rsidRPr="00C57C05">
        <w:rPr>
          <w:color w:val="231F20"/>
          <w:spacing w:val="-14"/>
          <w:w w:val="110"/>
        </w:rPr>
        <w:t xml:space="preserve"> </w:t>
      </w:r>
      <w:r w:rsidRPr="00C57C05">
        <w:rPr>
          <w:color w:val="231F20"/>
          <w:w w:val="110"/>
        </w:rPr>
        <w:t>in</w:t>
      </w:r>
      <w:r w:rsidRPr="00C57C05">
        <w:rPr>
          <w:color w:val="231F20"/>
          <w:spacing w:val="-13"/>
          <w:w w:val="110"/>
        </w:rPr>
        <w:t xml:space="preserve"> </w:t>
      </w:r>
      <w:r w:rsidRPr="00C57C05">
        <w:rPr>
          <w:color w:val="231F20"/>
          <w:w w:val="110"/>
        </w:rPr>
        <w:t>a</w:t>
      </w:r>
      <w:r w:rsidRPr="00C57C05">
        <w:rPr>
          <w:color w:val="231F20"/>
          <w:spacing w:val="-14"/>
          <w:w w:val="110"/>
        </w:rPr>
        <w:t xml:space="preserve"> </w:t>
      </w:r>
      <w:r w:rsidRPr="00C57C05">
        <w:rPr>
          <w:color w:val="231F20"/>
          <w:w w:val="110"/>
        </w:rPr>
        <w:t>format</w:t>
      </w:r>
      <w:r w:rsidRPr="00C57C05">
        <w:rPr>
          <w:color w:val="231F20"/>
          <w:spacing w:val="-13"/>
          <w:w w:val="110"/>
        </w:rPr>
        <w:t xml:space="preserve"> </w:t>
      </w:r>
      <w:r w:rsidRPr="00C57C05">
        <w:rPr>
          <w:color w:val="231F20"/>
          <w:w w:val="110"/>
        </w:rPr>
        <w:t>that</w:t>
      </w:r>
      <w:r w:rsidRPr="00C57C05">
        <w:rPr>
          <w:color w:val="231F20"/>
          <w:spacing w:val="-13"/>
          <w:w w:val="110"/>
        </w:rPr>
        <w:t xml:space="preserve"> </w:t>
      </w:r>
      <w:r w:rsidRPr="00C57C05">
        <w:rPr>
          <w:color w:val="231F20"/>
          <w:w w:val="110"/>
        </w:rPr>
        <w:t>can</w:t>
      </w:r>
      <w:r w:rsidRPr="00C57C05">
        <w:rPr>
          <w:color w:val="231F20"/>
          <w:spacing w:val="-14"/>
          <w:w w:val="110"/>
        </w:rPr>
        <w:t xml:space="preserve"> </w:t>
      </w:r>
      <w:r w:rsidRPr="00C57C05">
        <w:rPr>
          <w:color w:val="231F20"/>
          <w:w w:val="110"/>
        </w:rPr>
        <w:t>be</w:t>
      </w:r>
      <w:r w:rsidRPr="00C57C05">
        <w:rPr>
          <w:color w:val="231F20"/>
          <w:spacing w:val="-13"/>
          <w:w w:val="110"/>
        </w:rPr>
        <w:t xml:space="preserve"> </w:t>
      </w:r>
      <w:r w:rsidRPr="00C57C05">
        <w:rPr>
          <w:color w:val="231F20"/>
          <w:w w:val="110"/>
        </w:rPr>
        <w:t>easily</w:t>
      </w:r>
      <w:r w:rsidRPr="00C57C05">
        <w:rPr>
          <w:color w:val="231F20"/>
          <w:spacing w:val="-13"/>
          <w:w w:val="110"/>
        </w:rPr>
        <w:t xml:space="preserve"> </w:t>
      </w:r>
      <w:r w:rsidRPr="00C57C05">
        <w:rPr>
          <w:color w:val="231F20"/>
          <w:w w:val="110"/>
        </w:rPr>
        <w:t>accessed</w:t>
      </w:r>
      <w:r w:rsidRPr="00C57C05">
        <w:rPr>
          <w:color w:val="231F20"/>
          <w:spacing w:val="-14"/>
          <w:w w:val="110"/>
        </w:rPr>
        <w:t xml:space="preserve"> </w:t>
      </w:r>
      <w:r w:rsidRPr="00C57C05">
        <w:rPr>
          <w:color w:val="231F20"/>
          <w:w w:val="110"/>
        </w:rPr>
        <w:t>by</w:t>
      </w:r>
      <w:r w:rsidRPr="00C57C05">
        <w:rPr>
          <w:color w:val="231F20"/>
          <w:spacing w:val="-13"/>
          <w:w w:val="110"/>
        </w:rPr>
        <w:t xml:space="preserve"> </w:t>
      </w:r>
      <w:r w:rsidRPr="00C57C05">
        <w:rPr>
          <w:color w:val="231F20"/>
          <w:w w:val="110"/>
        </w:rPr>
        <w:t>users</w:t>
      </w:r>
      <w:r w:rsidRPr="00C57C05">
        <w:rPr>
          <w:color w:val="231F20"/>
          <w:spacing w:val="-10"/>
          <w:w w:val="110"/>
        </w:rPr>
        <w:t>.</w:t>
      </w:r>
    </w:p>
    <w:p w14:paraId="5F3B69D3" w14:textId="24D2C438" w:rsidR="009748F5" w:rsidRPr="00C57C05" w:rsidRDefault="00164E16" w:rsidP="00B83F98">
      <w:pPr>
        <w:pStyle w:val="Heading1"/>
        <w:kinsoku w:val="0"/>
        <w:overflowPunct w:val="0"/>
        <w:spacing w:before="0" w:after="120"/>
        <w:ind w:left="0" w:right="0"/>
        <w:rPr>
          <w:color w:val="2F5496" w:themeColor="accent1" w:themeShade="BF"/>
          <w:spacing w:val="-16"/>
        </w:rPr>
      </w:pPr>
      <w:bookmarkStart w:id="4" w:name="_Toc152068987"/>
      <w:bookmarkStart w:id="5" w:name="_Toc218857529"/>
      <w:bookmarkEnd w:id="3"/>
      <w:r w:rsidRPr="00C57C05">
        <w:rPr>
          <w:color w:val="2F5496" w:themeColor="accent1" w:themeShade="BF"/>
          <w:spacing w:val="-16"/>
        </w:rPr>
        <w:t>For</w:t>
      </w:r>
      <w:r w:rsidRPr="00C57C05">
        <w:rPr>
          <w:color w:val="2F5496" w:themeColor="accent1" w:themeShade="BF"/>
          <w:spacing w:val="-5"/>
        </w:rPr>
        <w:t xml:space="preserve"> </w:t>
      </w:r>
      <w:r w:rsidRPr="00C57C05">
        <w:rPr>
          <w:color w:val="2F5496" w:themeColor="accent1" w:themeShade="BF"/>
          <w:spacing w:val="-16"/>
        </w:rPr>
        <w:t>more</w:t>
      </w:r>
      <w:r w:rsidRPr="00C57C05">
        <w:rPr>
          <w:color w:val="2F5496" w:themeColor="accent1" w:themeShade="BF"/>
          <w:spacing w:val="-4"/>
        </w:rPr>
        <w:t xml:space="preserve"> </w:t>
      </w:r>
      <w:r w:rsidRPr="00C57C05">
        <w:rPr>
          <w:color w:val="2F5496" w:themeColor="accent1" w:themeShade="BF"/>
          <w:spacing w:val="-16"/>
        </w:rPr>
        <w:t>information</w:t>
      </w:r>
      <w:bookmarkEnd w:id="4"/>
      <w:bookmarkEnd w:id="5"/>
    </w:p>
    <w:p w14:paraId="0557A12B" w14:textId="6354469D" w:rsidR="009748F5" w:rsidRPr="00771C9D" w:rsidRDefault="00164E16" w:rsidP="00771C9D">
      <w:pPr>
        <w:pStyle w:val="BodyText"/>
        <w:kinsoku w:val="0"/>
        <w:overflowPunct w:val="0"/>
        <w:spacing w:before="0"/>
        <w:ind w:left="0" w:right="0"/>
      </w:pPr>
      <w:r w:rsidRPr="00771C9D">
        <w:rPr>
          <w:color w:val="231F20"/>
        </w:rPr>
        <w:t>E-mail:</w:t>
      </w:r>
      <w:r w:rsidRPr="00147F56">
        <w:rPr>
          <w:color w:val="0563C1"/>
          <w:spacing w:val="41"/>
        </w:rPr>
        <w:t xml:space="preserve"> </w:t>
      </w:r>
      <w:hyperlink r:id="rId9" w:history="1">
        <w:r w:rsidR="00ED7066">
          <w:rPr>
            <w:rStyle w:val="Hyperlink"/>
            <w:color w:val="0563C1"/>
          </w:rPr>
          <w:t>geospatial@ontario.ca</w:t>
        </w:r>
      </w:hyperlink>
    </w:p>
    <w:p w14:paraId="666A83F0" w14:textId="77777777" w:rsidR="00771C9D" w:rsidRPr="00771C9D" w:rsidRDefault="00771C9D" w:rsidP="00771C9D">
      <w:pPr>
        <w:pStyle w:val="BodyText"/>
        <w:kinsoku w:val="0"/>
        <w:overflowPunct w:val="0"/>
        <w:spacing w:before="0"/>
        <w:ind w:left="0" w:right="0"/>
        <w:rPr>
          <w:color w:val="2F5496" w:themeColor="accent1" w:themeShade="BF"/>
        </w:rPr>
      </w:pPr>
      <w:r w:rsidRPr="00771C9D">
        <w:rPr>
          <w:rFonts w:cs="Trebuchet MS"/>
        </w:rPr>
        <w:t>Visit</w:t>
      </w:r>
      <w:r w:rsidRPr="00771C9D">
        <w:t xml:space="preserve">: </w:t>
      </w:r>
      <w:hyperlink r:id="rId10" w:history="1">
        <w:r w:rsidRPr="00147F56">
          <w:rPr>
            <w:rStyle w:val="Hyperlink"/>
            <w:color w:val="0563C1"/>
          </w:rPr>
          <w:t>Ontario Parcel</w:t>
        </w:r>
      </w:hyperlink>
    </w:p>
    <w:p w14:paraId="2BF80F2A" w14:textId="77777777" w:rsidR="00771C9D" w:rsidRPr="00C57C05" w:rsidRDefault="00771C9D" w:rsidP="00244CD9">
      <w:pPr>
        <w:pStyle w:val="BodyText"/>
        <w:kinsoku w:val="0"/>
        <w:overflowPunct w:val="0"/>
        <w:spacing w:before="0" w:after="200"/>
        <w:ind w:left="0" w:right="0"/>
      </w:pPr>
    </w:p>
    <w:p w14:paraId="73B1EA0F" w14:textId="77777777" w:rsidR="00177C81" w:rsidRPr="00C57C05" w:rsidRDefault="00177C81" w:rsidP="00244CD9">
      <w:pPr>
        <w:spacing w:before="0" w:after="200"/>
        <w:ind w:left="0" w:right="0"/>
        <w:rPr>
          <w:rFonts w:cs="Arial"/>
          <w:sz w:val="16"/>
          <w:szCs w:val="16"/>
        </w:rPr>
      </w:pPr>
    </w:p>
    <w:p w14:paraId="2FFED4F0" w14:textId="72AC6F51" w:rsidR="00B83F98" w:rsidRPr="00C57C05" w:rsidRDefault="00177C81" w:rsidP="00244CD9">
      <w:pPr>
        <w:spacing w:before="0" w:after="200"/>
        <w:ind w:left="0" w:right="0"/>
        <w:rPr>
          <w:rFonts w:cs="Arial"/>
          <w:sz w:val="16"/>
          <w:szCs w:val="16"/>
        </w:rPr>
      </w:pPr>
      <w:r w:rsidRPr="00C57C05">
        <w:rPr>
          <w:rFonts w:cs="Arial"/>
          <w:sz w:val="16"/>
          <w:szCs w:val="16"/>
        </w:rPr>
        <w:t>© King’s Printer for Ontario, 202</w:t>
      </w:r>
      <w:r w:rsidR="00E64FA5">
        <w:rPr>
          <w:rFonts w:cs="Arial"/>
          <w:sz w:val="16"/>
          <w:szCs w:val="16"/>
        </w:rPr>
        <w:t>6</w:t>
      </w:r>
    </w:p>
    <w:p w14:paraId="35E4E7C1" w14:textId="5575EB2B" w:rsidR="00177C81" w:rsidRPr="00C57C05" w:rsidRDefault="00177C81" w:rsidP="00244CD9">
      <w:pPr>
        <w:pStyle w:val="Heading1"/>
        <w:kinsoku w:val="0"/>
        <w:overflowPunct w:val="0"/>
        <w:spacing w:before="0" w:after="120"/>
        <w:ind w:left="0" w:right="0"/>
        <w:rPr>
          <w:color w:val="2F5496" w:themeColor="accent1" w:themeShade="BF"/>
          <w:spacing w:val="-2"/>
        </w:rPr>
      </w:pPr>
      <w:bookmarkStart w:id="6" w:name="What_is_the_Ontario_Parcel?"/>
      <w:bookmarkStart w:id="7" w:name="_bookmark0"/>
      <w:bookmarkStart w:id="8" w:name="_Toc218857530"/>
      <w:bookmarkEnd w:id="0"/>
      <w:bookmarkEnd w:id="6"/>
      <w:bookmarkEnd w:id="7"/>
      <w:r w:rsidRPr="00C57C05">
        <w:rPr>
          <w:color w:val="2F5496" w:themeColor="accent1" w:themeShade="BF"/>
          <w:spacing w:val="-2"/>
        </w:rPr>
        <w:lastRenderedPageBreak/>
        <w:t>What is the Ontario Parcel?</w:t>
      </w:r>
      <w:bookmarkEnd w:id="8"/>
    </w:p>
    <w:p w14:paraId="1EBA13FA" w14:textId="7BE84BCC" w:rsidR="009748F5" w:rsidRPr="00C57C05" w:rsidRDefault="00164E16" w:rsidP="00244CD9">
      <w:pPr>
        <w:pStyle w:val="BodyText"/>
        <w:spacing w:before="0" w:after="200"/>
        <w:ind w:left="0" w:right="0"/>
      </w:pPr>
      <w:r w:rsidRPr="00C57C05">
        <w:t xml:space="preserve">An integrated set of assessment, ownership, and Crown parcel data layers that can be used for assessment, taxation, land registration and management, as well as land use and business planning. The data consists of polygons with unique identifiers and civic addressing linked to the assessment parcel and other information such as registered </w:t>
      </w:r>
      <w:r w:rsidRPr="00FE46E2">
        <w:t xml:space="preserve">plans (available in the </w:t>
      </w:r>
      <w:r w:rsidR="00E64FA5" w:rsidRPr="00FE46E2">
        <w:t xml:space="preserve">Supporting Information </w:t>
      </w:r>
      <w:r w:rsidR="0021703E" w:rsidRPr="00FE46E2">
        <w:t>map service</w:t>
      </w:r>
      <w:r w:rsidRPr="00FE46E2">
        <w:t xml:space="preserve"> only). This</w:t>
      </w:r>
      <w:r w:rsidRPr="00C57C05">
        <w:t xml:space="preserve"> database reduces data duplication and costs for Ontario ministries and municipalitie</w:t>
      </w:r>
      <w:r w:rsidR="002830A9" w:rsidRPr="00C57C05">
        <w:t>s</w:t>
      </w:r>
      <w:r w:rsidRPr="00C57C05">
        <w:t>. It also provides valuable information to organizations that could not afford this type of data.</w:t>
      </w:r>
    </w:p>
    <w:p w14:paraId="639D1CC2" w14:textId="6889125A" w:rsidR="009748F5" w:rsidRPr="00C57C05" w:rsidRDefault="00164E16" w:rsidP="00244CD9">
      <w:pPr>
        <w:pStyle w:val="BodyText"/>
        <w:spacing w:before="0" w:after="200"/>
        <w:ind w:left="0" w:right="0"/>
      </w:pPr>
      <w:r w:rsidRPr="00C57C05">
        <w:t>For more information on this product refer to the metadata record.</w:t>
      </w:r>
    </w:p>
    <w:p w14:paraId="4DB586D1" w14:textId="77777777" w:rsidR="009748F5" w:rsidRPr="00C57C05" w:rsidRDefault="00164E16" w:rsidP="00B83F98">
      <w:pPr>
        <w:pStyle w:val="Heading2"/>
        <w:kinsoku w:val="0"/>
        <w:overflowPunct w:val="0"/>
        <w:spacing w:before="0" w:after="120"/>
        <w:ind w:left="0" w:right="0"/>
        <w:rPr>
          <w:color w:val="2F5496" w:themeColor="accent1" w:themeShade="BF"/>
          <w:spacing w:val="-6"/>
        </w:rPr>
      </w:pPr>
      <w:r w:rsidRPr="00C57C05">
        <w:rPr>
          <w:color w:val="2F5496" w:themeColor="accent1" w:themeShade="BF"/>
          <w:spacing w:val="-6"/>
        </w:rPr>
        <w:t>Definition</w:t>
      </w:r>
      <w:r w:rsidRPr="00C57C05">
        <w:rPr>
          <w:color w:val="2F5496" w:themeColor="accent1" w:themeShade="BF"/>
          <w:spacing w:val="-10"/>
        </w:rPr>
        <w:t xml:space="preserve"> </w:t>
      </w:r>
      <w:r w:rsidRPr="00C57C05">
        <w:rPr>
          <w:color w:val="2F5496" w:themeColor="accent1" w:themeShade="BF"/>
          <w:spacing w:val="-6"/>
        </w:rPr>
        <w:t>of</w:t>
      </w:r>
      <w:r w:rsidRPr="00C57C05">
        <w:rPr>
          <w:color w:val="2F5496" w:themeColor="accent1" w:themeShade="BF"/>
          <w:spacing w:val="-9"/>
        </w:rPr>
        <w:t xml:space="preserve"> </w:t>
      </w:r>
      <w:r w:rsidRPr="00C57C05">
        <w:rPr>
          <w:color w:val="2F5496" w:themeColor="accent1" w:themeShade="BF"/>
          <w:spacing w:val="-6"/>
        </w:rPr>
        <w:t>the</w:t>
      </w:r>
      <w:r w:rsidRPr="00C57C05">
        <w:rPr>
          <w:color w:val="2F5496" w:themeColor="accent1" w:themeShade="BF"/>
          <w:spacing w:val="-9"/>
        </w:rPr>
        <w:t xml:space="preserve"> </w:t>
      </w:r>
      <w:r w:rsidRPr="00C57C05">
        <w:rPr>
          <w:color w:val="2F5496" w:themeColor="accent1" w:themeShade="BF"/>
          <w:spacing w:val="-6"/>
        </w:rPr>
        <w:t>Ontario</w:t>
      </w:r>
      <w:r w:rsidRPr="00C57C05">
        <w:rPr>
          <w:color w:val="2F5496" w:themeColor="accent1" w:themeShade="BF"/>
          <w:spacing w:val="-9"/>
        </w:rPr>
        <w:t xml:space="preserve"> </w:t>
      </w:r>
      <w:r w:rsidRPr="00C57C05">
        <w:rPr>
          <w:color w:val="2F5496" w:themeColor="accent1" w:themeShade="BF"/>
          <w:spacing w:val="-6"/>
        </w:rPr>
        <w:t>Parcel</w:t>
      </w:r>
      <w:r w:rsidRPr="00C57C05">
        <w:rPr>
          <w:color w:val="2F5496" w:themeColor="accent1" w:themeShade="BF"/>
          <w:spacing w:val="-9"/>
        </w:rPr>
        <w:t xml:space="preserve"> </w:t>
      </w:r>
      <w:r w:rsidRPr="00C57C05">
        <w:rPr>
          <w:color w:val="2F5496" w:themeColor="accent1" w:themeShade="BF"/>
          <w:spacing w:val="-6"/>
        </w:rPr>
        <w:t>layers:</w:t>
      </w:r>
    </w:p>
    <w:p w14:paraId="0B25B934" w14:textId="1F2490EF" w:rsidR="009748F5" w:rsidRPr="00C57C05" w:rsidRDefault="00164E16" w:rsidP="00244CD9">
      <w:pPr>
        <w:pStyle w:val="BodyText"/>
        <w:kinsoku w:val="0"/>
        <w:overflowPunct w:val="0"/>
        <w:spacing w:before="0" w:after="200"/>
        <w:ind w:left="567" w:right="0"/>
        <w:rPr>
          <w:color w:val="231F20"/>
          <w:w w:val="90"/>
        </w:rPr>
      </w:pPr>
      <w:r w:rsidRPr="00C57C05">
        <w:rPr>
          <w:rFonts w:cs="Trebuchet MS"/>
          <w:b/>
          <w:bCs/>
          <w:color w:val="231F20"/>
          <w:w w:val="105"/>
        </w:rPr>
        <w:t xml:space="preserve">Assessment Parcel Layer </w:t>
      </w:r>
      <w:r w:rsidRPr="00C57C05">
        <w:rPr>
          <w:color w:val="231F20"/>
          <w:w w:val="105"/>
        </w:rPr>
        <w:t>– Areas of land defined for property assessment purposes as determined by MPAC</w:t>
      </w:r>
      <w:r w:rsidRPr="00C57C05">
        <w:rPr>
          <w:color w:val="231F20"/>
          <w:w w:val="90"/>
        </w:rPr>
        <w:t>.</w:t>
      </w:r>
      <w:r w:rsidRPr="00C57C05">
        <w:rPr>
          <w:color w:val="231F20"/>
          <w:w w:val="105"/>
        </w:rPr>
        <w:t xml:space="preserve"> The main source data used for the Ontario Parcel were assessment maps and inserts</w:t>
      </w:r>
      <w:r w:rsidRPr="00C57C05">
        <w:rPr>
          <w:color w:val="231F20"/>
          <w:w w:val="90"/>
        </w:rPr>
        <w:t>.</w:t>
      </w:r>
      <w:r w:rsidR="00244CD9" w:rsidRPr="00C57C05">
        <w:rPr>
          <w:color w:val="231F20"/>
          <w:w w:val="90"/>
        </w:rPr>
        <w:t xml:space="preserve"> </w:t>
      </w:r>
      <w:r w:rsidRPr="00C57C05">
        <w:rPr>
          <w:color w:val="231F20"/>
          <w:w w:val="110"/>
        </w:rPr>
        <w:t>Civic</w:t>
      </w:r>
      <w:r w:rsidRPr="00C57C05">
        <w:rPr>
          <w:color w:val="231F20"/>
          <w:spacing w:val="-6"/>
          <w:w w:val="110"/>
        </w:rPr>
        <w:t xml:space="preserve"> </w:t>
      </w:r>
      <w:r w:rsidRPr="00C57C05">
        <w:rPr>
          <w:color w:val="231F20"/>
          <w:w w:val="110"/>
        </w:rPr>
        <w:t>addressing</w:t>
      </w:r>
      <w:r w:rsidRPr="00C57C05">
        <w:rPr>
          <w:color w:val="231F20"/>
          <w:spacing w:val="-6"/>
          <w:w w:val="110"/>
        </w:rPr>
        <w:t xml:space="preserve"> </w:t>
      </w:r>
      <w:r w:rsidRPr="00C57C05">
        <w:rPr>
          <w:color w:val="231F20"/>
          <w:w w:val="110"/>
        </w:rPr>
        <w:t>data</w:t>
      </w:r>
      <w:r w:rsidRPr="00C57C05">
        <w:rPr>
          <w:color w:val="231F20"/>
          <w:spacing w:val="-6"/>
          <w:w w:val="110"/>
        </w:rPr>
        <w:t xml:space="preserve"> </w:t>
      </w:r>
      <w:r w:rsidRPr="00C57C05">
        <w:rPr>
          <w:color w:val="231F20"/>
          <w:w w:val="110"/>
        </w:rPr>
        <w:t>is</w:t>
      </w:r>
      <w:r w:rsidRPr="00C57C05">
        <w:rPr>
          <w:color w:val="231F20"/>
          <w:spacing w:val="-6"/>
          <w:w w:val="110"/>
        </w:rPr>
        <w:t xml:space="preserve"> </w:t>
      </w:r>
      <w:r w:rsidRPr="00C57C05">
        <w:rPr>
          <w:color w:val="231F20"/>
          <w:w w:val="110"/>
        </w:rPr>
        <w:t>linked</w:t>
      </w:r>
      <w:r w:rsidRPr="00C57C05">
        <w:rPr>
          <w:color w:val="231F20"/>
          <w:spacing w:val="-6"/>
          <w:w w:val="110"/>
        </w:rPr>
        <w:t xml:space="preserve"> </w:t>
      </w:r>
      <w:r w:rsidRPr="00C57C05">
        <w:rPr>
          <w:color w:val="231F20"/>
          <w:w w:val="110"/>
        </w:rPr>
        <w:t>to</w:t>
      </w:r>
      <w:r w:rsidRPr="00C57C05">
        <w:rPr>
          <w:color w:val="231F20"/>
          <w:spacing w:val="-6"/>
          <w:w w:val="110"/>
        </w:rPr>
        <w:t xml:space="preserve"> </w:t>
      </w:r>
      <w:r w:rsidRPr="00C57C05">
        <w:rPr>
          <w:color w:val="231F20"/>
          <w:w w:val="110"/>
        </w:rPr>
        <w:t>the</w:t>
      </w:r>
      <w:r w:rsidRPr="00C57C05">
        <w:rPr>
          <w:color w:val="231F20"/>
          <w:spacing w:val="-6"/>
          <w:w w:val="110"/>
        </w:rPr>
        <w:t xml:space="preserve"> </w:t>
      </w:r>
      <w:r w:rsidRPr="00C57C05">
        <w:rPr>
          <w:color w:val="231F20"/>
          <w:w w:val="110"/>
        </w:rPr>
        <w:t>parcel</w:t>
      </w:r>
      <w:r w:rsidRPr="00C57C05">
        <w:rPr>
          <w:color w:val="231F20"/>
          <w:spacing w:val="-6"/>
          <w:w w:val="110"/>
        </w:rPr>
        <w:t xml:space="preserve"> </w:t>
      </w:r>
      <w:r w:rsidRPr="00C57C05">
        <w:rPr>
          <w:color w:val="231F20"/>
          <w:w w:val="110"/>
        </w:rPr>
        <w:t>and</w:t>
      </w:r>
      <w:r w:rsidRPr="00C57C05">
        <w:rPr>
          <w:color w:val="231F20"/>
          <w:spacing w:val="-6"/>
          <w:w w:val="110"/>
        </w:rPr>
        <w:t xml:space="preserve"> </w:t>
      </w:r>
      <w:r w:rsidRPr="00C57C05">
        <w:rPr>
          <w:color w:val="231F20"/>
          <w:w w:val="110"/>
        </w:rPr>
        <w:t>has</w:t>
      </w:r>
      <w:r w:rsidRPr="00C57C05">
        <w:rPr>
          <w:color w:val="231F20"/>
          <w:spacing w:val="-6"/>
          <w:w w:val="110"/>
        </w:rPr>
        <w:t xml:space="preserve"> </w:t>
      </w:r>
      <w:r w:rsidRPr="00C57C05">
        <w:rPr>
          <w:color w:val="231F20"/>
          <w:w w:val="110"/>
        </w:rPr>
        <w:t>been</w:t>
      </w:r>
      <w:r w:rsidRPr="00C57C05">
        <w:rPr>
          <w:color w:val="231F20"/>
          <w:spacing w:val="-6"/>
          <w:w w:val="110"/>
        </w:rPr>
        <w:t xml:space="preserve"> </w:t>
      </w:r>
      <w:r w:rsidRPr="00C57C05">
        <w:rPr>
          <w:color w:val="231F20"/>
          <w:w w:val="110"/>
        </w:rPr>
        <w:t>parsed</w:t>
      </w:r>
      <w:r w:rsidRPr="00C57C05">
        <w:rPr>
          <w:color w:val="231F20"/>
          <w:spacing w:val="-6"/>
          <w:w w:val="110"/>
        </w:rPr>
        <w:t xml:space="preserve"> </w:t>
      </w:r>
      <w:r w:rsidRPr="00C57C05">
        <w:rPr>
          <w:color w:val="231F20"/>
          <w:w w:val="110"/>
        </w:rPr>
        <w:t>to</w:t>
      </w:r>
      <w:r w:rsidRPr="00C57C05">
        <w:rPr>
          <w:color w:val="231F20"/>
          <w:spacing w:val="-6"/>
          <w:w w:val="110"/>
        </w:rPr>
        <w:t xml:space="preserve"> </w:t>
      </w:r>
      <w:r w:rsidRPr="00C57C05">
        <w:rPr>
          <w:color w:val="231F20"/>
          <w:w w:val="110"/>
        </w:rPr>
        <w:t>contain</w:t>
      </w:r>
      <w:r w:rsidRPr="00C57C05">
        <w:rPr>
          <w:color w:val="231F20"/>
          <w:spacing w:val="-6"/>
          <w:w w:val="110"/>
        </w:rPr>
        <w:t xml:space="preserve"> </w:t>
      </w:r>
      <w:r w:rsidRPr="00C57C05">
        <w:rPr>
          <w:color w:val="231F20"/>
          <w:w w:val="110"/>
        </w:rPr>
        <w:t>street</w:t>
      </w:r>
      <w:r w:rsidRPr="00C57C05">
        <w:rPr>
          <w:color w:val="231F20"/>
          <w:spacing w:val="-6"/>
          <w:w w:val="110"/>
        </w:rPr>
        <w:t xml:space="preserve"> </w:t>
      </w:r>
      <w:r w:rsidRPr="00C57C05">
        <w:rPr>
          <w:color w:val="231F20"/>
          <w:w w:val="110"/>
        </w:rPr>
        <w:t>name,</w:t>
      </w:r>
      <w:r w:rsidRPr="00C57C05">
        <w:rPr>
          <w:color w:val="231F20"/>
          <w:spacing w:val="-6"/>
          <w:w w:val="110"/>
        </w:rPr>
        <w:t xml:space="preserve"> </w:t>
      </w:r>
      <w:r w:rsidRPr="00C57C05">
        <w:rPr>
          <w:color w:val="231F20"/>
          <w:w w:val="110"/>
        </w:rPr>
        <w:t>number, type, direction, and municipal name</w:t>
      </w:r>
      <w:r w:rsidRPr="00C57C05">
        <w:rPr>
          <w:color w:val="231F20"/>
          <w:w w:val="90"/>
        </w:rPr>
        <w:t>.</w:t>
      </w:r>
    </w:p>
    <w:p w14:paraId="413EC50D" w14:textId="6F43B591" w:rsidR="009748F5" w:rsidRPr="00C57C05" w:rsidRDefault="00164E16" w:rsidP="00244CD9">
      <w:pPr>
        <w:pStyle w:val="BodyText"/>
        <w:kinsoku w:val="0"/>
        <w:overflowPunct w:val="0"/>
        <w:spacing w:before="0" w:after="200"/>
        <w:ind w:left="567" w:right="0"/>
        <w:rPr>
          <w:color w:val="231F20"/>
          <w:w w:val="90"/>
        </w:rPr>
      </w:pPr>
      <w:r w:rsidRPr="00C57C05">
        <w:rPr>
          <w:rFonts w:cs="Trebuchet MS"/>
          <w:b/>
          <w:bCs/>
          <w:color w:val="231F20"/>
        </w:rPr>
        <w:t>Crown</w:t>
      </w:r>
      <w:r w:rsidRPr="00C57C05">
        <w:rPr>
          <w:rFonts w:cs="Trebuchet MS"/>
          <w:b/>
          <w:bCs/>
          <w:color w:val="231F20"/>
          <w:spacing w:val="40"/>
        </w:rPr>
        <w:t xml:space="preserve"> </w:t>
      </w:r>
      <w:r w:rsidRPr="00C57C05">
        <w:rPr>
          <w:rFonts w:cs="Trebuchet MS"/>
          <w:b/>
          <w:bCs/>
          <w:color w:val="231F20"/>
        </w:rPr>
        <w:t>Parcel</w:t>
      </w:r>
      <w:r w:rsidRPr="00C57C05">
        <w:rPr>
          <w:rFonts w:cs="Trebuchet MS"/>
          <w:b/>
          <w:bCs/>
          <w:color w:val="231F20"/>
          <w:spacing w:val="40"/>
        </w:rPr>
        <w:t xml:space="preserve"> </w:t>
      </w:r>
      <w:r w:rsidRPr="00C57C05">
        <w:rPr>
          <w:rFonts w:cs="Trebuchet MS"/>
          <w:b/>
          <w:bCs/>
          <w:color w:val="231F20"/>
        </w:rPr>
        <w:t>Layer</w:t>
      </w:r>
      <w:r w:rsidRPr="00C57C05">
        <w:rPr>
          <w:rFonts w:cs="Trebuchet MS"/>
          <w:b/>
          <w:bCs/>
          <w:color w:val="231F20"/>
          <w:spacing w:val="40"/>
        </w:rPr>
        <w:t xml:space="preserve"> </w:t>
      </w:r>
      <w:r w:rsidRPr="00C57C05">
        <w:rPr>
          <w:color w:val="231F20"/>
        </w:rPr>
        <w:t>–</w:t>
      </w:r>
      <w:r w:rsidRPr="00C57C05">
        <w:rPr>
          <w:color w:val="231F20"/>
          <w:spacing w:val="33"/>
        </w:rPr>
        <w:t xml:space="preserve"> </w:t>
      </w:r>
      <w:r w:rsidRPr="00C57C05">
        <w:rPr>
          <w:color w:val="231F20"/>
        </w:rPr>
        <w:t>Areas</w:t>
      </w:r>
      <w:r w:rsidRPr="00C57C05">
        <w:rPr>
          <w:color w:val="231F20"/>
          <w:spacing w:val="33"/>
        </w:rPr>
        <w:t xml:space="preserve"> </w:t>
      </w:r>
      <w:r w:rsidRPr="00C57C05">
        <w:rPr>
          <w:color w:val="231F20"/>
        </w:rPr>
        <w:t>of</w:t>
      </w:r>
      <w:r w:rsidRPr="00C57C05">
        <w:rPr>
          <w:color w:val="231F20"/>
          <w:spacing w:val="33"/>
        </w:rPr>
        <w:t xml:space="preserve"> </w:t>
      </w:r>
      <w:r w:rsidRPr="00C57C05">
        <w:rPr>
          <w:color w:val="231F20"/>
        </w:rPr>
        <w:t>land</w:t>
      </w:r>
      <w:r w:rsidRPr="00C57C05">
        <w:rPr>
          <w:color w:val="231F20"/>
          <w:spacing w:val="33"/>
        </w:rPr>
        <w:t xml:space="preserve"> </w:t>
      </w:r>
      <w:r w:rsidRPr="00C57C05">
        <w:rPr>
          <w:color w:val="231F20"/>
        </w:rPr>
        <w:t>that</w:t>
      </w:r>
      <w:r w:rsidRPr="00C57C05">
        <w:rPr>
          <w:color w:val="231F20"/>
          <w:spacing w:val="33"/>
        </w:rPr>
        <w:t xml:space="preserve"> </w:t>
      </w:r>
      <w:r w:rsidRPr="00C57C05">
        <w:rPr>
          <w:color w:val="231F20"/>
        </w:rPr>
        <w:t>include</w:t>
      </w:r>
      <w:r w:rsidRPr="00C57C05">
        <w:rPr>
          <w:color w:val="231F20"/>
          <w:spacing w:val="33"/>
        </w:rPr>
        <w:t xml:space="preserve"> </w:t>
      </w:r>
      <w:r w:rsidRPr="00C57C05">
        <w:rPr>
          <w:color w:val="231F20"/>
        </w:rPr>
        <w:t>the</w:t>
      </w:r>
      <w:r w:rsidRPr="00C57C05">
        <w:rPr>
          <w:color w:val="231F20"/>
          <w:spacing w:val="33"/>
        </w:rPr>
        <w:t xml:space="preserve"> </w:t>
      </w:r>
      <w:r w:rsidRPr="00C57C05">
        <w:rPr>
          <w:color w:val="231F20"/>
        </w:rPr>
        <w:t>following</w:t>
      </w:r>
      <w:r w:rsidRPr="00C57C05">
        <w:rPr>
          <w:color w:val="231F20"/>
          <w:spacing w:val="33"/>
        </w:rPr>
        <w:t xml:space="preserve"> </w:t>
      </w:r>
      <w:r w:rsidRPr="00C57C05">
        <w:rPr>
          <w:color w:val="231F20"/>
        </w:rPr>
        <w:t>types</w:t>
      </w:r>
      <w:r w:rsidRPr="00C57C05">
        <w:rPr>
          <w:color w:val="231F20"/>
          <w:spacing w:val="33"/>
        </w:rPr>
        <w:t xml:space="preserve"> </w:t>
      </w:r>
      <w:r w:rsidRPr="00C57C05">
        <w:rPr>
          <w:color w:val="231F20"/>
        </w:rPr>
        <w:t>of</w:t>
      </w:r>
      <w:r w:rsidRPr="00C57C05">
        <w:rPr>
          <w:color w:val="231F20"/>
          <w:spacing w:val="33"/>
        </w:rPr>
        <w:t xml:space="preserve"> </w:t>
      </w:r>
      <w:r w:rsidRPr="00C57C05">
        <w:rPr>
          <w:color w:val="231F20"/>
        </w:rPr>
        <w:t>tenure:</w:t>
      </w:r>
      <w:r w:rsidRPr="00C57C05">
        <w:rPr>
          <w:color w:val="231F20"/>
          <w:spacing w:val="33"/>
        </w:rPr>
        <w:t xml:space="preserve"> </w:t>
      </w:r>
      <w:r w:rsidRPr="00C57C05">
        <w:rPr>
          <w:color w:val="231F20"/>
        </w:rPr>
        <w:t>provincial</w:t>
      </w:r>
      <w:r w:rsidRPr="00C57C05">
        <w:rPr>
          <w:color w:val="231F20"/>
          <w:spacing w:val="33"/>
        </w:rPr>
        <w:t xml:space="preserve"> </w:t>
      </w:r>
      <w:r w:rsidRPr="00C57C05">
        <w:rPr>
          <w:color w:val="231F20"/>
        </w:rPr>
        <w:t xml:space="preserve">parks, </w:t>
      </w:r>
      <w:r w:rsidRPr="00C57C05">
        <w:rPr>
          <w:color w:val="231F20"/>
          <w:w w:val="110"/>
        </w:rPr>
        <w:t>conservation reserves, patents, active leases, licenses of occupation, acquired lands, Crown easements,</w:t>
      </w:r>
      <w:r w:rsidRPr="00C57C05">
        <w:rPr>
          <w:color w:val="231F20"/>
          <w:spacing w:val="-9"/>
          <w:w w:val="110"/>
        </w:rPr>
        <w:t xml:space="preserve"> </w:t>
      </w:r>
      <w:r w:rsidRPr="00C57C05">
        <w:rPr>
          <w:color w:val="231F20"/>
          <w:w w:val="110"/>
        </w:rPr>
        <w:t>cancellations,</w:t>
      </w:r>
      <w:r w:rsidRPr="00C57C05">
        <w:rPr>
          <w:color w:val="231F20"/>
          <w:spacing w:val="-9"/>
          <w:w w:val="110"/>
        </w:rPr>
        <w:t xml:space="preserve"> </w:t>
      </w:r>
      <w:r w:rsidRPr="00C57C05">
        <w:rPr>
          <w:color w:val="231F20"/>
          <w:w w:val="110"/>
        </w:rPr>
        <w:t>forfeitures,</w:t>
      </w:r>
      <w:r w:rsidRPr="00C57C05">
        <w:rPr>
          <w:color w:val="231F20"/>
          <w:spacing w:val="-9"/>
          <w:w w:val="110"/>
        </w:rPr>
        <w:t xml:space="preserve"> </w:t>
      </w:r>
      <w:r w:rsidRPr="00C57C05">
        <w:rPr>
          <w:color w:val="231F20"/>
          <w:w w:val="110"/>
        </w:rPr>
        <w:t>federal</w:t>
      </w:r>
      <w:r w:rsidRPr="00C57C05">
        <w:rPr>
          <w:color w:val="231F20"/>
          <w:spacing w:val="-9"/>
          <w:w w:val="110"/>
        </w:rPr>
        <w:t xml:space="preserve"> </w:t>
      </w:r>
      <w:r w:rsidRPr="00C57C05">
        <w:rPr>
          <w:color w:val="231F20"/>
          <w:w w:val="110"/>
        </w:rPr>
        <w:t>lands</w:t>
      </w:r>
      <w:r w:rsidRPr="00C57C05">
        <w:rPr>
          <w:color w:val="231F20"/>
          <w:spacing w:val="-9"/>
          <w:w w:val="110"/>
        </w:rPr>
        <w:t xml:space="preserve"> </w:t>
      </w:r>
      <w:r w:rsidRPr="00C57C05">
        <w:rPr>
          <w:color w:val="231F20"/>
          <w:w w:val="110"/>
        </w:rPr>
        <w:t>and</w:t>
      </w:r>
      <w:r w:rsidRPr="00C57C05">
        <w:rPr>
          <w:color w:val="231F20"/>
          <w:spacing w:val="-9"/>
          <w:w w:val="110"/>
        </w:rPr>
        <w:t xml:space="preserve"> </w:t>
      </w:r>
      <w:r w:rsidRPr="00C57C05">
        <w:rPr>
          <w:color w:val="231F20"/>
          <w:w w:val="110"/>
        </w:rPr>
        <w:t>land</w:t>
      </w:r>
      <w:r w:rsidRPr="00C57C05">
        <w:rPr>
          <w:color w:val="231F20"/>
          <w:spacing w:val="-9"/>
          <w:w w:val="110"/>
        </w:rPr>
        <w:t xml:space="preserve"> </w:t>
      </w:r>
      <w:r w:rsidRPr="00C57C05">
        <w:rPr>
          <w:color w:val="231F20"/>
          <w:w w:val="110"/>
        </w:rPr>
        <w:t>use</w:t>
      </w:r>
      <w:r w:rsidRPr="00C57C05">
        <w:rPr>
          <w:color w:val="231F20"/>
          <w:spacing w:val="-9"/>
          <w:w w:val="110"/>
        </w:rPr>
        <w:t xml:space="preserve"> </w:t>
      </w:r>
      <w:r w:rsidRPr="00C57C05">
        <w:rPr>
          <w:color w:val="231F20"/>
          <w:w w:val="110"/>
        </w:rPr>
        <w:t>permits</w:t>
      </w:r>
      <w:r w:rsidRPr="00C57C05">
        <w:rPr>
          <w:color w:val="231F20"/>
          <w:w w:val="90"/>
        </w:rPr>
        <w:t xml:space="preserve">. </w:t>
      </w:r>
      <w:r w:rsidRPr="00C57C05">
        <w:rPr>
          <w:color w:val="231F20"/>
          <w:w w:val="110"/>
        </w:rPr>
        <w:t>The</w:t>
      </w:r>
      <w:r w:rsidRPr="00C57C05">
        <w:rPr>
          <w:color w:val="231F20"/>
          <w:spacing w:val="-9"/>
          <w:w w:val="110"/>
        </w:rPr>
        <w:t xml:space="preserve"> </w:t>
      </w:r>
      <w:r w:rsidRPr="00C57C05">
        <w:rPr>
          <w:color w:val="231F20"/>
          <w:w w:val="110"/>
        </w:rPr>
        <w:t>Crown</w:t>
      </w:r>
      <w:r w:rsidRPr="00C57C05">
        <w:rPr>
          <w:color w:val="231F20"/>
          <w:spacing w:val="-9"/>
          <w:w w:val="110"/>
        </w:rPr>
        <w:t xml:space="preserve"> </w:t>
      </w:r>
      <w:r w:rsidRPr="00C57C05">
        <w:rPr>
          <w:color w:val="231F20"/>
          <w:w w:val="110"/>
        </w:rPr>
        <w:t>parcel</w:t>
      </w:r>
      <w:r w:rsidRPr="00C57C05">
        <w:rPr>
          <w:color w:val="231F20"/>
          <w:spacing w:val="-9"/>
          <w:w w:val="110"/>
        </w:rPr>
        <w:t xml:space="preserve"> </w:t>
      </w:r>
      <w:r w:rsidRPr="00C57C05">
        <w:rPr>
          <w:color w:val="231F20"/>
          <w:w w:val="110"/>
        </w:rPr>
        <w:t>is</w:t>
      </w:r>
      <w:r w:rsidRPr="00C57C05">
        <w:rPr>
          <w:color w:val="231F20"/>
          <w:spacing w:val="-9"/>
          <w:w w:val="110"/>
        </w:rPr>
        <w:t xml:space="preserve"> </w:t>
      </w:r>
      <w:r w:rsidRPr="00C57C05">
        <w:rPr>
          <w:color w:val="231F20"/>
          <w:w w:val="110"/>
        </w:rPr>
        <w:t>a conglomeration of these themes and does not allow these features to be distinguished</w:t>
      </w:r>
      <w:r w:rsidRPr="00C57C05">
        <w:rPr>
          <w:color w:val="231F20"/>
          <w:w w:val="90"/>
        </w:rPr>
        <w:t>.</w:t>
      </w:r>
    </w:p>
    <w:p w14:paraId="201A504D" w14:textId="234ED47C" w:rsidR="009748F5" w:rsidRPr="00C57C05" w:rsidRDefault="00164E16" w:rsidP="00244CD9">
      <w:pPr>
        <w:pStyle w:val="BodyText"/>
        <w:kinsoku w:val="0"/>
        <w:overflowPunct w:val="0"/>
        <w:spacing w:before="0" w:after="200"/>
        <w:ind w:left="567" w:right="0"/>
        <w:rPr>
          <w:color w:val="231F20"/>
          <w:w w:val="90"/>
        </w:rPr>
      </w:pPr>
      <w:r w:rsidRPr="00C57C05">
        <w:rPr>
          <w:rFonts w:cs="Trebuchet MS"/>
          <w:b/>
          <w:bCs/>
          <w:color w:val="231F20"/>
          <w:w w:val="105"/>
        </w:rPr>
        <w:t xml:space="preserve">Ownership Parcel Layer </w:t>
      </w:r>
      <w:r w:rsidRPr="00C57C05">
        <w:rPr>
          <w:color w:val="231F20"/>
          <w:w w:val="105"/>
        </w:rPr>
        <w:t>– Areas of land for which there is registered title of ownership by an individual or organization</w:t>
      </w:r>
      <w:r w:rsidRPr="00C57C05">
        <w:rPr>
          <w:color w:val="231F20"/>
          <w:w w:val="90"/>
        </w:rPr>
        <w:t xml:space="preserve">. </w:t>
      </w:r>
      <w:r w:rsidRPr="00C57C05">
        <w:rPr>
          <w:color w:val="231F20"/>
          <w:w w:val="105"/>
        </w:rPr>
        <w:t>The Province of Ontario Land Registration Information System (POLARIS) database</w:t>
      </w:r>
      <w:r w:rsidRPr="00C57C05">
        <w:rPr>
          <w:color w:val="231F20"/>
          <w:spacing w:val="40"/>
          <w:w w:val="105"/>
        </w:rPr>
        <w:t xml:space="preserve"> </w:t>
      </w:r>
      <w:r w:rsidRPr="00C57C05">
        <w:rPr>
          <w:color w:val="231F20"/>
          <w:w w:val="105"/>
        </w:rPr>
        <w:t>and</w:t>
      </w:r>
      <w:r w:rsidRPr="00C57C05">
        <w:rPr>
          <w:color w:val="231F20"/>
          <w:spacing w:val="40"/>
          <w:w w:val="105"/>
        </w:rPr>
        <w:t xml:space="preserve"> </w:t>
      </w:r>
      <w:r w:rsidRPr="00C57C05">
        <w:rPr>
          <w:color w:val="231F20"/>
          <w:w w:val="105"/>
        </w:rPr>
        <w:t>Basic</w:t>
      </w:r>
      <w:r w:rsidRPr="00C57C05">
        <w:rPr>
          <w:color w:val="231F20"/>
          <w:spacing w:val="40"/>
          <w:w w:val="105"/>
        </w:rPr>
        <w:t xml:space="preserve"> </w:t>
      </w:r>
      <w:r w:rsidRPr="00C57C05">
        <w:rPr>
          <w:color w:val="231F20"/>
          <w:w w:val="105"/>
        </w:rPr>
        <w:t>Index</w:t>
      </w:r>
      <w:r w:rsidRPr="00C57C05">
        <w:rPr>
          <w:color w:val="231F20"/>
          <w:spacing w:val="40"/>
          <w:w w:val="105"/>
        </w:rPr>
        <w:t xml:space="preserve"> </w:t>
      </w:r>
      <w:r w:rsidRPr="00C57C05">
        <w:rPr>
          <w:color w:val="231F20"/>
          <w:w w:val="105"/>
        </w:rPr>
        <w:t>Mapping</w:t>
      </w:r>
      <w:r w:rsidRPr="00C57C05">
        <w:rPr>
          <w:color w:val="231F20"/>
          <w:spacing w:val="40"/>
          <w:w w:val="105"/>
        </w:rPr>
        <w:t xml:space="preserve"> </w:t>
      </w:r>
      <w:r w:rsidRPr="00C57C05">
        <w:rPr>
          <w:color w:val="231F20"/>
          <w:w w:val="105"/>
        </w:rPr>
        <w:t>(BIM)</w:t>
      </w:r>
      <w:r w:rsidRPr="00C57C05">
        <w:rPr>
          <w:color w:val="231F20"/>
          <w:spacing w:val="40"/>
          <w:w w:val="105"/>
        </w:rPr>
        <w:t xml:space="preserve"> </w:t>
      </w:r>
      <w:r w:rsidRPr="00C57C05">
        <w:rPr>
          <w:color w:val="231F20"/>
          <w:w w:val="105"/>
        </w:rPr>
        <w:t>data,</w:t>
      </w:r>
      <w:r w:rsidRPr="00C57C05">
        <w:rPr>
          <w:color w:val="231F20"/>
          <w:spacing w:val="40"/>
          <w:w w:val="105"/>
        </w:rPr>
        <w:t xml:space="preserve"> </w:t>
      </w:r>
      <w:r w:rsidRPr="00C57C05">
        <w:rPr>
          <w:color w:val="231F20"/>
          <w:w w:val="105"/>
        </w:rPr>
        <w:t>are</w:t>
      </w:r>
      <w:r w:rsidRPr="00C57C05">
        <w:rPr>
          <w:color w:val="231F20"/>
          <w:spacing w:val="40"/>
          <w:w w:val="105"/>
        </w:rPr>
        <w:t xml:space="preserve"> </w:t>
      </w:r>
      <w:r w:rsidRPr="00C57C05">
        <w:rPr>
          <w:color w:val="231F20"/>
          <w:w w:val="105"/>
        </w:rPr>
        <w:t>built</w:t>
      </w:r>
      <w:r w:rsidRPr="00C57C05">
        <w:rPr>
          <w:color w:val="231F20"/>
          <w:spacing w:val="40"/>
          <w:w w:val="105"/>
        </w:rPr>
        <w:t xml:space="preserve"> </w:t>
      </w:r>
      <w:r w:rsidRPr="00C57C05">
        <w:rPr>
          <w:color w:val="231F20"/>
          <w:w w:val="105"/>
        </w:rPr>
        <w:t>and</w:t>
      </w:r>
      <w:r w:rsidRPr="00C57C05">
        <w:rPr>
          <w:color w:val="231F20"/>
          <w:spacing w:val="40"/>
          <w:w w:val="105"/>
        </w:rPr>
        <w:t xml:space="preserve"> </w:t>
      </w:r>
      <w:r w:rsidRPr="00C57C05">
        <w:rPr>
          <w:color w:val="231F20"/>
          <w:w w:val="105"/>
        </w:rPr>
        <w:t>maintained</w:t>
      </w:r>
      <w:r w:rsidRPr="00C57C05">
        <w:rPr>
          <w:color w:val="231F20"/>
          <w:spacing w:val="40"/>
          <w:w w:val="105"/>
        </w:rPr>
        <w:t xml:space="preserve"> </w:t>
      </w:r>
      <w:r w:rsidRPr="00C57C05">
        <w:rPr>
          <w:color w:val="231F20"/>
          <w:w w:val="105"/>
        </w:rPr>
        <w:t>by</w:t>
      </w:r>
      <w:r w:rsidRPr="00C57C05">
        <w:rPr>
          <w:color w:val="231F20"/>
          <w:spacing w:val="40"/>
          <w:w w:val="105"/>
        </w:rPr>
        <w:t xml:space="preserve"> </w:t>
      </w:r>
      <w:r w:rsidRPr="00C57C05">
        <w:rPr>
          <w:color w:val="231F20"/>
          <w:w w:val="105"/>
        </w:rPr>
        <w:t>Teranet</w:t>
      </w:r>
      <w:r w:rsidRPr="00C57C05">
        <w:rPr>
          <w:color w:val="231F20"/>
          <w:spacing w:val="40"/>
          <w:w w:val="105"/>
        </w:rPr>
        <w:t xml:space="preserve"> </w:t>
      </w:r>
      <w:r w:rsidRPr="00C57C05">
        <w:rPr>
          <w:color w:val="231F20"/>
          <w:w w:val="105"/>
        </w:rPr>
        <w:t>Enterprise</w:t>
      </w:r>
      <w:r w:rsidRPr="00C57C05">
        <w:rPr>
          <w:color w:val="231F20"/>
          <w:spacing w:val="40"/>
          <w:w w:val="105"/>
        </w:rPr>
        <w:t xml:space="preserve"> </w:t>
      </w:r>
      <w:r w:rsidRPr="00C57C05">
        <w:rPr>
          <w:color w:val="231F20"/>
          <w:w w:val="105"/>
        </w:rPr>
        <w:t>Inc</w:t>
      </w:r>
      <w:r w:rsidRPr="00C57C05">
        <w:rPr>
          <w:color w:val="231F20"/>
          <w:w w:val="90"/>
        </w:rPr>
        <w:t xml:space="preserve">. </w:t>
      </w:r>
      <w:r w:rsidRPr="00C57C05">
        <w:rPr>
          <w:color w:val="231F20"/>
          <w:w w:val="105"/>
        </w:rPr>
        <w:t>Through</w:t>
      </w:r>
      <w:r w:rsidRPr="00C57C05">
        <w:rPr>
          <w:color w:val="231F20"/>
          <w:spacing w:val="39"/>
          <w:w w:val="105"/>
        </w:rPr>
        <w:t xml:space="preserve"> </w:t>
      </w:r>
      <w:r w:rsidRPr="00C57C05">
        <w:rPr>
          <w:color w:val="231F20"/>
          <w:w w:val="105"/>
        </w:rPr>
        <w:t>the</w:t>
      </w:r>
      <w:r w:rsidRPr="00C57C05">
        <w:rPr>
          <w:color w:val="231F20"/>
          <w:spacing w:val="39"/>
          <w:w w:val="105"/>
        </w:rPr>
        <w:t xml:space="preserve"> </w:t>
      </w:r>
      <w:r w:rsidRPr="00C57C05">
        <w:rPr>
          <w:color w:val="231F20"/>
          <w:w w:val="105"/>
        </w:rPr>
        <w:t>Ontario</w:t>
      </w:r>
      <w:r w:rsidRPr="00C57C05">
        <w:rPr>
          <w:color w:val="231F20"/>
          <w:spacing w:val="39"/>
          <w:w w:val="105"/>
        </w:rPr>
        <w:t xml:space="preserve"> </w:t>
      </w:r>
      <w:r w:rsidRPr="00C57C05">
        <w:rPr>
          <w:color w:val="231F20"/>
          <w:w w:val="105"/>
        </w:rPr>
        <w:t>Parcel</w:t>
      </w:r>
      <w:r w:rsidRPr="00C57C05">
        <w:rPr>
          <w:color w:val="231F20"/>
          <w:spacing w:val="39"/>
          <w:w w:val="105"/>
        </w:rPr>
        <w:t xml:space="preserve"> </w:t>
      </w:r>
      <w:r w:rsidRPr="00C57C05">
        <w:rPr>
          <w:color w:val="231F20"/>
          <w:w w:val="105"/>
        </w:rPr>
        <w:t>agreement,</w:t>
      </w:r>
      <w:r w:rsidRPr="00C57C05">
        <w:rPr>
          <w:color w:val="231F20"/>
          <w:spacing w:val="39"/>
          <w:w w:val="105"/>
        </w:rPr>
        <w:t xml:space="preserve"> </w:t>
      </w:r>
      <w:r w:rsidRPr="00C57C05">
        <w:rPr>
          <w:color w:val="231F20"/>
          <w:w w:val="105"/>
        </w:rPr>
        <w:t>the</w:t>
      </w:r>
      <w:r w:rsidRPr="00C57C05">
        <w:rPr>
          <w:color w:val="231F20"/>
          <w:spacing w:val="39"/>
          <w:w w:val="105"/>
        </w:rPr>
        <w:t xml:space="preserve"> </w:t>
      </w:r>
      <w:r w:rsidRPr="00C57C05">
        <w:rPr>
          <w:color w:val="231F20"/>
          <w:w w:val="105"/>
        </w:rPr>
        <w:t>ownership</w:t>
      </w:r>
      <w:r w:rsidRPr="00C57C05">
        <w:rPr>
          <w:color w:val="231F20"/>
          <w:spacing w:val="39"/>
          <w:w w:val="105"/>
        </w:rPr>
        <w:t xml:space="preserve"> </w:t>
      </w:r>
      <w:r w:rsidRPr="00C57C05">
        <w:rPr>
          <w:color w:val="231F20"/>
          <w:w w:val="105"/>
        </w:rPr>
        <w:t>data</w:t>
      </w:r>
      <w:r w:rsidRPr="00C57C05">
        <w:rPr>
          <w:color w:val="231F20"/>
          <w:spacing w:val="39"/>
          <w:w w:val="105"/>
        </w:rPr>
        <w:t xml:space="preserve"> </w:t>
      </w:r>
      <w:r w:rsidRPr="00C57C05">
        <w:rPr>
          <w:color w:val="231F20"/>
          <w:w w:val="105"/>
        </w:rPr>
        <w:t>is</w:t>
      </w:r>
      <w:r w:rsidRPr="00C57C05">
        <w:rPr>
          <w:color w:val="231F20"/>
          <w:spacing w:val="39"/>
          <w:w w:val="105"/>
        </w:rPr>
        <w:t xml:space="preserve"> </w:t>
      </w:r>
      <w:r w:rsidRPr="00C57C05">
        <w:rPr>
          <w:color w:val="231F20"/>
          <w:w w:val="105"/>
        </w:rPr>
        <w:t>available</w:t>
      </w:r>
      <w:r w:rsidRPr="00C57C05">
        <w:rPr>
          <w:color w:val="231F20"/>
          <w:spacing w:val="39"/>
          <w:w w:val="105"/>
        </w:rPr>
        <w:t xml:space="preserve"> </w:t>
      </w:r>
      <w:r w:rsidRPr="00C57C05">
        <w:rPr>
          <w:color w:val="231F20"/>
          <w:w w:val="105"/>
        </w:rPr>
        <w:t>to</w:t>
      </w:r>
      <w:r w:rsidRPr="00C57C05">
        <w:rPr>
          <w:color w:val="231F20"/>
          <w:spacing w:val="39"/>
          <w:w w:val="105"/>
        </w:rPr>
        <w:t xml:space="preserve"> </w:t>
      </w:r>
      <w:r w:rsidRPr="00C57C05">
        <w:rPr>
          <w:color w:val="231F20"/>
          <w:w w:val="105"/>
        </w:rPr>
        <w:t>Ontario</w:t>
      </w:r>
      <w:r w:rsidRPr="00C57C05">
        <w:rPr>
          <w:color w:val="231F20"/>
          <w:spacing w:val="39"/>
          <w:w w:val="105"/>
        </w:rPr>
        <w:t xml:space="preserve"> </w:t>
      </w:r>
      <w:r w:rsidRPr="00C57C05">
        <w:rPr>
          <w:color w:val="231F20"/>
          <w:w w:val="105"/>
        </w:rPr>
        <w:t>government users for internal non-commercial use</w:t>
      </w:r>
      <w:r w:rsidRPr="00C57C05">
        <w:rPr>
          <w:color w:val="231F20"/>
          <w:w w:val="90"/>
        </w:rPr>
        <w:t>.</w:t>
      </w:r>
    </w:p>
    <w:p w14:paraId="615C1C4A" w14:textId="77777777" w:rsidR="009748F5" w:rsidRPr="00510199" w:rsidRDefault="00164E16" w:rsidP="00510199">
      <w:pPr>
        <w:pStyle w:val="Heading2"/>
        <w:ind w:left="0"/>
        <w:rPr>
          <w:color w:val="2F5496" w:themeColor="accent1" w:themeShade="BF"/>
        </w:rPr>
      </w:pPr>
      <w:r w:rsidRPr="00510199">
        <w:rPr>
          <w:color w:val="2F5496" w:themeColor="accent1" w:themeShade="BF"/>
        </w:rPr>
        <w:t>Ontario Parcel products</w:t>
      </w:r>
    </w:p>
    <w:p w14:paraId="25B61B86" w14:textId="223A68FF" w:rsidR="009748F5" w:rsidRPr="00C57C05" w:rsidRDefault="00164E16" w:rsidP="00244CD9">
      <w:pPr>
        <w:pStyle w:val="BodyText"/>
        <w:kinsoku w:val="0"/>
        <w:overflowPunct w:val="0"/>
        <w:spacing w:before="0" w:after="200"/>
        <w:ind w:left="567" w:right="0"/>
        <w:rPr>
          <w:color w:val="231F20"/>
          <w:w w:val="90"/>
        </w:rPr>
      </w:pPr>
      <w:r w:rsidRPr="00C57C05">
        <w:rPr>
          <w:rFonts w:cs="Trebuchet MS"/>
          <w:b/>
          <w:bCs/>
          <w:color w:val="231F20"/>
          <w:w w:val="105"/>
        </w:rPr>
        <w:t>Digital</w:t>
      </w:r>
      <w:r w:rsidRPr="00C57C05">
        <w:rPr>
          <w:rFonts w:cs="Trebuchet MS"/>
          <w:b/>
          <w:bCs/>
          <w:color w:val="231F20"/>
          <w:spacing w:val="-3"/>
          <w:w w:val="105"/>
        </w:rPr>
        <w:t xml:space="preserve"> </w:t>
      </w:r>
      <w:r w:rsidRPr="00C57C05">
        <w:rPr>
          <w:rFonts w:cs="Trebuchet MS"/>
          <w:b/>
          <w:bCs/>
          <w:color w:val="231F20"/>
          <w:w w:val="105"/>
        </w:rPr>
        <w:t>Assessment</w:t>
      </w:r>
      <w:r w:rsidRPr="00C57C05">
        <w:rPr>
          <w:rFonts w:cs="Trebuchet MS"/>
          <w:b/>
          <w:bCs/>
          <w:color w:val="231F20"/>
          <w:spacing w:val="-3"/>
          <w:w w:val="105"/>
        </w:rPr>
        <w:t xml:space="preserve"> </w:t>
      </w:r>
      <w:r w:rsidRPr="00C57C05">
        <w:rPr>
          <w:rFonts w:cs="Trebuchet MS"/>
          <w:b/>
          <w:bCs/>
          <w:color w:val="231F20"/>
          <w:w w:val="105"/>
        </w:rPr>
        <w:t>Parcel</w:t>
      </w:r>
      <w:r w:rsidRPr="00C57C05">
        <w:rPr>
          <w:rFonts w:cs="Trebuchet MS"/>
          <w:b/>
          <w:bCs/>
          <w:color w:val="231F20"/>
          <w:spacing w:val="-3"/>
          <w:w w:val="105"/>
        </w:rPr>
        <w:t xml:space="preserve"> </w:t>
      </w:r>
      <w:r w:rsidRPr="00C57C05">
        <w:rPr>
          <w:rFonts w:cs="Trebuchet MS"/>
          <w:b/>
          <w:bCs/>
          <w:color w:val="231F20"/>
          <w:w w:val="105"/>
        </w:rPr>
        <w:t>Fabric</w:t>
      </w:r>
      <w:r w:rsidRPr="00C57C05">
        <w:rPr>
          <w:rFonts w:cs="Trebuchet MS"/>
          <w:b/>
          <w:bCs/>
          <w:color w:val="231F20"/>
          <w:spacing w:val="-3"/>
          <w:w w:val="105"/>
        </w:rPr>
        <w:t xml:space="preserve"> </w:t>
      </w:r>
      <w:r w:rsidRPr="00C57C05">
        <w:rPr>
          <w:rFonts w:cs="Trebuchet MS"/>
          <w:b/>
          <w:bCs/>
          <w:color w:val="231F20"/>
          <w:w w:val="105"/>
        </w:rPr>
        <w:t>(DAPF)</w:t>
      </w:r>
      <w:r w:rsidRPr="00C57C05">
        <w:rPr>
          <w:rFonts w:cs="Trebuchet MS"/>
          <w:b/>
          <w:bCs/>
          <w:color w:val="231F20"/>
          <w:spacing w:val="-11"/>
          <w:w w:val="105"/>
        </w:rPr>
        <w:t xml:space="preserve"> </w:t>
      </w:r>
      <w:r w:rsidRPr="00C57C05">
        <w:rPr>
          <w:color w:val="231F20"/>
          <w:w w:val="105"/>
        </w:rPr>
        <w:t>–</w:t>
      </w:r>
      <w:r w:rsidRPr="00C57C05">
        <w:rPr>
          <w:color w:val="231F20"/>
          <w:spacing w:val="-6"/>
          <w:w w:val="105"/>
        </w:rPr>
        <w:t xml:space="preserve"> </w:t>
      </w:r>
      <w:r w:rsidRPr="00C57C05">
        <w:rPr>
          <w:color w:val="231F20"/>
          <w:w w:val="105"/>
        </w:rPr>
        <w:t>contains</w:t>
      </w:r>
      <w:r w:rsidRPr="00C57C05">
        <w:rPr>
          <w:color w:val="231F20"/>
          <w:spacing w:val="-6"/>
          <w:w w:val="105"/>
        </w:rPr>
        <w:t xml:space="preserve"> </w:t>
      </w:r>
      <w:r w:rsidRPr="00C57C05">
        <w:rPr>
          <w:color w:val="231F20"/>
          <w:w w:val="105"/>
        </w:rPr>
        <w:t>parcel</w:t>
      </w:r>
      <w:r w:rsidRPr="00C57C05">
        <w:rPr>
          <w:color w:val="231F20"/>
          <w:spacing w:val="-6"/>
          <w:w w:val="105"/>
        </w:rPr>
        <w:t xml:space="preserve"> </w:t>
      </w:r>
      <w:r w:rsidRPr="00C57C05">
        <w:rPr>
          <w:color w:val="231F20"/>
          <w:w w:val="105"/>
        </w:rPr>
        <w:t>geometry,</w:t>
      </w:r>
      <w:r w:rsidRPr="00C57C05">
        <w:rPr>
          <w:color w:val="231F20"/>
          <w:spacing w:val="-6"/>
          <w:w w:val="105"/>
        </w:rPr>
        <w:t xml:space="preserve"> </w:t>
      </w:r>
      <w:r w:rsidRPr="00C57C05">
        <w:rPr>
          <w:color w:val="231F20"/>
          <w:w w:val="105"/>
        </w:rPr>
        <w:t>assessment</w:t>
      </w:r>
      <w:r w:rsidRPr="00C57C05">
        <w:rPr>
          <w:color w:val="231F20"/>
          <w:spacing w:val="-6"/>
          <w:w w:val="105"/>
        </w:rPr>
        <w:t xml:space="preserve"> </w:t>
      </w:r>
      <w:r w:rsidRPr="00C57C05">
        <w:rPr>
          <w:color w:val="231F20"/>
          <w:w w:val="105"/>
        </w:rPr>
        <w:t>role</w:t>
      </w:r>
      <w:r w:rsidRPr="00C57C05">
        <w:rPr>
          <w:color w:val="231F20"/>
          <w:spacing w:val="-6"/>
          <w:w w:val="105"/>
        </w:rPr>
        <w:t xml:space="preserve"> </w:t>
      </w:r>
      <w:r w:rsidRPr="00C57C05">
        <w:rPr>
          <w:color w:val="231F20"/>
          <w:w w:val="105"/>
        </w:rPr>
        <w:t>numbers (ARN) and civic addressing</w:t>
      </w:r>
      <w:r w:rsidRPr="00C57C05">
        <w:rPr>
          <w:color w:val="231F20"/>
          <w:w w:val="90"/>
        </w:rPr>
        <w:t>.</w:t>
      </w:r>
    </w:p>
    <w:p w14:paraId="564AB8F2" w14:textId="35DAD135" w:rsidR="009748F5" w:rsidRPr="00C57C05" w:rsidRDefault="00164E16" w:rsidP="00244CD9">
      <w:pPr>
        <w:pStyle w:val="BodyText"/>
        <w:kinsoku w:val="0"/>
        <w:overflowPunct w:val="0"/>
        <w:spacing w:before="0" w:after="200"/>
        <w:ind w:left="567" w:right="0"/>
        <w:rPr>
          <w:color w:val="231F20"/>
          <w:spacing w:val="-10"/>
          <w:w w:val="90"/>
        </w:rPr>
      </w:pPr>
      <w:r w:rsidRPr="00C57C05">
        <w:rPr>
          <w:rFonts w:cs="Trebuchet MS"/>
          <w:b/>
          <w:bCs/>
          <w:color w:val="231F20"/>
          <w:w w:val="105"/>
        </w:rPr>
        <w:t>Digital Crown</w:t>
      </w:r>
      <w:r w:rsidRPr="00C57C05">
        <w:rPr>
          <w:rFonts w:cs="Trebuchet MS"/>
          <w:b/>
          <w:bCs/>
          <w:color w:val="231F20"/>
          <w:spacing w:val="1"/>
          <w:w w:val="105"/>
        </w:rPr>
        <w:t xml:space="preserve"> </w:t>
      </w:r>
      <w:r w:rsidRPr="00C57C05">
        <w:rPr>
          <w:rFonts w:cs="Trebuchet MS"/>
          <w:b/>
          <w:bCs/>
          <w:color w:val="231F20"/>
          <w:w w:val="105"/>
        </w:rPr>
        <w:t>Parcel</w:t>
      </w:r>
      <w:r w:rsidRPr="00C57C05">
        <w:rPr>
          <w:rFonts w:cs="Trebuchet MS"/>
          <w:b/>
          <w:bCs/>
          <w:color w:val="231F20"/>
          <w:spacing w:val="1"/>
          <w:w w:val="105"/>
        </w:rPr>
        <w:t xml:space="preserve"> </w:t>
      </w:r>
      <w:r w:rsidRPr="00C57C05">
        <w:rPr>
          <w:rFonts w:cs="Trebuchet MS"/>
          <w:b/>
          <w:bCs/>
          <w:color w:val="231F20"/>
          <w:w w:val="105"/>
        </w:rPr>
        <w:t>Fabric</w:t>
      </w:r>
      <w:r w:rsidRPr="00C57C05">
        <w:rPr>
          <w:rFonts w:cs="Trebuchet MS"/>
          <w:b/>
          <w:bCs/>
          <w:color w:val="231F20"/>
          <w:spacing w:val="1"/>
          <w:w w:val="105"/>
        </w:rPr>
        <w:t xml:space="preserve"> </w:t>
      </w:r>
      <w:r w:rsidRPr="00C57C05">
        <w:rPr>
          <w:rFonts w:cs="Trebuchet MS"/>
          <w:b/>
          <w:bCs/>
          <w:color w:val="231F20"/>
          <w:w w:val="105"/>
        </w:rPr>
        <w:t>(DCPF)</w:t>
      </w:r>
      <w:r w:rsidRPr="00C57C05">
        <w:rPr>
          <w:rFonts w:cs="Trebuchet MS"/>
          <w:b/>
          <w:bCs/>
          <w:color w:val="231F20"/>
          <w:spacing w:val="-8"/>
          <w:w w:val="105"/>
        </w:rPr>
        <w:t xml:space="preserve"> </w:t>
      </w:r>
      <w:r w:rsidRPr="00C57C05">
        <w:rPr>
          <w:color w:val="231F20"/>
          <w:w w:val="105"/>
        </w:rPr>
        <w:t>–</w:t>
      </w:r>
      <w:r w:rsidRPr="00C57C05">
        <w:rPr>
          <w:color w:val="231F20"/>
          <w:spacing w:val="-2"/>
          <w:w w:val="105"/>
        </w:rPr>
        <w:t xml:space="preserve"> </w:t>
      </w:r>
      <w:r w:rsidRPr="00C57C05">
        <w:rPr>
          <w:color w:val="231F20"/>
          <w:w w:val="105"/>
        </w:rPr>
        <w:t>contains</w:t>
      </w:r>
      <w:r w:rsidRPr="00C57C05">
        <w:rPr>
          <w:color w:val="231F20"/>
          <w:spacing w:val="-3"/>
          <w:w w:val="105"/>
        </w:rPr>
        <w:t xml:space="preserve"> </w:t>
      </w:r>
      <w:r w:rsidRPr="00C57C05">
        <w:rPr>
          <w:color w:val="231F20"/>
          <w:w w:val="105"/>
        </w:rPr>
        <w:t>parcel</w:t>
      </w:r>
      <w:r w:rsidRPr="00C57C05">
        <w:rPr>
          <w:color w:val="231F20"/>
          <w:spacing w:val="-3"/>
          <w:w w:val="105"/>
        </w:rPr>
        <w:t xml:space="preserve"> </w:t>
      </w:r>
      <w:r w:rsidRPr="00C57C05">
        <w:rPr>
          <w:color w:val="231F20"/>
          <w:w w:val="105"/>
        </w:rPr>
        <w:t>geometry</w:t>
      </w:r>
      <w:r w:rsidRPr="00C57C05">
        <w:rPr>
          <w:color w:val="231F20"/>
          <w:spacing w:val="-2"/>
          <w:w w:val="105"/>
        </w:rPr>
        <w:t xml:space="preserve"> </w:t>
      </w:r>
      <w:r w:rsidRPr="00C57C05">
        <w:rPr>
          <w:color w:val="231F20"/>
          <w:w w:val="105"/>
        </w:rPr>
        <w:t>and</w:t>
      </w:r>
      <w:r w:rsidRPr="00C57C05">
        <w:rPr>
          <w:color w:val="231F20"/>
          <w:spacing w:val="-3"/>
          <w:w w:val="105"/>
        </w:rPr>
        <w:t xml:space="preserve"> </w:t>
      </w:r>
      <w:r w:rsidRPr="00C57C05">
        <w:rPr>
          <w:color w:val="231F20"/>
          <w:w w:val="105"/>
        </w:rPr>
        <w:t>assigned</w:t>
      </w:r>
      <w:r w:rsidRPr="00C57C05">
        <w:rPr>
          <w:color w:val="231F20"/>
          <w:spacing w:val="-2"/>
          <w:w w:val="105"/>
        </w:rPr>
        <w:t xml:space="preserve"> </w:t>
      </w:r>
      <w:r w:rsidRPr="00C57C05">
        <w:rPr>
          <w:color w:val="231F20"/>
          <w:w w:val="105"/>
        </w:rPr>
        <w:t>Crown</w:t>
      </w:r>
      <w:r w:rsidRPr="00C57C05">
        <w:rPr>
          <w:color w:val="231F20"/>
          <w:spacing w:val="-3"/>
          <w:w w:val="105"/>
        </w:rPr>
        <w:t xml:space="preserve"> </w:t>
      </w:r>
      <w:r w:rsidRPr="00C57C05">
        <w:rPr>
          <w:color w:val="231F20"/>
          <w:w w:val="105"/>
        </w:rPr>
        <w:t>identifiers</w:t>
      </w:r>
      <w:r w:rsidRPr="00C57C05">
        <w:rPr>
          <w:color w:val="231F20"/>
          <w:spacing w:val="-10"/>
          <w:w w:val="90"/>
        </w:rPr>
        <w:t>.</w:t>
      </w:r>
    </w:p>
    <w:p w14:paraId="0BA610E1" w14:textId="2698BE8A" w:rsidR="009748F5" w:rsidRPr="00C57C05" w:rsidRDefault="00164E16" w:rsidP="00244CD9">
      <w:pPr>
        <w:pStyle w:val="BodyText"/>
        <w:kinsoku w:val="0"/>
        <w:overflowPunct w:val="0"/>
        <w:spacing w:before="0" w:after="200"/>
        <w:ind w:left="567" w:right="0"/>
        <w:rPr>
          <w:color w:val="231F20"/>
          <w:w w:val="90"/>
        </w:rPr>
      </w:pPr>
      <w:r w:rsidRPr="00C57C05">
        <w:rPr>
          <w:rFonts w:cs="Trebuchet MS"/>
          <w:b/>
          <w:bCs/>
          <w:color w:val="231F20"/>
        </w:rPr>
        <w:t>Digital</w:t>
      </w:r>
      <w:r w:rsidRPr="00C57C05">
        <w:rPr>
          <w:rFonts w:cs="Trebuchet MS"/>
          <w:b/>
          <w:bCs/>
          <w:color w:val="231F20"/>
          <w:spacing w:val="40"/>
        </w:rPr>
        <w:t xml:space="preserve"> </w:t>
      </w:r>
      <w:r w:rsidRPr="00C57C05">
        <w:rPr>
          <w:rFonts w:cs="Trebuchet MS"/>
          <w:b/>
          <w:bCs/>
          <w:color w:val="231F20"/>
        </w:rPr>
        <w:t>Ownership</w:t>
      </w:r>
      <w:r w:rsidRPr="00C57C05">
        <w:rPr>
          <w:rFonts w:cs="Trebuchet MS"/>
          <w:b/>
          <w:bCs/>
          <w:color w:val="231F20"/>
          <w:spacing w:val="40"/>
        </w:rPr>
        <w:t xml:space="preserve"> </w:t>
      </w:r>
      <w:r w:rsidRPr="00C57C05">
        <w:rPr>
          <w:rFonts w:cs="Trebuchet MS"/>
          <w:b/>
          <w:bCs/>
          <w:color w:val="231F20"/>
        </w:rPr>
        <w:t>Parcel</w:t>
      </w:r>
      <w:r w:rsidRPr="00C57C05">
        <w:rPr>
          <w:rFonts w:cs="Trebuchet MS"/>
          <w:b/>
          <w:bCs/>
          <w:color w:val="231F20"/>
          <w:spacing w:val="40"/>
        </w:rPr>
        <w:t xml:space="preserve"> </w:t>
      </w:r>
      <w:r w:rsidRPr="00C57C05">
        <w:rPr>
          <w:rFonts w:cs="Trebuchet MS"/>
          <w:b/>
          <w:bCs/>
          <w:color w:val="231F20"/>
        </w:rPr>
        <w:t>Fabric</w:t>
      </w:r>
      <w:r w:rsidRPr="00C57C05">
        <w:rPr>
          <w:rFonts w:cs="Trebuchet MS"/>
          <w:b/>
          <w:bCs/>
          <w:color w:val="231F20"/>
          <w:spacing w:val="40"/>
        </w:rPr>
        <w:t xml:space="preserve"> </w:t>
      </w:r>
      <w:r w:rsidRPr="00C57C05">
        <w:rPr>
          <w:rFonts w:cs="Trebuchet MS"/>
          <w:b/>
          <w:bCs/>
          <w:color w:val="231F20"/>
        </w:rPr>
        <w:t>(DOPF)</w:t>
      </w:r>
      <w:r w:rsidRPr="00C57C05">
        <w:rPr>
          <w:rFonts w:cs="Trebuchet MS"/>
          <w:b/>
          <w:bCs/>
          <w:color w:val="231F20"/>
          <w:spacing w:val="31"/>
        </w:rPr>
        <w:t xml:space="preserve"> </w:t>
      </w:r>
      <w:r w:rsidRPr="00C57C05">
        <w:rPr>
          <w:color w:val="231F20"/>
        </w:rPr>
        <w:t>–</w:t>
      </w:r>
      <w:r w:rsidRPr="00C57C05">
        <w:rPr>
          <w:color w:val="231F20"/>
          <w:spacing w:val="36"/>
        </w:rPr>
        <w:t xml:space="preserve"> </w:t>
      </w:r>
      <w:r w:rsidRPr="00C57C05">
        <w:rPr>
          <w:color w:val="231F20"/>
        </w:rPr>
        <w:t>contains</w:t>
      </w:r>
      <w:r w:rsidRPr="00C57C05">
        <w:rPr>
          <w:color w:val="231F20"/>
          <w:spacing w:val="80"/>
          <w:w w:val="150"/>
        </w:rPr>
        <w:t xml:space="preserve"> </w:t>
      </w:r>
      <w:r w:rsidRPr="00C57C05">
        <w:rPr>
          <w:color w:val="231F20"/>
        </w:rPr>
        <w:t>parcel</w:t>
      </w:r>
      <w:r w:rsidRPr="00C57C05">
        <w:rPr>
          <w:color w:val="231F20"/>
          <w:spacing w:val="36"/>
        </w:rPr>
        <w:t xml:space="preserve"> </w:t>
      </w:r>
      <w:r w:rsidRPr="00C57C05">
        <w:rPr>
          <w:color w:val="231F20"/>
        </w:rPr>
        <w:t>geometry</w:t>
      </w:r>
      <w:r w:rsidRPr="00C57C05">
        <w:rPr>
          <w:color w:val="231F20"/>
          <w:spacing w:val="35"/>
        </w:rPr>
        <w:t xml:space="preserve"> </w:t>
      </w:r>
      <w:r w:rsidRPr="00C57C05">
        <w:rPr>
          <w:color w:val="231F20"/>
        </w:rPr>
        <w:t>and</w:t>
      </w:r>
      <w:r w:rsidRPr="00C57C05">
        <w:rPr>
          <w:color w:val="231F20"/>
          <w:spacing w:val="36"/>
        </w:rPr>
        <w:t xml:space="preserve"> </w:t>
      </w:r>
      <w:r w:rsidRPr="00C57C05">
        <w:rPr>
          <w:color w:val="231F20"/>
        </w:rPr>
        <w:t>property</w:t>
      </w:r>
      <w:r w:rsidRPr="00C57C05">
        <w:rPr>
          <w:color w:val="231F20"/>
          <w:spacing w:val="35"/>
        </w:rPr>
        <w:t xml:space="preserve"> </w:t>
      </w:r>
      <w:r w:rsidRPr="00C57C05">
        <w:rPr>
          <w:color w:val="231F20"/>
        </w:rPr>
        <w:t>identification numbers (PIN)</w:t>
      </w:r>
      <w:r w:rsidRPr="00C57C05">
        <w:rPr>
          <w:color w:val="231F20"/>
          <w:w w:val="90"/>
        </w:rPr>
        <w:t>.</w:t>
      </w:r>
    </w:p>
    <w:p w14:paraId="1122BAD5" w14:textId="2B8825B7" w:rsidR="009748F5" w:rsidRPr="00510199" w:rsidRDefault="00164E16" w:rsidP="00510199">
      <w:pPr>
        <w:pStyle w:val="Heading2"/>
        <w:ind w:left="0"/>
        <w:rPr>
          <w:color w:val="2F5496" w:themeColor="accent1" w:themeShade="BF"/>
        </w:rPr>
      </w:pPr>
      <w:r w:rsidRPr="00FE46E2">
        <w:rPr>
          <w:color w:val="2F5496" w:themeColor="accent1" w:themeShade="BF"/>
        </w:rPr>
        <w:t xml:space="preserve">Ontario Parcel </w:t>
      </w:r>
      <w:r w:rsidR="00B23D5F" w:rsidRPr="00FE46E2">
        <w:rPr>
          <w:color w:val="2F5496" w:themeColor="accent1" w:themeShade="BF"/>
        </w:rPr>
        <w:t>Reference</w:t>
      </w:r>
      <w:r w:rsidRPr="00FE46E2">
        <w:rPr>
          <w:color w:val="2F5496" w:themeColor="accent1" w:themeShade="BF"/>
        </w:rPr>
        <w:t xml:space="preserve"> Guide</w:t>
      </w:r>
    </w:p>
    <w:p w14:paraId="7C6639D8" w14:textId="00727895" w:rsidR="009748F5" w:rsidRPr="00C57C05" w:rsidRDefault="00164E16" w:rsidP="00244CD9">
      <w:pPr>
        <w:pStyle w:val="BodyText"/>
        <w:spacing w:before="0" w:after="200"/>
        <w:ind w:left="0" w:right="0"/>
      </w:pPr>
      <w:r w:rsidRPr="00C57C05">
        <w:t xml:space="preserve">This guide describes the Ontario Parcel data and how it was compiled. This document was originally intended for users receiving data from Teranet Enterprise Inc. Note that chapters 6 and 7 do not apply for accessing the data from </w:t>
      </w:r>
      <w:r w:rsidR="00424D90">
        <w:t xml:space="preserve">Geospatial </w:t>
      </w:r>
      <w:r w:rsidRPr="00C57C05">
        <w:t>Ontario (</w:t>
      </w:r>
      <w:r w:rsidR="00925C9B">
        <w:t>GEO</w:t>
      </w:r>
      <w:r w:rsidRPr="00C57C05">
        <w:t>).</w:t>
      </w:r>
    </w:p>
    <w:p w14:paraId="2A734524" w14:textId="3D904090" w:rsidR="00244CD9" w:rsidRPr="00C57C05" w:rsidRDefault="00164E16" w:rsidP="00244CD9">
      <w:pPr>
        <w:pStyle w:val="BodyText"/>
        <w:spacing w:before="0" w:after="200"/>
        <w:ind w:left="0" w:right="0"/>
      </w:pPr>
      <w:r w:rsidRPr="00C57C05">
        <w:t xml:space="preserve">It is for licensed users </w:t>
      </w:r>
      <w:r w:rsidR="009A10E8" w:rsidRPr="00C57C05">
        <w:t>only and</w:t>
      </w:r>
      <w:r w:rsidRPr="00C57C05">
        <w:t xml:space="preserve"> shall not be distributed further without permission. </w:t>
      </w:r>
    </w:p>
    <w:p w14:paraId="78C603B5" w14:textId="653EBA48" w:rsidR="009748F5" w:rsidRPr="00C57C05" w:rsidRDefault="00164E16" w:rsidP="00244CD9">
      <w:pPr>
        <w:pStyle w:val="BodyText"/>
        <w:spacing w:before="0" w:after="200"/>
        <w:ind w:left="0" w:right="0"/>
      </w:pPr>
      <w:r w:rsidRPr="00C57C05">
        <w:t xml:space="preserve">For more information email </w:t>
      </w:r>
      <w:hyperlink r:id="rId11" w:history="1">
        <w:r w:rsidR="00925C9B">
          <w:rPr>
            <w:rStyle w:val="Hyperlink"/>
            <w:color w:val="0563C1"/>
          </w:rPr>
          <w:t>geospatial@ontario.ca</w:t>
        </w:r>
      </w:hyperlink>
      <w:r w:rsidRPr="00C57C05">
        <w:t>.</w:t>
      </w:r>
    </w:p>
    <w:p w14:paraId="5F893ADA" w14:textId="77777777" w:rsidR="009748F5" w:rsidRPr="00C57C05" w:rsidRDefault="009748F5" w:rsidP="00244CD9">
      <w:pPr>
        <w:pStyle w:val="BodyText"/>
        <w:kinsoku w:val="0"/>
        <w:overflowPunct w:val="0"/>
        <w:spacing w:before="0" w:after="200"/>
        <w:ind w:left="0" w:right="0"/>
        <w:rPr>
          <w:color w:val="231F20"/>
          <w:w w:val="90"/>
        </w:rPr>
        <w:sectPr w:rsidR="009748F5" w:rsidRPr="00C57C05" w:rsidSect="006D580A">
          <w:headerReference w:type="default" r:id="rId12"/>
          <w:footerReference w:type="default" r:id="rId13"/>
          <w:footerReference w:type="first" r:id="rId14"/>
          <w:pgSz w:w="12240" w:h="15840"/>
          <w:pgMar w:top="964" w:right="567" w:bottom="964" w:left="567" w:header="850" w:footer="306" w:gutter="0"/>
          <w:cols w:space="720"/>
          <w:noEndnote/>
          <w:titlePg/>
          <w:docGrid w:linePitch="299"/>
        </w:sectPr>
      </w:pPr>
    </w:p>
    <w:p w14:paraId="2EA3A007" w14:textId="12CBDF09" w:rsidR="009748F5" w:rsidRPr="00C57C05" w:rsidRDefault="002830A9" w:rsidP="00244CD9">
      <w:pPr>
        <w:pStyle w:val="Heading1"/>
        <w:kinsoku w:val="0"/>
        <w:overflowPunct w:val="0"/>
        <w:spacing w:before="0" w:after="120"/>
        <w:ind w:left="0" w:right="0"/>
        <w:rPr>
          <w:color w:val="2F5496" w:themeColor="accent1" w:themeShade="BF"/>
          <w:spacing w:val="-2"/>
          <w:w w:val="105"/>
        </w:rPr>
      </w:pPr>
      <w:bookmarkStart w:id="9" w:name="How_does_the_Ontario_Parcel_data_align_w"/>
      <w:bookmarkStart w:id="10" w:name="What_data_is_available_and_where?_"/>
      <w:bookmarkStart w:id="11" w:name="_bookmark1"/>
      <w:bookmarkStart w:id="12" w:name="_Toc218857531"/>
      <w:bookmarkEnd w:id="9"/>
      <w:bookmarkEnd w:id="10"/>
      <w:bookmarkEnd w:id="11"/>
      <w:r w:rsidRPr="00C57C05">
        <w:rPr>
          <w:color w:val="2F5496" w:themeColor="accent1" w:themeShade="BF"/>
          <w:spacing w:val="-2"/>
          <w:w w:val="105"/>
        </w:rPr>
        <w:lastRenderedPageBreak/>
        <w:t xml:space="preserve">How does the Ontario Parcel data align with other </w:t>
      </w:r>
      <w:r w:rsidR="00B23D5F">
        <w:rPr>
          <w:color w:val="2F5496" w:themeColor="accent1" w:themeShade="BF"/>
          <w:spacing w:val="-2"/>
          <w:w w:val="105"/>
        </w:rPr>
        <w:t>Geospatial Ontario</w:t>
      </w:r>
      <w:r w:rsidRPr="00C57C05">
        <w:rPr>
          <w:color w:val="2F5496" w:themeColor="accent1" w:themeShade="BF"/>
          <w:spacing w:val="-2"/>
          <w:w w:val="105"/>
        </w:rPr>
        <w:t xml:space="preserve"> Warehouse </w:t>
      </w:r>
      <w:r w:rsidR="00164E16" w:rsidRPr="00C57C05">
        <w:rPr>
          <w:color w:val="2F5496" w:themeColor="accent1" w:themeShade="BF"/>
          <w:spacing w:val="-2"/>
          <w:w w:val="105"/>
        </w:rPr>
        <w:t>data?</w:t>
      </w:r>
      <w:bookmarkEnd w:id="12"/>
    </w:p>
    <w:p w14:paraId="563EF66C" w14:textId="77777777" w:rsidR="009748F5" w:rsidRPr="00C57C05" w:rsidRDefault="00164E16" w:rsidP="00244CD9">
      <w:pPr>
        <w:pStyle w:val="BodyText"/>
        <w:kinsoku w:val="0"/>
        <w:overflowPunct w:val="0"/>
        <w:spacing w:before="0" w:after="200"/>
        <w:ind w:left="0" w:right="0"/>
        <w:rPr>
          <w:color w:val="231F20"/>
          <w:spacing w:val="-2"/>
          <w:w w:val="110"/>
        </w:rPr>
      </w:pPr>
      <w:r w:rsidRPr="00C57C05">
        <w:rPr>
          <w:color w:val="231F20"/>
          <w:w w:val="110"/>
        </w:rPr>
        <w:t>During</w:t>
      </w:r>
      <w:r w:rsidRPr="00C57C05">
        <w:rPr>
          <w:color w:val="231F20"/>
          <w:spacing w:val="-17"/>
          <w:w w:val="110"/>
        </w:rPr>
        <w:t xml:space="preserve"> </w:t>
      </w:r>
      <w:r w:rsidRPr="00C57C05">
        <w:rPr>
          <w:color w:val="231F20"/>
          <w:w w:val="110"/>
        </w:rPr>
        <w:t>the</w:t>
      </w:r>
      <w:r w:rsidRPr="00C57C05">
        <w:rPr>
          <w:color w:val="231F20"/>
          <w:spacing w:val="-18"/>
          <w:w w:val="110"/>
        </w:rPr>
        <w:t xml:space="preserve"> </w:t>
      </w:r>
      <w:r w:rsidRPr="00C57C05">
        <w:rPr>
          <w:color w:val="231F20"/>
          <w:w w:val="110"/>
        </w:rPr>
        <w:t>Ontario</w:t>
      </w:r>
      <w:r w:rsidRPr="00C57C05">
        <w:rPr>
          <w:color w:val="231F20"/>
          <w:spacing w:val="-17"/>
          <w:w w:val="110"/>
        </w:rPr>
        <w:t xml:space="preserve"> </w:t>
      </w:r>
      <w:r w:rsidRPr="00C57C05">
        <w:rPr>
          <w:color w:val="231F20"/>
          <w:w w:val="110"/>
        </w:rPr>
        <w:t>Parcel</w:t>
      </w:r>
      <w:r w:rsidRPr="00C57C05">
        <w:rPr>
          <w:color w:val="231F20"/>
          <w:spacing w:val="-17"/>
          <w:w w:val="110"/>
        </w:rPr>
        <w:t xml:space="preserve"> </w:t>
      </w:r>
      <w:r w:rsidRPr="00C57C05">
        <w:rPr>
          <w:color w:val="231F20"/>
          <w:w w:val="110"/>
        </w:rPr>
        <w:t>build,</w:t>
      </w:r>
      <w:r w:rsidRPr="00C57C05">
        <w:rPr>
          <w:color w:val="231F20"/>
          <w:spacing w:val="-17"/>
          <w:w w:val="110"/>
        </w:rPr>
        <w:t xml:space="preserve"> </w:t>
      </w:r>
      <w:r w:rsidRPr="00C57C05">
        <w:rPr>
          <w:color w:val="231F20"/>
          <w:w w:val="110"/>
        </w:rPr>
        <w:t>the</w:t>
      </w:r>
      <w:r w:rsidRPr="00C57C05">
        <w:rPr>
          <w:color w:val="231F20"/>
          <w:spacing w:val="-17"/>
          <w:w w:val="110"/>
        </w:rPr>
        <w:t xml:space="preserve"> </w:t>
      </w:r>
      <w:r w:rsidRPr="00C57C05">
        <w:rPr>
          <w:color w:val="231F20"/>
          <w:w w:val="110"/>
        </w:rPr>
        <w:t>province</w:t>
      </w:r>
      <w:r w:rsidRPr="00C57C05">
        <w:rPr>
          <w:color w:val="231F20"/>
          <w:spacing w:val="-17"/>
          <w:w w:val="110"/>
        </w:rPr>
        <w:t xml:space="preserve"> </w:t>
      </w:r>
      <w:r w:rsidRPr="00C57C05">
        <w:rPr>
          <w:color w:val="231F20"/>
          <w:w w:val="110"/>
        </w:rPr>
        <w:t>was</w:t>
      </w:r>
      <w:r w:rsidRPr="00C57C05">
        <w:rPr>
          <w:color w:val="231F20"/>
          <w:spacing w:val="-17"/>
          <w:w w:val="110"/>
        </w:rPr>
        <w:t xml:space="preserve"> </w:t>
      </w:r>
      <w:r w:rsidRPr="00C57C05">
        <w:rPr>
          <w:color w:val="231F20"/>
          <w:w w:val="110"/>
        </w:rPr>
        <w:t>divided</w:t>
      </w:r>
      <w:r w:rsidRPr="00C57C05">
        <w:rPr>
          <w:color w:val="231F20"/>
          <w:spacing w:val="-17"/>
          <w:w w:val="110"/>
        </w:rPr>
        <w:t xml:space="preserve"> </w:t>
      </w:r>
      <w:r w:rsidRPr="00C57C05">
        <w:rPr>
          <w:color w:val="231F20"/>
          <w:w w:val="110"/>
        </w:rPr>
        <w:t>into</w:t>
      </w:r>
      <w:r w:rsidRPr="00C57C05">
        <w:rPr>
          <w:color w:val="231F20"/>
          <w:spacing w:val="-17"/>
          <w:w w:val="110"/>
        </w:rPr>
        <w:t xml:space="preserve"> </w:t>
      </w:r>
      <w:r w:rsidRPr="00C57C05">
        <w:rPr>
          <w:color w:val="231F20"/>
          <w:w w:val="110"/>
        </w:rPr>
        <w:t>two</w:t>
      </w:r>
      <w:r w:rsidRPr="00C57C05">
        <w:rPr>
          <w:color w:val="231F20"/>
          <w:spacing w:val="-17"/>
          <w:w w:val="110"/>
        </w:rPr>
        <w:t xml:space="preserve"> </w:t>
      </w:r>
      <w:r w:rsidRPr="00C57C05">
        <w:rPr>
          <w:color w:val="231F20"/>
          <w:w w:val="110"/>
        </w:rPr>
        <w:t>types</w:t>
      </w:r>
      <w:r w:rsidRPr="00C57C05">
        <w:rPr>
          <w:color w:val="231F20"/>
          <w:spacing w:val="-17"/>
          <w:w w:val="110"/>
        </w:rPr>
        <w:t xml:space="preserve"> </w:t>
      </w:r>
      <w:r w:rsidRPr="00C57C05">
        <w:rPr>
          <w:color w:val="231F20"/>
          <w:w w:val="110"/>
        </w:rPr>
        <w:t>of</w:t>
      </w:r>
      <w:r w:rsidRPr="00C57C05">
        <w:rPr>
          <w:color w:val="231F20"/>
          <w:spacing w:val="-17"/>
          <w:w w:val="110"/>
        </w:rPr>
        <w:t xml:space="preserve"> </w:t>
      </w:r>
      <w:r w:rsidRPr="00C57C05">
        <w:rPr>
          <w:color w:val="231F20"/>
          <w:spacing w:val="-2"/>
          <w:w w:val="110"/>
        </w:rPr>
        <w:t>mapping:</w:t>
      </w:r>
    </w:p>
    <w:p w14:paraId="018ECF1D" w14:textId="58C6AEE2" w:rsidR="009748F5" w:rsidRPr="00C57C05" w:rsidRDefault="00164E16" w:rsidP="00244CD9">
      <w:pPr>
        <w:pStyle w:val="Heading3"/>
        <w:kinsoku w:val="0"/>
        <w:overflowPunct w:val="0"/>
        <w:spacing w:before="0"/>
        <w:ind w:left="0" w:right="0"/>
        <w:rPr>
          <w:rFonts w:ascii="Gill Sans MT" w:hAnsi="Gill Sans MT"/>
          <w:color w:val="231F20"/>
          <w:spacing w:val="-2"/>
          <w:w w:val="105"/>
        </w:rPr>
      </w:pPr>
      <w:r w:rsidRPr="00C57C05">
        <w:rPr>
          <w:rFonts w:ascii="Gill Sans MT" w:hAnsi="Gill Sans MT"/>
          <w:color w:val="231F20"/>
          <w:w w:val="105"/>
        </w:rPr>
        <w:t>Mapped</w:t>
      </w:r>
      <w:r w:rsidRPr="00C57C05">
        <w:rPr>
          <w:rFonts w:ascii="Gill Sans MT" w:hAnsi="Gill Sans MT"/>
          <w:color w:val="231F20"/>
          <w:spacing w:val="28"/>
          <w:w w:val="105"/>
        </w:rPr>
        <w:t xml:space="preserve"> </w:t>
      </w:r>
      <w:r w:rsidRPr="00C57C05">
        <w:rPr>
          <w:rFonts w:ascii="Gill Sans MT" w:hAnsi="Gill Sans MT"/>
          <w:color w:val="231F20"/>
          <w:spacing w:val="-2"/>
          <w:w w:val="105"/>
        </w:rPr>
        <w:t>areas</w:t>
      </w:r>
    </w:p>
    <w:p w14:paraId="0EC6C11D" w14:textId="0935C3A8" w:rsidR="009748F5" w:rsidRPr="00C57C05" w:rsidRDefault="00164E16" w:rsidP="00244CD9">
      <w:pPr>
        <w:pStyle w:val="BodyText"/>
        <w:kinsoku w:val="0"/>
        <w:overflowPunct w:val="0"/>
        <w:spacing w:before="0" w:after="200"/>
        <w:ind w:left="567" w:right="0"/>
        <w:rPr>
          <w:color w:val="231F20"/>
          <w:w w:val="90"/>
        </w:rPr>
      </w:pPr>
      <w:r w:rsidRPr="00C57C05">
        <w:rPr>
          <w:color w:val="231F20"/>
          <w:w w:val="105"/>
        </w:rPr>
        <w:t>Areas</w:t>
      </w:r>
      <w:r w:rsidRPr="00C57C05">
        <w:rPr>
          <w:color w:val="231F20"/>
          <w:spacing w:val="9"/>
          <w:w w:val="105"/>
        </w:rPr>
        <w:t xml:space="preserve"> </w:t>
      </w:r>
      <w:r w:rsidRPr="00C57C05">
        <w:rPr>
          <w:color w:val="231F20"/>
          <w:w w:val="105"/>
        </w:rPr>
        <w:t>where</w:t>
      </w:r>
      <w:r w:rsidRPr="00C57C05">
        <w:rPr>
          <w:color w:val="231F20"/>
          <w:spacing w:val="10"/>
          <w:w w:val="105"/>
        </w:rPr>
        <w:t xml:space="preserve"> </w:t>
      </w:r>
      <w:r w:rsidRPr="00C57C05">
        <w:rPr>
          <w:color w:val="231F20"/>
          <w:w w:val="105"/>
        </w:rPr>
        <w:t>Teranet’s</w:t>
      </w:r>
      <w:r w:rsidRPr="00C57C05">
        <w:rPr>
          <w:color w:val="231F20"/>
          <w:spacing w:val="9"/>
          <w:w w:val="105"/>
        </w:rPr>
        <w:t xml:space="preserve"> </w:t>
      </w:r>
      <w:r w:rsidRPr="00C57C05">
        <w:rPr>
          <w:color w:val="231F20"/>
          <w:w w:val="105"/>
        </w:rPr>
        <w:t>ownership</w:t>
      </w:r>
      <w:r w:rsidRPr="00C57C05">
        <w:rPr>
          <w:color w:val="231F20"/>
          <w:spacing w:val="10"/>
          <w:w w:val="105"/>
        </w:rPr>
        <w:t xml:space="preserve"> </w:t>
      </w:r>
      <w:r w:rsidRPr="00C57C05">
        <w:rPr>
          <w:color w:val="231F20"/>
          <w:w w:val="105"/>
        </w:rPr>
        <w:t>mapping</w:t>
      </w:r>
      <w:r w:rsidRPr="00C57C05">
        <w:rPr>
          <w:color w:val="231F20"/>
          <w:spacing w:val="10"/>
          <w:w w:val="105"/>
        </w:rPr>
        <w:t xml:space="preserve"> </w:t>
      </w:r>
      <w:r w:rsidRPr="00C57C05">
        <w:rPr>
          <w:color w:val="231F20"/>
          <w:w w:val="105"/>
        </w:rPr>
        <w:t>existed</w:t>
      </w:r>
      <w:r w:rsidRPr="00C57C05">
        <w:rPr>
          <w:color w:val="231F20"/>
          <w:spacing w:val="9"/>
          <w:w w:val="105"/>
        </w:rPr>
        <w:t xml:space="preserve"> </w:t>
      </w:r>
      <w:r w:rsidRPr="00C57C05">
        <w:rPr>
          <w:color w:val="231F20"/>
          <w:w w:val="105"/>
        </w:rPr>
        <w:t>at</w:t>
      </w:r>
      <w:r w:rsidRPr="00C57C05">
        <w:rPr>
          <w:color w:val="231F20"/>
          <w:spacing w:val="10"/>
          <w:w w:val="105"/>
        </w:rPr>
        <w:t xml:space="preserve"> </w:t>
      </w:r>
      <w:r w:rsidRPr="00C57C05">
        <w:rPr>
          <w:color w:val="231F20"/>
          <w:w w:val="105"/>
        </w:rPr>
        <w:t>the</w:t>
      </w:r>
      <w:r w:rsidRPr="00C57C05">
        <w:rPr>
          <w:color w:val="231F20"/>
          <w:spacing w:val="10"/>
          <w:w w:val="105"/>
        </w:rPr>
        <w:t xml:space="preserve"> </w:t>
      </w:r>
      <w:r w:rsidRPr="00C57C05">
        <w:rPr>
          <w:color w:val="231F20"/>
          <w:w w:val="105"/>
        </w:rPr>
        <w:t>time</w:t>
      </w:r>
      <w:r w:rsidRPr="00C57C05">
        <w:rPr>
          <w:color w:val="231F20"/>
          <w:spacing w:val="9"/>
          <w:w w:val="105"/>
        </w:rPr>
        <w:t xml:space="preserve"> </w:t>
      </w:r>
      <w:r w:rsidRPr="00C57C05">
        <w:rPr>
          <w:color w:val="231F20"/>
          <w:w w:val="105"/>
        </w:rPr>
        <w:t>the</w:t>
      </w:r>
      <w:r w:rsidRPr="00C57C05">
        <w:rPr>
          <w:color w:val="231F20"/>
          <w:spacing w:val="10"/>
          <w:w w:val="105"/>
        </w:rPr>
        <w:t xml:space="preserve"> </w:t>
      </w:r>
      <w:r w:rsidRPr="00C57C05">
        <w:rPr>
          <w:color w:val="231F20"/>
          <w:w w:val="105"/>
        </w:rPr>
        <w:t>Ontario</w:t>
      </w:r>
      <w:r w:rsidRPr="00C57C05">
        <w:rPr>
          <w:color w:val="231F20"/>
          <w:spacing w:val="9"/>
          <w:w w:val="105"/>
        </w:rPr>
        <w:t xml:space="preserve"> </w:t>
      </w:r>
      <w:r w:rsidRPr="00C57C05">
        <w:rPr>
          <w:color w:val="231F20"/>
          <w:w w:val="105"/>
        </w:rPr>
        <w:t>Parcel</w:t>
      </w:r>
      <w:r w:rsidRPr="00C57C05">
        <w:rPr>
          <w:color w:val="231F20"/>
          <w:spacing w:val="10"/>
          <w:w w:val="105"/>
        </w:rPr>
        <w:t xml:space="preserve"> </w:t>
      </w:r>
      <w:r w:rsidRPr="00C57C05">
        <w:rPr>
          <w:color w:val="231F20"/>
          <w:w w:val="105"/>
        </w:rPr>
        <w:t>agreement</w:t>
      </w:r>
      <w:r w:rsidRPr="00C57C05">
        <w:rPr>
          <w:color w:val="231F20"/>
          <w:spacing w:val="10"/>
          <w:w w:val="105"/>
        </w:rPr>
        <w:t xml:space="preserve"> </w:t>
      </w:r>
      <w:r w:rsidRPr="00C57C05">
        <w:rPr>
          <w:color w:val="231F20"/>
          <w:w w:val="105"/>
        </w:rPr>
        <w:t>(2002)</w:t>
      </w:r>
      <w:r w:rsidR="0078606C" w:rsidRPr="00C57C05">
        <w:rPr>
          <w:color w:val="231F20"/>
          <w:spacing w:val="-26"/>
          <w:w w:val="105"/>
        </w:rPr>
        <w:t xml:space="preserve">. </w:t>
      </w:r>
      <w:r w:rsidRPr="00C57C05">
        <w:rPr>
          <w:color w:val="231F20"/>
          <w:w w:val="110"/>
        </w:rPr>
        <w:t>In the mapped area</w:t>
      </w:r>
      <w:r w:rsidR="009B047B">
        <w:rPr>
          <w:color w:val="231F20"/>
          <w:w w:val="110"/>
        </w:rPr>
        <w:t>s</w:t>
      </w:r>
      <w:r w:rsidRPr="00C57C05">
        <w:rPr>
          <w:color w:val="231F20"/>
          <w:w w:val="110"/>
        </w:rPr>
        <w:t>, assessment parcel map data was created from and maintained on top of the existing POLARIS and BIM mapping</w:t>
      </w:r>
      <w:r w:rsidRPr="00C57C05">
        <w:rPr>
          <w:color w:val="231F20"/>
          <w:w w:val="90"/>
        </w:rPr>
        <w:t xml:space="preserve">. </w:t>
      </w:r>
      <w:r w:rsidRPr="00C57C05">
        <w:rPr>
          <w:color w:val="231F20"/>
          <w:w w:val="110"/>
        </w:rPr>
        <w:t>The assessment parcel was created by making a copy of the existing DOPF and then adding or deleting only those lines required to convert the Ownership Parcel</w:t>
      </w:r>
      <w:r w:rsidRPr="00C57C05">
        <w:rPr>
          <w:color w:val="231F20"/>
          <w:spacing w:val="-19"/>
          <w:w w:val="110"/>
        </w:rPr>
        <w:t xml:space="preserve"> </w:t>
      </w:r>
      <w:r w:rsidRPr="00C57C05">
        <w:rPr>
          <w:color w:val="231F20"/>
          <w:w w:val="110"/>
        </w:rPr>
        <w:t>picture</w:t>
      </w:r>
      <w:r w:rsidRPr="00C57C05">
        <w:rPr>
          <w:color w:val="231F20"/>
          <w:spacing w:val="-18"/>
          <w:w w:val="110"/>
        </w:rPr>
        <w:t xml:space="preserve"> </w:t>
      </w:r>
      <w:r w:rsidRPr="00C57C05">
        <w:rPr>
          <w:color w:val="231F20"/>
          <w:w w:val="110"/>
        </w:rPr>
        <w:t>to</w:t>
      </w:r>
      <w:r w:rsidRPr="00C57C05">
        <w:rPr>
          <w:color w:val="231F20"/>
          <w:spacing w:val="-19"/>
          <w:w w:val="110"/>
        </w:rPr>
        <w:t xml:space="preserve"> </w:t>
      </w:r>
      <w:r w:rsidRPr="00C57C05">
        <w:rPr>
          <w:color w:val="231F20"/>
          <w:w w:val="110"/>
        </w:rPr>
        <w:t>an</w:t>
      </w:r>
      <w:r w:rsidRPr="00C57C05">
        <w:rPr>
          <w:color w:val="231F20"/>
          <w:spacing w:val="-18"/>
          <w:w w:val="110"/>
        </w:rPr>
        <w:t xml:space="preserve"> </w:t>
      </w:r>
      <w:r w:rsidRPr="00C57C05">
        <w:rPr>
          <w:color w:val="231F20"/>
          <w:w w:val="110"/>
        </w:rPr>
        <w:t>Assessment</w:t>
      </w:r>
      <w:r w:rsidRPr="00C57C05">
        <w:rPr>
          <w:color w:val="231F20"/>
          <w:spacing w:val="-18"/>
          <w:w w:val="110"/>
        </w:rPr>
        <w:t xml:space="preserve"> </w:t>
      </w:r>
      <w:r w:rsidRPr="00C57C05">
        <w:rPr>
          <w:color w:val="231F20"/>
          <w:w w:val="110"/>
        </w:rPr>
        <w:t>Parcel</w:t>
      </w:r>
      <w:r w:rsidRPr="00C57C05">
        <w:rPr>
          <w:color w:val="231F20"/>
          <w:spacing w:val="-19"/>
          <w:w w:val="110"/>
        </w:rPr>
        <w:t xml:space="preserve"> </w:t>
      </w:r>
      <w:r w:rsidRPr="00C57C05">
        <w:rPr>
          <w:color w:val="231F20"/>
          <w:w w:val="110"/>
        </w:rPr>
        <w:t>picture</w:t>
      </w:r>
      <w:r w:rsidRPr="00C57C05">
        <w:rPr>
          <w:color w:val="231F20"/>
          <w:w w:val="90"/>
        </w:rPr>
        <w:t>.</w:t>
      </w:r>
      <w:r w:rsidRPr="00C57C05">
        <w:rPr>
          <w:color w:val="231F20"/>
          <w:spacing w:val="-10"/>
          <w:w w:val="90"/>
        </w:rPr>
        <w:t xml:space="preserve"> </w:t>
      </w:r>
      <w:r w:rsidRPr="00C57C05">
        <w:rPr>
          <w:color w:val="231F20"/>
          <w:w w:val="110"/>
        </w:rPr>
        <w:t>The</w:t>
      </w:r>
      <w:r w:rsidRPr="00C57C05">
        <w:rPr>
          <w:color w:val="231F20"/>
          <w:spacing w:val="-19"/>
          <w:w w:val="110"/>
        </w:rPr>
        <w:t xml:space="preserve"> </w:t>
      </w:r>
      <w:r w:rsidRPr="00C57C05">
        <w:rPr>
          <w:color w:val="231F20"/>
          <w:w w:val="110"/>
        </w:rPr>
        <w:t>Crown</w:t>
      </w:r>
      <w:r w:rsidRPr="00C57C05">
        <w:rPr>
          <w:color w:val="231F20"/>
          <w:spacing w:val="-18"/>
          <w:w w:val="110"/>
        </w:rPr>
        <w:t xml:space="preserve"> </w:t>
      </w:r>
      <w:r w:rsidRPr="00C57C05">
        <w:rPr>
          <w:color w:val="231F20"/>
          <w:w w:val="110"/>
        </w:rPr>
        <w:t>parcels</w:t>
      </w:r>
      <w:r w:rsidRPr="00C57C05">
        <w:rPr>
          <w:color w:val="231F20"/>
          <w:spacing w:val="-18"/>
          <w:w w:val="110"/>
        </w:rPr>
        <w:t xml:space="preserve"> </w:t>
      </w:r>
      <w:r w:rsidRPr="00C57C05">
        <w:rPr>
          <w:color w:val="231F20"/>
          <w:w w:val="110"/>
        </w:rPr>
        <w:t>were</w:t>
      </w:r>
      <w:r w:rsidRPr="00C57C05">
        <w:rPr>
          <w:color w:val="231F20"/>
          <w:spacing w:val="-19"/>
          <w:w w:val="110"/>
        </w:rPr>
        <w:t xml:space="preserve"> </w:t>
      </w:r>
      <w:r w:rsidRPr="00C57C05">
        <w:rPr>
          <w:color w:val="231F20"/>
          <w:w w:val="110"/>
        </w:rPr>
        <w:t>not</w:t>
      </w:r>
      <w:r w:rsidRPr="00C57C05">
        <w:rPr>
          <w:color w:val="231F20"/>
          <w:spacing w:val="-18"/>
          <w:w w:val="110"/>
        </w:rPr>
        <w:t xml:space="preserve"> </w:t>
      </w:r>
      <w:r w:rsidRPr="00C57C05">
        <w:rPr>
          <w:color w:val="231F20"/>
          <w:w w:val="110"/>
        </w:rPr>
        <w:t>mapped</w:t>
      </w:r>
      <w:r w:rsidRPr="00C57C05">
        <w:rPr>
          <w:color w:val="231F20"/>
          <w:spacing w:val="-18"/>
          <w:w w:val="110"/>
        </w:rPr>
        <w:t xml:space="preserve"> </w:t>
      </w:r>
      <w:r w:rsidRPr="00C57C05">
        <w:rPr>
          <w:color w:val="231F20"/>
          <w:w w:val="110"/>
        </w:rPr>
        <w:t>in</w:t>
      </w:r>
      <w:r w:rsidRPr="00C57C05">
        <w:rPr>
          <w:color w:val="231F20"/>
          <w:spacing w:val="-19"/>
          <w:w w:val="110"/>
        </w:rPr>
        <w:t xml:space="preserve"> </w:t>
      </w:r>
      <w:r w:rsidRPr="00C57C05">
        <w:rPr>
          <w:color w:val="231F20"/>
          <w:w w:val="110"/>
        </w:rPr>
        <w:t>these</w:t>
      </w:r>
      <w:r w:rsidRPr="00C57C05">
        <w:rPr>
          <w:color w:val="231F20"/>
          <w:spacing w:val="-18"/>
          <w:w w:val="110"/>
        </w:rPr>
        <w:t xml:space="preserve"> </w:t>
      </w:r>
      <w:proofErr w:type="gramStart"/>
      <w:r w:rsidRPr="00C57C05">
        <w:rPr>
          <w:color w:val="231F20"/>
          <w:w w:val="110"/>
        </w:rPr>
        <w:t>areas, but</w:t>
      </w:r>
      <w:proofErr w:type="gramEnd"/>
      <w:r w:rsidRPr="00C57C05">
        <w:rPr>
          <w:color w:val="231F20"/>
          <w:w w:val="110"/>
        </w:rPr>
        <w:t xml:space="preserve"> </w:t>
      </w:r>
      <w:r w:rsidR="00667DCE">
        <w:rPr>
          <w:color w:val="231F20"/>
          <w:w w:val="110"/>
        </w:rPr>
        <w:t>are</w:t>
      </w:r>
      <w:r w:rsidRPr="00C57C05">
        <w:rPr>
          <w:color w:val="231F20"/>
          <w:w w:val="110"/>
        </w:rPr>
        <w:t xml:space="preserve"> captured on a day forward basis</w:t>
      </w:r>
      <w:r w:rsidRPr="00C57C05">
        <w:rPr>
          <w:color w:val="231F20"/>
          <w:w w:val="90"/>
        </w:rPr>
        <w:t>.</w:t>
      </w:r>
    </w:p>
    <w:p w14:paraId="79EB361F" w14:textId="77777777" w:rsidR="009748F5" w:rsidRPr="00C57C05" w:rsidRDefault="00164E16" w:rsidP="00244CD9">
      <w:pPr>
        <w:pStyle w:val="Heading3"/>
        <w:kinsoku w:val="0"/>
        <w:overflowPunct w:val="0"/>
        <w:spacing w:before="0"/>
        <w:ind w:left="0" w:right="0"/>
        <w:rPr>
          <w:rFonts w:ascii="Gill Sans MT" w:hAnsi="Gill Sans MT"/>
          <w:color w:val="231F20"/>
          <w:spacing w:val="-4"/>
        </w:rPr>
      </w:pPr>
      <w:r w:rsidRPr="00C57C05">
        <w:rPr>
          <w:rFonts w:ascii="Gill Sans MT" w:hAnsi="Gill Sans MT"/>
          <w:color w:val="231F20"/>
        </w:rPr>
        <w:t>Unmapped</w:t>
      </w:r>
      <w:r w:rsidRPr="00C57C05">
        <w:rPr>
          <w:rFonts w:ascii="Gill Sans MT" w:hAnsi="Gill Sans MT"/>
          <w:color w:val="231F20"/>
          <w:spacing w:val="33"/>
        </w:rPr>
        <w:t xml:space="preserve"> </w:t>
      </w:r>
      <w:r w:rsidRPr="00C57C05">
        <w:rPr>
          <w:rFonts w:ascii="Gill Sans MT" w:hAnsi="Gill Sans MT"/>
          <w:color w:val="231F20"/>
          <w:spacing w:val="-4"/>
        </w:rPr>
        <w:t>areas</w:t>
      </w:r>
    </w:p>
    <w:p w14:paraId="4F883321" w14:textId="6FACFD40" w:rsidR="009748F5" w:rsidRPr="00C57C05" w:rsidRDefault="00164E16" w:rsidP="00244CD9">
      <w:pPr>
        <w:pStyle w:val="BodyText"/>
        <w:kinsoku w:val="0"/>
        <w:overflowPunct w:val="0"/>
        <w:spacing w:before="0" w:after="200"/>
        <w:ind w:left="567" w:right="0"/>
        <w:rPr>
          <w:color w:val="231F20"/>
          <w:w w:val="90"/>
        </w:rPr>
      </w:pPr>
      <w:r w:rsidRPr="00C57C05">
        <w:rPr>
          <w:color w:val="231F20"/>
          <w:w w:val="105"/>
        </w:rPr>
        <w:t>In</w:t>
      </w:r>
      <w:r w:rsidRPr="00C57C05">
        <w:rPr>
          <w:color w:val="231F20"/>
          <w:spacing w:val="36"/>
          <w:w w:val="105"/>
        </w:rPr>
        <w:t xml:space="preserve"> </w:t>
      </w:r>
      <w:r w:rsidRPr="00C57C05">
        <w:rPr>
          <w:color w:val="231F20"/>
          <w:w w:val="105"/>
        </w:rPr>
        <w:t>areas</w:t>
      </w:r>
      <w:r w:rsidRPr="00C57C05">
        <w:rPr>
          <w:color w:val="231F20"/>
          <w:spacing w:val="36"/>
          <w:w w:val="105"/>
        </w:rPr>
        <w:t xml:space="preserve"> </w:t>
      </w:r>
      <w:r w:rsidRPr="00C57C05">
        <w:rPr>
          <w:color w:val="231F20"/>
          <w:w w:val="105"/>
        </w:rPr>
        <w:t>outside</w:t>
      </w:r>
      <w:r w:rsidRPr="00C57C05">
        <w:rPr>
          <w:color w:val="231F20"/>
          <w:spacing w:val="36"/>
          <w:w w:val="105"/>
        </w:rPr>
        <w:t xml:space="preserve"> </w:t>
      </w:r>
      <w:r w:rsidRPr="00C57C05">
        <w:rPr>
          <w:color w:val="231F20"/>
          <w:w w:val="105"/>
        </w:rPr>
        <w:t>mapped</w:t>
      </w:r>
      <w:r w:rsidRPr="00C57C05">
        <w:rPr>
          <w:color w:val="231F20"/>
          <w:spacing w:val="36"/>
          <w:w w:val="105"/>
        </w:rPr>
        <w:t xml:space="preserve"> </w:t>
      </w:r>
      <w:r w:rsidR="009A10E8" w:rsidRPr="00C57C05">
        <w:rPr>
          <w:color w:val="231F20"/>
          <w:w w:val="105"/>
        </w:rPr>
        <w:t>areas,</w:t>
      </w:r>
      <w:r w:rsidRPr="00C57C05">
        <w:rPr>
          <w:color w:val="231F20"/>
          <w:spacing w:val="36"/>
          <w:w w:val="105"/>
        </w:rPr>
        <w:t xml:space="preserve"> </w:t>
      </w:r>
      <w:r w:rsidR="00B70A6C">
        <w:rPr>
          <w:color w:val="231F20"/>
          <w:w w:val="105"/>
        </w:rPr>
        <w:t xml:space="preserve">Geospatial Ontario </w:t>
      </w:r>
      <w:r w:rsidRPr="00C57C05">
        <w:rPr>
          <w:color w:val="231F20"/>
          <w:w w:val="105"/>
        </w:rPr>
        <w:t>Warehouse</w:t>
      </w:r>
      <w:r w:rsidRPr="00C57C05">
        <w:rPr>
          <w:color w:val="231F20"/>
          <w:spacing w:val="36"/>
          <w:w w:val="105"/>
        </w:rPr>
        <w:t xml:space="preserve"> </w:t>
      </w:r>
      <w:r w:rsidRPr="00C57C05">
        <w:rPr>
          <w:color w:val="231F20"/>
          <w:w w:val="105"/>
        </w:rPr>
        <w:t>base</w:t>
      </w:r>
      <w:r w:rsidRPr="00C57C05">
        <w:rPr>
          <w:color w:val="231F20"/>
          <w:spacing w:val="36"/>
          <w:w w:val="105"/>
        </w:rPr>
        <w:t xml:space="preserve"> </w:t>
      </w:r>
      <w:r w:rsidRPr="00C57C05">
        <w:rPr>
          <w:color w:val="231F20"/>
          <w:w w:val="105"/>
        </w:rPr>
        <w:t>data</w:t>
      </w:r>
      <w:r w:rsidRPr="00C57C05">
        <w:rPr>
          <w:color w:val="231F20"/>
          <w:spacing w:val="36"/>
          <w:w w:val="105"/>
        </w:rPr>
        <w:t xml:space="preserve"> </w:t>
      </w:r>
      <w:r w:rsidRPr="00C57C05">
        <w:rPr>
          <w:color w:val="231F20"/>
          <w:w w:val="105"/>
        </w:rPr>
        <w:t>such</w:t>
      </w:r>
      <w:r w:rsidRPr="00C57C05">
        <w:rPr>
          <w:color w:val="231F20"/>
          <w:spacing w:val="36"/>
          <w:w w:val="105"/>
        </w:rPr>
        <w:t xml:space="preserve"> </w:t>
      </w:r>
      <w:r w:rsidRPr="00C57C05">
        <w:rPr>
          <w:color w:val="231F20"/>
          <w:w w:val="105"/>
        </w:rPr>
        <w:t>as</w:t>
      </w:r>
      <w:r w:rsidRPr="00C57C05">
        <w:rPr>
          <w:color w:val="231F20"/>
          <w:spacing w:val="36"/>
          <w:w w:val="105"/>
        </w:rPr>
        <w:t xml:space="preserve"> </w:t>
      </w:r>
      <w:r w:rsidRPr="00C57C05">
        <w:rPr>
          <w:color w:val="231F20"/>
          <w:w w:val="105"/>
        </w:rPr>
        <w:t>the</w:t>
      </w:r>
      <w:r w:rsidRPr="00C57C05">
        <w:rPr>
          <w:color w:val="231F20"/>
          <w:spacing w:val="36"/>
          <w:w w:val="105"/>
        </w:rPr>
        <w:t xml:space="preserve"> </w:t>
      </w:r>
      <w:r w:rsidRPr="00C57C05">
        <w:rPr>
          <w:color w:val="231F20"/>
          <w:w w:val="105"/>
        </w:rPr>
        <w:t>hydrology,</w:t>
      </w:r>
      <w:r w:rsidRPr="00C57C05">
        <w:rPr>
          <w:color w:val="231F20"/>
          <w:spacing w:val="36"/>
          <w:w w:val="105"/>
        </w:rPr>
        <w:t xml:space="preserve"> </w:t>
      </w:r>
      <w:r w:rsidRPr="00C57C05">
        <w:rPr>
          <w:color w:val="231F20"/>
          <w:w w:val="105"/>
        </w:rPr>
        <w:t>the</w:t>
      </w:r>
      <w:r w:rsidRPr="00C57C05">
        <w:rPr>
          <w:color w:val="231F20"/>
          <w:spacing w:val="36"/>
          <w:w w:val="105"/>
        </w:rPr>
        <w:t xml:space="preserve"> </w:t>
      </w:r>
      <w:r w:rsidRPr="00C57C05">
        <w:rPr>
          <w:color w:val="231F20"/>
          <w:w w:val="105"/>
        </w:rPr>
        <w:t>geometry from the Ontario Road Network, fences, hedges, etc., were used to reference the parcel data</w:t>
      </w:r>
      <w:r w:rsidRPr="00C57C05">
        <w:rPr>
          <w:color w:val="231F20"/>
          <w:w w:val="90"/>
        </w:rPr>
        <w:t>.</w:t>
      </w:r>
      <w:r w:rsidRPr="00C57C05">
        <w:rPr>
          <w:color w:val="231F20"/>
          <w:w w:val="105"/>
        </w:rPr>
        <w:t xml:space="preserve"> The township fabric was improved through the Ontario Parcel build</w:t>
      </w:r>
      <w:r w:rsidRPr="00C57C05">
        <w:rPr>
          <w:color w:val="231F20"/>
          <w:w w:val="90"/>
        </w:rPr>
        <w:t>.</w:t>
      </w:r>
      <w:r w:rsidRPr="00C57C05">
        <w:rPr>
          <w:color w:val="231F20"/>
          <w:w w:val="105"/>
        </w:rPr>
        <w:t xml:space="preserve"> When using the Ontario Parcel</w:t>
      </w:r>
      <w:r w:rsidRPr="00C57C05">
        <w:rPr>
          <w:color w:val="231F20"/>
          <w:spacing w:val="40"/>
          <w:w w:val="105"/>
        </w:rPr>
        <w:t xml:space="preserve"> </w:t>
      </w:r>
      <w:r w:rsidRPr="00C57C05">
        <w:rPr>
          <w:color w:val="231F20"/>
          <w:w w:val="105"/>
        </w:rPr>
        <w:t>data,</w:t>
      </w:r>
      <w:r w:rsidRPr="00C57C05">
        <w:rPr>
          <w:color w:val="231F20"/>
          <w:spacing w:val="25"/>
          <w:w w:val="105"/>
        </w:rPr>
        <w:t xml:space="preserve"> </w:t>
      </w:r>
      <w:r w:rsidRPr="00C57C05">
        <w:rPr>
          <w:color w:val="231F20"/>
          <w:w w:val="105"/>
        </w:rPr>
        <w:t>note</w:t>
      </w:r>
      <w:r w:rsidRPr="00C57C05">
        <w:rPr>
          <w:color w:val="231F20"/>
          <w:spacing w:val="25"/>
          <w:w w:val="105"/>
        </w:rPr>
        <w:t xml:space="preserve"> </w:t>
      </w:r>
      <w:r w:rsidRPr="00C57C05">
        <w:rPr>
          <w:color w:val="231F20"/>
          <w:w w:val="105"/>
        </w:rPr>
        <w:t>that</w:t>
      </w:r>
      <w:r w:rsidRPr="00C57C05">
        <w:rPr>
          <w:color w:val="231F20"/>
          <w:spacing w:val="25"/>
          <w:w w:val="105"/>
        </w:rPr>
        <w:t xml:space="preserve"> </w:t>
      </w:r>
      <w:r w:rsidRPr="00C57C05">
        <w:rPr>
          <w:color w:val="231F20"/>
          <w:w w:val="105"/>
        </w:rPr>
        <w:t>the</w:t>
      </w:r>
      <w:r w:rsidRPr="00C57C05">
        <w:rPr>
          <w:color w:val="231F20"/>
          <w:spacing w:val="25"/>
          <w:w w:val="105"/>
        </w:rPr>
        <w:t xml:space="preserve"> </w:t>
      </w:r>
      <w:r w:rsidRPr="00C57C05">
        <w:rPr>
          <w:color w:val="231F20"/>
          <w:w w:val="105"/>
        </w:rPr>
        <w:t>new</w:t>
      </w:r>
      <w:r w:rsidRPr="00C57C05">
        <w:rPr>
          <w:color w:val="231F20"/>
          <w:spacing w:val="25"/>
          <w:w w:val="105"/>
        </w:rPr>
        <w:t xml:space="preserve"> </w:t>
      </w:r>
      <w:r w:rsidRPr="00C57C05">
        <w:rPr>
          <w:color w:val="231F20"/>
          <w:w w:val="105"/>
        </w:rPr>
        <w:t>parcels</w:t>
      </w:r>
      <w:r w:rsidRPr="00C57C05">
        <w:rPr>
          <w:color w:val="231F20"/>
          <w:spacing w:val="25"/>
          <w:w w:val="105"/>
        </w:rPr>
        <w:t xml:space="preserve"> </w:t>
      </w:r>
      <w:r w:rsidRPr="00C57C05">
        <w:rPr>
          <w:color w:val="231F20"/>
          <w:w w:val="105"/>
        </w:rPr>
        <w:t>are</w:t>
      </w:r>
      <w:r w:rsidRPr="00C57C05">
        <w:rPr>
          <w:color w:val="231F20"/>
          <w:spacing w:val="25"/>
          <w:w w:val="105"/>
        </w:rPr>
        <w:t xml:space="preserve"> </w:t>
      </w:r>
      <w:r w:rsidRPr="00C57C05">
        <w:rPr>
          <w:color w:val="231F20"/>
          <w:w w:val="105"/>
        </w:rPr>
        <w:t>built</w:t>
      </w:r>
      <w:r w:rsidRPr="00C57C05">
        <w:rPr>
          <w:color w:val="231F20"/>
          <w:spacing w:val="25"/>
          <w:w w:val="105"/>
        </w:rPr>
        <w:t xml:space="preserve"> </w:t>
      </w:r>
      <w:r w:rsidRPr="00C57C05">
        <w:rPr>
          <w:color w:val="231F20"/>
          <w:w w:val="105"/>
        </w:rPr>
        <w:t>based</w:t>
      </w:r>
      <w:r w:rsidRPr="00C57C05">
        <w:rPr>
          <w:color w:val="231F20"/>
          <w:spacing w:val="25"/>
          <w:w w:val="105"/>
        </w:rPr>
        <w:t xml:space="preserve"> </w:t>
      </w:r>
      <w:r w:rsidRPr="00C57C05">
        <w:rPr>
          <w:color w:val="231F20"/>
          <w:w w:val="105"/>
        </w:rPr>
        <w:t>on</w:t>
      </w:r>
      <w:r w:rsidRPr="00C57C05">
        <w:rPr>
          <w:color w:val="231F20"/>
          <w:spacing w:val="25"/>
          <w:w w:val="105"/>
        </w:rPr>
        <w:t xml:space="preserve"> </w:t>
      </w:r>
      <w:r w:rsidRPr="00C57C05">
        <w:rPr>
          <w:color w:val="231F20"/>
          <w:w w:val="105"/>
        </w:rPr>
        <w:t>the</w:t>
      </w:r>
      <w:r w:rsidRPr="00C57C05">
        <w:rPr>
          <w:color w:val="231F20"/>
          <w:spacing w:val="25"/>
          <w:w w:val="105"/>
        </w:rPr>
        <w:t xml:space="preserve"> </w:t>
      </w:r>
      <w:r w:rsidRPr="00C57C05">
        <w:rPr>
          <w:color w:val="231F20"/>
          <w:w w:val="105"/>
        </w:rPr>
        <w:t>improved</w:t>
      </w:r>
      <w:r w:rsidRPr="00C57C05">
        <w:rPr>
          <w:color w:val="231F20"/>
          <w:spacing w:val="25"/>
          <w:w w:val="105"/>
        </w:rPr>
        <w:t xml:space="preserve"> </w:t>
      </w:r>
      <w:r w:rsidRPr="00C57C05">
        <w:rPr>
          <w:color w:val="231F20"/>
          <w:w w:val="105"/>
        </w:rPr>
        <w:t>township</w:t>
      </w:r>
      <w:r w:rsidRPr="00C57C05">
        <w:rPr>
          <w:color w:val="231F20"/>
          <w:spacing w:val="25"/>
          <w:w w:val="105"/>
        </w:rPr>
        <w:t xml:space="preserve"> </w:t>
      </w:r>
      <w:r w:rsidRPr="0033493A">
        <w:rPr>
          <w:color w:val="231F20"/>
          <w:w w:val="105"/>
        </w:rPr>
        <w:t>fabric</w:t>
      </w:r>
      <w:r w:rsidRPr="0033493A">
        <w:rPr>
          <w:color w:val="231F20"/>
          <w:spacing w:val="25"/>
          <w:w w:val="105"/>
        </w:rPr>
        <w:t xml:space="preserve"> </w:t>
      </w:r>
      <w:r w:rsidRPr="0033493A">
        <w:rPr>
          <w:color w:val="231F20"/>
          <w:w w:val="105"/>
        </w:rPr>
        <w:t>(2005)</w:t>
      </w:r>
      <w:r w:rsidRPr="0033493A">
        <w:rPr>
          <w:color w:val="231F20"/>
          <w:w w:val="90"/>
        </w:rPr>
        <w:t>.</w:t>
      </w:r>
    </w:p>
    <w:p w14:paraId="22761404" w14:textId="313CBA9E" w:rsidR="009748F5" w:rsidRPr="00C57C05" w:rsidRDefault="00164E16" w:rsidP="00244CD9">
      <w:pPr>
        <w:pStyle w:val="Heading1"/>
        <w:kinsoku w:val="0"/>
        <w:overflowPunct w:val="0"/>
        <w:spacing w:before="0" w:after="120"/>
        <w:ind w:left="0" w:right="0"/>
        <w:rPr>
          <w:color w:val="2F5496" w:themeColor="accent1" w:themeShade="BF"/>
          <w:spacing w:val="-4"/>
        </w:rPr>
      </w:pPr>
      <w:bookmarkStart w:id="13" w:name="_Toc218857532"/>
      <w:r w:rsidRPr="00C57C05">
        <w:rPr>
          <w:color w:val="2F5496" w:themeColor="accent1" w:themeShade="BF"/>
          <w:spacing w:val="-4"/>
        </w:rPr>
        <w:t>What</w:t>
      </w:r>
      <w:r w:rsidRPr="00C57C05">
        <w:rPr>
          <w:color w:val="2F5496" w:themeColor="accent1" w:themeShade="BF"/>
          <w:spacing w:val="-18"/>
        </w:rPr>
        <w:t xml:space="preserve"> </w:t>
      </w:r>
      <w:r w:rsidRPr="00C57C05">
        <w:rPr>
          <w:color w:val="2F5496" w:themeColor="accent1" w:themeShade="BF"/>
          <w:spacing w:val="-4"/>
        </w:rPr>
        <w:t>data</w:t>
      </w:r>
      <w:r w:rsidRPr="00C57C05">
        <w:rPr>
          <w:color w:val="2F5496" w:themeColor="accent1" w:themeShade="BF"/>
          <w:spacing w:val="-18"/>
        </w:rPr>
        <w:t xml:space="preserve"> </w:t>
      </w:r>
      <w:r w:rsidRPr="00C57C05">
        <w:rPr>
          <w:color w:val="2F5496" w:themeColor="accent1" w:themeShade="BF"/>
          <w:spacing w:val="-4"/>
        </w:rPr>
        <w:t>is</w:t>
      </w:r>
      <w:r w:rsidRPr="00C57C05">
        <w:rPr>
          <w:color w:val="2F5496" w:themeColor="accent1" w:themeShade="BF"/>
          <w:spacing w:val="-17"/>
        </w:rPr>
        <w:t xml:space="preserve"> </w:t>
      </w:r>
      <w:r w:rsidRPr="00C57C05">
        <w:rPr>
          <w:color w:val="2F5496" w:themeColor="accent1" w:themeShade="BF"/>
          <w:spacing w:val="-4"/>
        </w:rPr>
        <w:t>available</w:t>
      </w:r>
      <w:r w:rsidRPr="00C57C05">
        <w:rPr>
          <w:color w:val="2F5496" w:themeColor="accent1" w:themeShade="BF"/>
          <w:spacing w:val="-18"/>
        </w:rPr>
        <w:t xml:space="preserve"> </w:t>
      </w:r>
      <w:r w:rsidRPr="00C57C05">
        <w:rPr>
          <w:color w:val="2F5496" w:themeColor="accent1" w:themeShade="BF"/>
          <w:spacing w:val="-4"/>
        </w:rPr>
        <w:t>and</w:t>
      </w:r>
      <w:r w:rsidRPr="00C57C05">
        <w:rPr>
          <w:color w:val="2F5496" w:themeColor="accent1" w:themeShade="BF"/>
          <w:spacing w:val="-18"/>
        </w:rPr>
        <w:t xml:space="preserve"> </w:t>
      </w:r>
      <w:r w:rsidRPr="00C57C05">
        <w:rPr>
          <w:color w:val="2F5496" w:themeColor="accent1" w:themeShade="BF"/>
          <w:spacing w:val="-4"/>
        </w:rPr>
        <w:t>where?</w:t>
      </w:r>
      <w:bookmarkEnd w:id="13"/>
    </w:p>
    <w:p w14:paraId="26EAA29D" w14:textId="77777777" w:rsidR="009748F5" w:rsidRPr="00C57C05" w:rsidRDefault="00164E16" w:rsidP="00244CD9">
      <w:pPr>
        <w:pStyle w:val="Heading3"/>
        <w:kinsoku w:val="0"/>
        <w:overflowPunct w:val="0"/>
        <w:spacing w:before="0"/>
        <w:ind w:left="0" w:right="0"/>
        <w:rPr>
          <w:rFonts w:ascii="Gill Sans MT" w:hAnsi="Gill Sans MT"/>
          <w:color w:val="231F20"/>
          <w:spacing w:val="-2"/>
        </w:rPr>
      </w:pPr>
      <w:r w:rsidRPr="00C57C05">
        <w:rPr>
          <w:rFonts w:ascii="Gill Sans MT" w:hAnsi="Gill Sans MT"/>
          <w:color w:val="231F20"/>
        </w:rPr>
        <w:t>The</w:t>
      </w:r>
      <w:r w:rsidRPr="00C57C05">
        <w:rPr>
          <w:rFonts w:ascii="Gill Sans MT" w:hAnsi="Gill Sans MT"/>
          <w:color w:val="231F20"/>
          <w:spacing w:val="-8"/>
        </w:rPr>
        <w:t xml:space="preserve"> </w:t>
      </w:r>
      <w:r w:rsidRPr="00C57C05">
        <w:rPr>
          <w:rFonts w:ascii="Gill Sans MT" w:hAnsi="Gill Sans MT"/>
          <w:color w:val="231F20"/>
        </w:rPr>
        <w:t>Assessment</w:t>
      </w:r>
      <w:r w:rsidRPr="00C57C05">
        <w:rPr>
          <w:rFonts w:ascii="Gill Sans MT" w:hAnsi="Gill Sans MT"/>
          <w:color w:val="231F20"/>
          <w:spacing w:val="-8"/>
        </w:rPr>
        <w:t xml:space="preserve"> </w:t>
      </w:r>
      <w:r w:rsidRPr="00C57C05">
        <w:rPr>
          <w:rFonts w:ascii="Gill Sans MT" w:hAnsi="Gill Sans MT"/>
          <w:color w:val="231F20"/>
        </w:rPr>
        <w:t>Parcel</w:t>
      </w:r>
      <w:r w:rsidRPr="00C57C05">
        <w:rPr>
          <w:rFonts w:ascii="Gill Sans MT" w:hAnsi="Gill Sans MT"/>
          <w:color w:val="231F20"/>
          <w:spacing w:val="-7"/>
        </w:rPr>
        <w:t xml:space="preserve"> </w:t>
      </w:r>
      <w:r w:rsidRPr="00C57C05">
        <w:rPr>
          <w:rFonts w:ascii="Gill Sans MT" w:hAnsi="Gill Sans MT"/>
          <w:color w:val="231F20"/>
          <w:spacing w:val="-2"/>
        </w:rPr>
        <w:t>Layer</w:t>
      </w:r>
    </w:p>
    <w:p w14:paraId="126D2D9D" w14:textId="201F45B2" w:rsidR="009748F5" w:rsidRPr="00C57C05" w:rsidRDefault="00164E16" w:rsidP="00244CD9">
      <w:pPr>
        <w:pStyle w:val="BodyText"/>
        <w:kinsoku w:val="0"/>
        <w:overflowPunct w:val="0"/>
        <w:spacing w:before="0" w:after="200"/>
        <w:ind w:left="567" w:right="0"/>
        <w:rPr>
          <w:color w:val="231F20"/>
          <w:spacing w:val="-10"/>
          <w:w w:val="90"/>
        </w:rPr>
      </w:pPr>
      <w:r w:rsidRPr="00C57C05">
        <w:rPr>
          <w:color w:val="231F20"/>
          <w:w w:val="105"/>
        </w:rPr>
        <w:t>Mapped</w:t>
      </w:r>
      <w:r w:rsidRPr="00C57C05">
        <w:rPr>
          <w:color w:val="231F20"/>
          <w:spacing w:val="21"/>
          <w:w w:val="105"/>
        </w:rPr>
        <w:t xml:space="preserve"> </w:t>
      </w:r>
      <w:r w:rsidRPr="00C57C05">
        <w:rPr>
          <w:color w:val="231F20"/>
          <w:w w:val="105"/>
        </w:rPr>
        <w:t>for</w:t>
      </w:r>
      <w:r w:rsidRPr="00C57C05">
        <w:rPr>
          <w:color w:val="231F20"/>
          <w:spacing w:val="22"/>
          <w:w w:val="105"/>
        </w:rPr>
        <w:t xml:space="preserve"> </w:t>
      </w:r>
      <w:r w:rsidRPr="00C57C05">
        <w:rPr>
          <w:color w:val="231F20"/>
          <w:w w:val="105"/>
        </w:rPr>
        <w:t>the</w:t>
      </w:r>
      <w:r w:rsidRPr="00C57C05">
        <w:rPr>
          <w:color w:val="231F20"/>
          <w:spacing w:val="21"/>
          <w:w w:val="105"/>
        </w:rPr>
        <w:t xml:space="preserve"> </w:t>
      </w:r>
      <w:r w:rsidRPr="00C57C05">
        <w:rPr>
          <w:color w:val="231F20"/>
          <w:w w:val="105"/>
        </w:rPr>
        <w:t>entire</w:t>
      </w:r>
      <w:r w:rsidRPr="00C57C05">
        <w:rPr>
          <w:color w:val="231F20"/>
          <w:spacing w:val="22"/>
          <w:w w:val="105"/>
        </w:rPr>
        <w:t xml:space="preserve"> </w:t>
      </w:r>
      <w:r w:rsidRPr="00C57C05">
        <w:rPr>
          <w:color w:val="231F20"/>
          <w:w w:val="105"/>
        </w:rPr>
        <w:t>province</w:t>
      </w:r>
      <w:r w:rsidRPr="00C57C05">
        <w:rPr>
          <w:color w:val="231F20"/>
          <w:spacing w:val="-10"/>
          <w:w w:val="90"/>
        </w:rPr>
        <w:t>.</w:t>
      </w:r>
    </w:p>
    <w:p w14:paraId="017BABF1" w14:textId="77777777" w:rsidR="009748F5" w:rsidRPr="00C57C05" w:rsidRDefault="00164E16" w:rsidP="00244CD9">
      <w:pPr>
        <w:pStyle w:val="Heading3"/>
        <w:kinsoku w:val="0"/>
        <w:overflowPunct w:val="0"/>
        <w:spacing w:before="0"/>
        <w:ind w:left="0" w:right="0"/>
        <w:rPr>
          <w:rFonts w:ascii="Gill Sans MT" w:hAnsi="Gill Sans MT"/>
          <w:color w:val="231F20"/>
          <w:spacing w:val="-2"/>
        </w:rPr>
      </w:pPr>
      <w:r w:rsidRPr="00C57C05">
        <w:rPr>
          <w:rFonts w:ascii="Gill Sans MT" w:hAnsi="Gill Sans MT"/>
          <w:color w:val="231F20"/>
        </w:rPr>
        <w:t>The</w:t>
      </w:r>
      <w:r w:rsidRPr="00C57C05">
        <w:rPr>
          <w:rFonts w:ascii="Gill Sans MT" w:hAnsi="Gill Sans MT"/>
          <w:color w:val="231F20"/>
          <w:spacing w:val="-13"/>
        </w:rPr>
        <w:t xml:space="preserve"> </w:t>
      </w:r>
      <w:r w:rsidRPr="00C57C05">
        <w:rPr>
          <w:rFonts w:ascii="Gill Sans MT" w:hAnsi="Gill Sans MT"/>
          <w:color w:val="231F20"/>
        </w:rPr>
        <w:t>Ownership</w:t>
      </w:r>
      <w:r w:rsidRPr="00C57C05">
        <w:rPr>
          <w:rFonts w:ascii="Gill Sans MT" w:hAnsi="Gill Sans MT"/>
          <w:color w:val="231F20"/>
          <w:spacing w:val="-12"/>
        </w:rPr>
        <w:t xml:space="preserve"> </w:t>
      </w:r>
      <w:r w:rsidRPr="00C57C05">
        <w:rPr>
          <w:rFonts w:ascii="Gill Sans MT" w:hAnsi="Gill Sans MT"/>
          <w:color w:val="231F20"/>
        </w:rPr>
        <w:t>Parcel</w:t>
      </w:r>
      <w:r w:rsidRPr="00C57C05">
        <w:rPr>
          <w:rFonts w:ascii="Gill Sans MT" w:hAnsi="Gill Sans MT"/>
          <w:color w:val="231F20"/>
          <w:spacing w:val="-12"/>
        </w:rPr>
        <w:t xml:space="preserve"> </w:t>
      </w:r>
      <w:r w:rsidRPr="00C57C05">
        <w:rPr>
          <w:rFonts w:ascii="Gill Sans MT" w:hAnsi="Gill Sans MT"/>
          <w:color w:val="231F20"/>
          <w:spacing w:val="-2"/>
        </w:rPr>
        <w:t>Layer</w:t>
      </w:r>
    </w:p>
    <w:p w14:paraId="007FF01B" w14:textId="1693DBDB" w:rsidR="009748F5" w:rsidRPr="00C57C05" w:rsidRDefault="00164E16" w:rsidP="00244CD9">
      <w:pPr>
        <w:pStyle w:val="BodyText"/>
        <w:kinsoku w:val="0"/>
        <w:overflowPunct w:val="0"/>
        <w:spacing w:before="0" w:after="200"/>
        <w:ind w:left="567" w:right="0"/>
        <w:rPr>
          <w:color w:val="231F20"/>
          <w:w w:val="90"/>
        </w:rPr>
      </w:pPr>
      <w:r w:rsidRPr="00C57C05">
        <w:rPr>
          <w:color w:val="231F20"/>
          <w:w w:val="110"/>
        </w:rPr>
        <w:t>Originally only available where it existed at the time the Ontario Parcel agreement was signed, which</w:t>
      </w:r>
      <w:r w:rsidRPr="00C57C05">
        <w:rPr>
          <w:color w:val="231F20"/>
          <w:spacing w:val="-10"/>
          <w:w w:val="110"/>
        </w:rPr>
        <w:t xml:space="preserve"> </w:t>
      </w:r>
      <w:r w:rsidRPr="00C57C05">
        <w:rPr>
          <w:color w:val="231F20"/>
          <w:w w:val="110"/>
        </w:rPr>
        <w:t>is</w:t>
      </w:r>
      <w:r w:rsidRPr="00C57C05">
        <w:rPr>
          <w:color w:val="231F20"/>
          <w:spacing w:val="-10"/>
          <w:w w:val="110"/>
        </w:rPr>
        <w:t xml:space="preserve"> </w:t>
      </w:r>
      <w:r w:rsidRPr="00C57C05">
        <w:rPr>
          <w:color w:val="231F20"/>
          <w:w w:val="110"/>
        </w:rPr>
        <w:t>largely</w:t>
      </w:r>
      <w:r w:rsidRPr="00C57C05">
        <w:rPr>
          <w:color w:val="231F20"/>
          <w:spacing w:val="-10"/>
          <w:w w:val="110"/>
        </w:rPr>
        <w:t xml:space="preserve"> </w:t>
      </w:r>
      <w:r w:rsidRPr="00C57C05">
        <w:rPr>
          <w:color w:val="231F20"/>
          <w:w w:val="110"/>
        </w:rPr>
        <w:t>in</w:t>
      </w:r>
      <w:r w:rsidRPr="00C57C05">
        <w:rPr>
          <w:color w:val="231F20"/>
          <w:spacing w:val="-10"/>
          <w:w w:val="110"/>
        </w:rPr>
        <w:t xml:space="preserve"> </w:t>
      </w:r>
      <w:r w:rsidRPr="00C57C05">
        <w:rPr>
          <w:color w:val="231F20"/>
          <w:w w:val="110"/>
        </w:rPr>
        <w:t>southern</w:t>
      </w:r>
      <w:r w:rsidRPr="00C57C05">
        <w:rPr>
          <w:color w:val="231F20"/>
          <w:spacing w:val="-10"/>
          <w:w w:val="110"/>
        </w:rPr>
        <w:t xml:space="preserve"> </w:t>
      </w:r>
      <w:r w:rsidRPr="00C57C05">
        <w:rPr>
          <w:color w:val="231F20"/>
          <w:w w:val="110"/>
        </w:rPr>
        <w:t>and</w:t>
      </w:r>
      <w:r w:rsidRPr="00C57C05">
        <w:rPr>
          <w:color w:val="231F20"/>
          <w:spacing w:val="-10"/>
          <w:w w:val="110"/>
        </w:rPr>
        <w:t xml:space="preserve"> </w:t>
      </w:r>
      <w:r w:rsidRPr="00C57C05">
        <w:rPr>
          <w:color w:val="231F20"/>
          <w:w w:val="110"/>
        </w:rPr>
        <w:t>eastern</w:t>
      </w:r>
      <w:r w:rsidRPr="00C57C05">
        <w:rPr>
          <w:color w:val="231F20"/>
          <w:spacing w:val="-10"/>
          <w:w w:val="110"/>
        </w:rPr>
        <w:t xml:space="preserve"> </w:t>
      </w:r>
      <w:r w:rsidRPr="00C57C05">
        <w:rPr>
          <w:color w:val="231F20"/>
          <w:w w:val="110"/>
        </w:rPr>
        <w:t>Ontario</w:t>
      </w:r>
      <w:r w:rsidRPr="00C57C05">
        <w:rPr>
          <w:color w:val="231F20"/>
          <w:w w:val="90"/>
        </w:rPr>
        <w:t xml:space="preserve">. </w:t>
      </w:r>
      <w:r w:rsidRPr="00C57C05">
        <w:rPr>
          <w:color w:val="231F20"/>
          <w:w w:val="110"/>
        </w:rPr>
        <w:t>Through</w:t>
      </w:r>
      <w:r w:rsidRPr="00C57C05">
        <w:rPr>
          <w:color w:val="231F20"/>
          <w:spacing w:val="-10"/>
          <w:w w:val="110"/>
        </w:rPr>
        <w:t xml:space="preserve"> </w:t>
      </w:r>
      <w:r w:rsidRPr="00C57C05">
        <w:rPr>
          <w:color w:val="231F20"/>
          <w:w w:val="110"/>
        </w:rPr>
        <w:t>an</w:t>
      </w:r>
      <w:r w:rsidRPr="00C57C05">
        <w:rPr>
          <w:color w:val="231F20"/>
          <w:spacing w:val="-10"/>
          <w:w w:val="110"/>
        </w:rPr>
        <w:t xml:space="preserve"> </w:t>
      </w:r>
      <w:r w:rsidRPr="00C57C05">
        <w:rPr>
          <w:color w:val="231F20"/>
          <w:w w:val="110"/>
        </w:rPr>
        <w:t>extension</w:t>
      </w:r>
      <w:r w:rsidRPr="00C57C05">
        <w:rPr>
          <w:color w:val="231F20"/>
          <w:spacing w:val="-10"/>
          <w:w w:val="110"/>
        </w:rPr>
        <w:t xml:space="preserve"> </w:t>
      </w:r>
      <w:r w:rsidRPr="00C57C05">
        <w:rPr>
          <w:color w:val="231F20"/>
          <w:w w:val="110"/>
        </w:rPr>
        <w:t>to</w:t>
      </w:r>
      <w:r w:rsidRPr="00C57C05">
        <w:rPr>
          <w:color w:val="231F20"/>
          <w:spacing w:val="-10"/>
          <w:w w:val="110"/>
        </w:rPr>
        <w:t xml:space="preserve"> </w:t>
      </w:r>
      <w:r w:rsidRPr="00C57C05">
        <w:rPr>
          <w:color w:val="231F20"/>
          <w:w w:val="110"/>
        </w:rPr>
        <w:t>the</w:t>
      </w:r>
      <w:r w:rsidRPr="00C57C05">
        <w:rPr>
          <w:color w:val="231F20"/>
          <w:spacing w:val="-10"/>
          <w:w w:val="110"/>
        </w:rPr>
        <w:t xml:space="preserve"> </w:t>
      </w:r>
      <w:r w:rsidRPr="00C57C05">
        <w:rPr>
          <w:color w:val="231F20"/>
          <w:w w:val="110"/>
        </w:rPr>
        <w:t>Ontario</w:t>
      </w:r>
      <w:r w:rsidRPr="00C57C05">
        <w:rPr>
          <w:color w:val="231F20"/>
          <w:spacing w:val="-10"/>
          <w:w w:val="110"/>
        </w:rPr>
        <w:t xml:space="preserve"> </w:t>
      </w:r>
      <w:r w:rsidRPr="00C57C05">
        <w:rPr>
          <w:color w:val="231F20"/>
          <w:w w:val="110"/>
        </w:rPr>
        <w:t xml:space="preserve">Parcel </w:t>
      </w:r>
      <w:r w:rsidRPr="0033493A">
        <w:rPr>
          <w:color w:val="231F20"/>
          <w:spacing w:val="-2"/>
          <w:w w:val="110"/>
        </w:rPr>
        <w:t>agreement</w:t>
      </w:r>
      <w:r w:rsidRPr="0033493A">
        <w:rPr>
          <w:color w:val="231F20"/>
          <w:spacing w:val="-10"/>
          <w:w w:val="110"/>
        </w:rPr>
        <w:t xml:space="preserve"> </w:t>
      </w:r>
      <w:r w:rsidRPr="0033493A">
        <w:rPr>
          <w:color w:val="231F20"/>
          <w:spacing w:val="-2"/>
          <w:w w:val="110"/>
        </w:rPr>
        <w:t>(2012),</w:t>
      </w:r>
      <w:r w:rsidRPr="0033493A">
        <w:rPr>
          <w:color w:val="231F20"/>
          <w:spacing w:val="-10"/>
          <w:w w:val="110"/>
        </w:rPr>
        <w:t xml:space="preserve"> </w:t>
      </w:r>
      <w:r w:rsidRPr="0033493A">
        <w:rPr>
          <w:color w:val="231F20"/>
          <w:spacing w:val="-2"/>
          <w:w w:val="110"/>
        </w:rPr>
        <w:t>the</w:t>
      </w:r>
      <w:r w:rsidRPr="00C57C05">
        <w:rPr>
          <w:color w:val="231F20"/>
          <w:spacing w:val="-10"/>
          <w:w w:val="110"/>
        </w:rPr>
        <w:t xml:space="preserve"> </w:t>
      </w:r>
      <w:r w:rsidRPr="00C57C05">
        <w:rPr>
          <w:color w:val="231F20"/>
          <w:spacing w:val="-2"/>
          <w:w w:val="110"/>
        </w:rPr>
        <w:t>remaining</w:t>
      </w:r>
      <w:r w:rsidRPr="00C57C05">
        <w:rPr>
          <w:color w:val="231F20"/>
          <w:spacing w:val="-10"/>
          <w:w w:val="110"/>
        </w:rPr>
        <w:t xml:space="preserve"> </w:t>
      </w:r>
      <w:r w:rsidRPr="00C57C05">
        <w:rPr>
          <w:color w:val="231F20"/>
          <w:spacing w:val="-2"/>
          <w:w w:val="110"/>
        </w:rPr>
        <w:t>1</w:t>
      </w:r>
      <w:r w:rsidRPr="00C57C05">
        <w:rPr>
          <w:color w:val="231F20"/>
          <w:spacing w:val="-38"/>
          <w:w w:val="110"/>
        </w:rPr>
        <w:t xml:space="preserve"> </w:t>
      </w:r>
      <w:r w:rsidRPr="00C57C05">
        <w:rPr>
          <w:color w:val="231F20"/>
          <w:spacing w:val="-2"/>
          <w:w w:val="90"/>
        </w:rPr>
        <w:t xml:space="preserve">.4 </w:t>
      </w:r>
      <w:r w:rsidRPr="00C57C05">
        <w:rPr>
          <w:color w:val="231F20"/>
          <w:spacing w:val="-2"/>
          <w:w w:val="110"/>
        </w:rPr>
        <w:t>million</w:t>
      </w:r>
      <w:r w:rsidRPr="00C57C05">
        <w:rPr>
          <w:color w:val="231F20"/>
          <w:spacing w:val="-10"/>
          <w:w w:val="110"/>
        </w:rPr>
        <w:t xml:space="preserve"> </w:t>
      </w:r>
      <w:r w:rsidRPr="00C57C05">
        <w:rPr>
          <w:color w:val="231F20"/>
          <w:spacing w:val="-2"/>
          <w:w w:val="110"/>
        </w:rPr>
        <w:t>Ownership</w:t>
      </w:r>
      <w:r w:rsidRPr="00C57C05">
        <w:rPr>
          <w:color w:val="231F20"/>
          <w:spacing w:val="-10"/>
          <w:w w:val="110"/>
        </w:rPr>
        <w:t xml:space="preserve"> </w:t>
      </w:r>
      <w:r w:rsidRPr="00C57C05">
        <w:rPr>
          <w:color w:val="231F20"/>
          <w:spacing w:val="-2"/>
          <w:w w:val="110"/>
        </w:rPr>
        <w:t>parcels</w:t>
      </w:r>
      <w:r w:rsidRPr="00C57C05">
        <w:rPr>
          <w:color w:val="231F20"/>
          <w:spacing w:val="-10"/>
          <w:w w:val="110"/>
        </w:rPr>
        <w:t xml:space="preserve"> </w:t>
      </w:r>
      <w:r w:rsidRPr="00C57C05">
        <w:rPr>
          <w:color w:val="231F20"/>
          <w:spacing w:val="-2"/>
          <w:w w:val="110"/>
        </w:rPr>
        <w:t>are</w:t>
      </w:r>
      <w:r w:rsidRPr="00C57C05">
        <w:rPr>
          <w:color w:val="231F20"/>
          <w:spacing w:val="-10"/>
          <w:w w:val="110"/>
        </w:rPr>
        <w:t xml:space="preserve"> </w:t>
      </w:r>
      <w:r w:rsidRPr="00C57C05">
        <w:rPr>
          <w:color w:val="231F20"/>
          <w:spacing w:val="-2"/>
          <w:w w:val="110"/>
        </w:rPr>
        <w:t>now</w:t>
      </w:r>
      <w:r w:rsidRPr="00C57C05">
        <w:rPr>
          <w:color w:val="231F20"/>
          <w:spacing w:val="-10"/>
          <w:w w:val="110"/>
        </w:rPr>
        <w:t xml:space="preserve"> </w:t>
      </w:r>
      <w:r w:rsidRPr="00C57C05">
        <w:rPr>
          <w:color w:val="231F20"/>
          <w:spacing w:val="-2"/>
          <w:w w:val="110"/>
        </w:rPr>
        <w:t>available</w:t>
      </w:r>
      <w:r w:rsidRPr="00C57C05">
        <w:rPr>
          <w:color w:val="231F20"/>
          <w:spacing w:val="-10"/>
          <w:w w:val="110"/>
        </w:rPr>
        <w:t xml:space="preserve"> </w:t>
      </w:r>
      <w:r w:rsidRPr="00C57C05">
        <w:rPr>
          <w:color w:val="231F20"/>
          <w:spacing w:val="-2"/>
          <w:w w:val="110"/>
        </w:rPr>
        <w:t>for</w:t>
      </w:r>
      <w:r w:rsidRPr="00C57C05">
        <w:rPr>
          <w:color w:val="231F20"/>
          <w:spacing w:val="-10"/>
          <w:w w:val="110"/>
        </w:rPr>
        <w:t xml:space="preserve"> </w:t>
      </w:r>
      <w:r w:rsidRPr="00C57C05">
        <w:rPr>
          <w:color w:val="231F20"/>
          <w:spacing w:val="-2"/>
          <w:w w:val="110"/>
        </w:rPr>
        <w:t>the</w:t>
      </w:r>
      <w:r w:rsidRPr="00C57C05">
        <w:rPr>
          <w:color w:val="231F20"/>
          <w:spacing w:val="-10"/>
          <w:w w:val="110"/>
        </w:rPr>
        <w:t xml:space="preserve"> </w:t>
      </w:r>
      <w:proofErr w:type="gramStart"/>
      <w:r w:rsidRPr="00C57C05">
        <w:rPr>
          <w:color w:val="231F20"/>
          <w:spacing w:val="-2"/>
          <w:w w:val="110"/>
        </w:rPr>
        <w:t>Province</w:t>
      </w:r>
      <w:proofErr w:type="gramEnd"/>
      <w:r w:rsidRPr="00C57C05">
        <w:rPr>
          <w:color w:val="231F20"/>
          <w:spacing w:val="-2"/>
          <w:w w:val="90"/>
        </w:rPr>
        <w:t xml:space="preserve">. </w:t>
      </w:r>
      <w:r w:rsidR="00131A82" w:rsidRPr="00C57C05">
        <w:rPr>
          <w:color w:val="231F20"/>
          <w:w w:val="110"/>
        </w:rPr>
        <w:t>It is</w:t>
      </w:r>
      <w:r w:rsidRPr="00C57C05">
        <w:rPr>
          <w:color w:val="231F20"/>
          <w:spacing w:val="-3"/>
          <w:w w:val="110"/>
        </w:rPr>
        <w:t xml:space="preserve"> </w:t>
      </w:r>
      <w:r w:rsidRPr="00C57C05">
        <w:rPr>
          <w:color w:val="231F20"/>
          <w:w w:val="110"/>
        </w:rPr>
        <w:t>important</w:t>
      </w:r>
      <w:r w:rsidRPr="00C57C05">
        <w:rPr>
          <w:color w:val="231F20"/>
          <w:spacing w:val="-3"/>
          <w:w w:val="110"/>
        </w:rPr>
        <w:t xml:space="preserve"> </w:t>
      </w:r>
      <w:r w:rsidRPr="00C57C05">
        <w:rPr>
          <w:color w:val="231F20"/>
          <w:w w:val="110"/>
        </w:rPr>
        <w:t>to</w:t>
      </w:r>
      <w:r w:rsidRPr="00C57C05">
        <w:rPr>
          <w:color w:val="231F20"/>
          <w:spacing w:val="-3"/>
          <w:w w:val="110"/>
        </w:rPr>
        <w:t xml:space="preserve"> </w:t>
      </w:r>
      <w:r w:rsidRPr="00C57C05">
        <w:rPr>
          <w:color w:val="231F20"/>
          <w:w w:val="110"/>
        </w:rPr>
        <w:t>note</w:t>
      </w:r>
      <w:r w:rsidRPr="00C57C05">
        <w:rPr>
          <w:color w:val="231F20"/>
          <w:spacing w:val="-3"/>
          <w:w w:val="110"/>
        </w:rPr>
        <w:t xml:space="preserve"> </w:t>
      </w:r>
      <w:r w:rsidRPr="00C57C05">
        <w:rPr>
          <w:color w:val="231F20"/>
          <w:w w:val="110"/>
        </w:rPr>
        <w:t>that</w:t>
      </w:r>
      <w:r w:rsidRPr="00C57C05">
        <w:rPr>
          <w:color w:val="231F20"/>
          <w:spacing w:val="-3"/>
          <w:w w:val="110"/>
        </w:rPr>
        <w:t xml:space="preserve"> </w:t>
      </w:r>
      <w:r w:rsidRPr="00C57C05">
        <w:rPr>
          <w:color w:val="231F20"/>
          <w:w w:val="110"/>
        </w:rPr>
        <w:t>the</w:t>
      </w:r>
      <w:r w:rsidRPr="00C57C05">
        <w:rPr>
          <w:color w:val="231F20"/>
          <w:spacing w:val="-3"/>
          <w:w w:val="110"/>
        </w:rPr>
        <w:t xml:space="preserve"> </w:t>
      </w:r>
      <w:r w:rsidRPr="00C57C05">
        <w:rPr>
          <w:color w:val="231F20"/>
          <w:w w:val="110"/>
        </w:rPr>
        <w:t>ownership</w:t>
      </w:r>
      <w:r w:rsidRPr="00C57C05">
        <w:rPr>
          <w:color w:val="231F20"/>
          <w:spacing w:val="-3"/>
          <w:w w:val="110"/>
        </w:rPr>
        <w:t xml:space="preserve"> </w:t>
      </w:r>
      <w:r w:rsidRPr="00C57C05">
        <w:rPr>
          <w:color w:val="231F20"/>
          <w:w w:val="110"/>
        </w:rPr>
        <w:t>parcels</w:t>
      </w:r>
      <w:r w:rsidRPr="00C57C05">
        <w:rPr>
          <w:color w:val="231F20"/>
          <w:spacing w:val="-3"/>
          <w:w w:val="110"/>
        </w:rPr>
        <w:t xml:space="preserve"> </w:t>
      </w:r>
      <w:r w:rsidRPr="00C57C05">
        <w:rPr>
          <w:color w:val="231F20"/>
          <w:w w:val="110"/>
        </w:rPr>
        <w:t>may</w:t>
      </w:r>
      <w:r w:rsidRPr="00C57C05">
        <w:rPr>
          <w:color w:val="231F20"/>
          <w:spacing w:val="-3"/>
          <w:w w:val="110"/>
        </w:rPr>
        <w:t xml:space="preserve"> </w:t>
      </w:r>
      <w:r w:rsidRPr="00C57C05">
        <w:rPr>
          <w:color w:val="231F20"/>
          <w:w w:val="110"/>
        </w:rPr>
        <w:t>not</w:t>
      </w:r>
      <w:r w:rsidRPr="00C57C05">
        <w:rPr>
          <w:color w:val="231F20"/>
          <w:spacing w:val="-3"/>
          <w:w w:val="110"/>
        </w:rPr>
        <w:t xml:space="preserve"> </w:t>
      </w:r>
      <w:r w:rsidRPr="00C57C05">
        <w:rPr>
          <w:color w:val="231F20"/>
          <w:w w:val="110"/>
        </w:rPr>
        <w:t>have</w:t>
      </w:r>
      <w:r w:rsidRPr="00C57C05">
        <w:rPr>
          <w:color w:val="231F20"/>
          <w:spacing w:val="-3"/>
          <w:w w:val="110"/>
        </w:rPr>
        <w:t xml:space="preserve"> </w:t>
      </w:r>
      <w:r w:rsidRPr="00C57C05">
        <w:rPr>
          <w:color w:val="231F20"/>
          <w:w w:val="110"/>
        </w:rPr>
        <w:t>the</w:t>
      </w:r>
      <w:r w:rsidRPr="00C57C05">
        <w:rPr>
          <w:color w:val="231F20"/>
          <w:spacing w:val="-3"/>
          <w:w w:val="110"/>
        </w:rPr>
        <w:t xml:space="preserve"> </w:t>
      </w:r>
      <w:r w:rsidRPr="00C57C05">
        <w:rPr>
          <w:color w:val="231F20"/>
          <w:w w:val="110"/>
        </w:rPr>
        <w:t>same</w:t>
      </w:r>
      <w:r w:rsidRPr="00C57C05">
        <w:rPr>
          <w:color w:val="231F20"/>
          <w:spacing w:val="-3"/>
          <w:w w:val="110"/>
        </w:rPr>
        <w:t xml:space="preserve"> </w:t>
      </w:r>
      <w:r w:rsidRPr="00C57C05">
        <w:rPr>
          <w:color w:val="231F20"/>
          <w:w w:val="110"/>
        </w:rPr>
        <w:t>geometry</w:t>
      </w:r>
      <w:r w:rsidRPr="00C57C05">
        <w:rPr>
          <w:color w:val="231F20"/>
          <w:spacing w:val="-3"/>
          <w:w w:val="110"/>
        </w:rPr>
        <w:t xml:space="preserve"> </w:t>
      </w:r>
      <w:r w:rsidRPr="00C57C05">
        <w:rPr>
          <w:color w:val="231F20"/>
          <w:w w:val="110"/>
        </w:rPr>
        <w:t>as</w:t>
      </w:r>
      <w:r w:rsidRPr="00C57C05">
        <w:rPr>
          <w:color w:val="231F20"/>
          <w:spacing w:val="-3"/>
          <w:w w:val="110"/>
        </w:rPr>
        <w:t xml:space="preserve"> </w:t>
      </w:r>
      <w:r w:rsidRPr="00C57C05">
        <w:rPr>
          <w:color w:val="231F20"/>
          <w:w w:val="110"/>
        </w:rPr>
        <w:t>the assessment parcel, as the data was automated differently and may not be aligned</w:t>
      </w:r>
      <w:r w:rsidRPr="00C57C05">
        <w:rPr>
          <w:color w:val="231F20"/>
          <w:w w:val="90"/>
        </w:rPr>
        <w:t>.</w:t>
      </w:r>
    </w:p>
    <w:p w14:paraId="472AEE16" w14:textId="77777777" w:rsidR="009748F5" w:rsidRPr="00C57C05" w:rsidRDefault="00164E16" w:rsidP="00244CD9">
      <w:pPr>
        <w:pStyle w:val="Heading3"/>
        <w:kinsoku w:val="0"/>
        <w:overflowPunct w:val="0"/>
        <w:spacing w:before="0"/>
        <w:ind w:left="0" w:right="0"/>
        <w:rPr>
          <w:rFonts w:ascii="Gill Sans MT" w:hAnsi="Gill Sans MT"/>
          <w:color w:val="231F20"/>
          <w:spacing w:val="-2"/>
        </w:rPr>
      </w:pPr>
      <w:r w:rsidRPr="00C57C05">
        <w:rPr>
          <w:rFonts w:ascii="Gill Sans MT" w:hAnsi="Gill Sans MT"/>
          <w:color w:val="231F20"/>
        </w:rPr>
        <w:t>The</w:t>
      </w:r>
      <w:r w:rsidRPr="00C57C05">
        <w:rPr>
          <w:rFonts w:ascii="Gill Sans MT" w:hAnsi="Gill Sans MT"/>
          <w:color w:val="231F20"/>
          <w:spacing w:val="-13"/>
        </w:rPr>
        <w:t xml:space="preserve"> </w:t>
      </w:r>
      <w:r w:rsidRPr="00C57C05">
        <w:rPr>
          <w:rFonts w:ascii="Gill Sans MT" w:hAnsi="Gill Sans MT"/>
          <w:color w:val="231F20"/>
        </w:rPr>
        <w:t>Crown</w:t>
      </w:r>
      <w:r w:rsidRPr="00C57C05">
        <w:rPr>
          <w:rFonts w:ascii="Gill Sans MT" w:hAnsi="Gill Sans MT"/>
          <w:color w:val="231F20"/>
          <w:spacing w:val="-12"/>
        </w:rPr>
        <w:t xml:space="preserve"> </w:t>
      </w:r>
      <w:r w:rsidRPr="00C57C05">
        <w:rPr>
          <w:rFonts w:ascii="Gill Sans MT" w:hAnsi="Gill Sans MT"/>
          <w:color w:val="231F20"/>
        </w:rPr>
        <w:t>Parcel</w:t>
      </w:r>
      <w:r w:rsidRPr="00C57C05">
        <w:rPr>
          <w:rFonts w:ascii="Gill Sans MT" w:hAnsi="Gill Sans MT"/>
          <w:color w:val="231F20"/>
          <w:spacing w:val="-12"/>
        </w:rPr>
        <w:t xml:space="preserve"> </w:t>
      </w:r>
      <w:r w:rsidRPr="00C57C05">
        <w:rPr>
          <w:rFonts w:ascii="Gill Sans MT" w:hAnsi="Gill Sans MT"/>
          <w:color w:val="231F20"/>
          <w:spacing w:val="-2"/>
        </w:rPr>
        <w:t>Layer</w:t>
      </w:r>
    </w:p>
    <w:p w14:paraId="54FCA2C2" w14:textId="3218BBE7" w:rsidR="009748F5" w:rsidRPr="00C57C05" w:rsidRDefault="00164E16" w:rsidP="00244CD9">
      <w:pPr>
        <w:pStyle w:val="BodyText"/>
        <w:kinsoku w:val="0"/>
        <w:overflowPunct w:val="0"/>
        <w:spacing w:before="0" w:after="200"/>
        <w:ind w:left="567" w:right="0"/>
        <w:rPr>
          <w:color w:val="231F20"/>
          <w:w w:val="90"/>
        </w:rPr>
      </w:pPr>
      <w:r w:rsidRPr="00C57C05">
        <w:rPr>
          <w:color w:val="231F20"/>
          <w:w w:val="110"/>
        </w:rPr>
        <w:t>Mapped for the province, except in areas where ownership mapping (BIM and POLARIS) already existed</w:t>
      </w:r>
      <w:r w:rsidRPr="00C57C05">
        <w:rPr>
          <w:color w:val="231F20"/>
          <w:spacing w:val="-19"/>
          <w:w w:val="110"/>
        </w:rPr>
        <w:t xml:space="preserve"> </w:t>
      </w:r>
      <w:r w:rsidRPr="00C57C05">
        <w:rPr>
          <w:color w:val="231F20"/>
          <w:w w:val="110"/>
        </w:rPr>
        <w:t>at</w:t>
      </w:r>
      <w:r w:rsidRPr="00C57C05">
        <w:rPr>
          <w:color w:val="231F20"/>
          <w:spacing w:val="-17"/>
          <w:w w:val="110"/>
        </w:rPr>
        <w:t xml:space="preserve"> </w:t>
      </w:r>
      <w:r w:rsidRPr="00C57C05">
        <w:rPr>
          <w:color w:val="231F20"/>
          <w:w w:val="110"/>
        </w:rPr>
        <w:t>the</w:t>
      </w:r>
      <w:r w:rsidRPr="00C57C05">
        <w:rPr>
          <w:color w:val="231F20"/>
          <w:spacing w:val="-17"/>
          <w:w w:val="110"/>
        </w:rPr>
        <w:t xml:space="preserve"> </w:t>
      </w:r>
      <w:r w:rsidRPr="00C57C05">
        <w:rPr>
          <w:color w:val="231F20"/>
          <w:w w:val="110"/>
        </w:rPr>
        <w:t>time</w:t>
      </w:r>
      <w:r w:rsidRPr="00C57C05">
        <w:rPr>
          <w:color w:val="231F20"/>
          <w:spacing w:val="-17"/>
          <w:w w:val="110"/>
        </w:rPr>
        <w:t xml:space="preserve"> </w:t>
      </w:r>
      <w:r w:rsidRPr="00C57C05">
        <w:rPr>
          <w:color w:val="231F20"/>
          <w:w w:val="110"/>
        </w:rPr>
        <w:t>the</w:t>
      </w:r>
      <w:r w:rsidRPr="00C57C05">
        <w:rPr>
          <w:color w:val="231F20"/>
          <w:spacing w:val="-17"/>
          <w:w w:val="110"/>
        </w:rPr>
        <w:t xml:space="preserve"> </w:t>
      </w:r>
      <w:r w:rsidRPr="00C57C05">
        <w:rPr>
          <w:color w:val="231F20"/>
          <w:w w:val="110"/>
        </w:rPr>
        <w:t>Ontario</w:t>
      </w:r>
      <w:r w:rsidRPr="00C57C05">
        <w:rPr>
          <w:color w:val="231F20"/>
          <w:spacing w:val="-17"/>
          <w:w w:val="110"/>
        </w:rPr>
        <w:t xml:space="preserve"> </w:t>
      </w:r>
      <w:r w:rsidRPr="00C57C05">
        <w:rPr>
          <w:color w:val="231F20"/>
          <w:w w:val="110"/>
        </w:rPr>
        <w:t>Parcel</w:t>
      </w:r>
      <w:r w:rsidRPr="00C57C05">
        <w:rPr>
          <w:color w:val="231F20"/>
          <w:spacing w:val="-17"/>
          <w:w w:val="110"/>
        </w:rPr>
        <w:t xml:space="preserve"> </w:t>
      </w:r>
      <w:r w:rsidRPr="00C57C05">
        <w:rPr>
          <w:color w:val="231F20"/>
          <w:w w:val="110"/>
        </w:rPr>
        <w:t>agreement</w:t>
      </w:r>
      <w:r w:rsidRPr="00C57C05">
        <w:rPr>
          <w:color w:val="231F20"/>
          <w:spacing w:val="-17"/>
          <w:w w:val="110"/>
        </w:rPr>
        <w:t xml:space="preserve"> </w:t>
      </w:r>
      <w:r w:rsidRPr="00C57C05">
        <w:rPr>
          <w:color w:val="231F20"/>
          <w:w w:val="110"/>
        </w:rPr>
        <w:t>was</w:t>
      </w:r>
      <w:r w:rsidRPr="00C57C05">
        <w:rPr>
          <w:color w:val="231F20"/>
          <w:spacing w:val="-17"/>
          <w:w w:val="110"/>
        </w:rPr>
        <w:t xml:space="preserve"> </w:t>
      </w:r>
      <w:r w:rsidRPr="00C57C05">
        <w:rPr>
          <w:color w:val="231F20"/>
          <w:w w:val="110"/>
        </w:rPr>
        <w:t>signed</w:t>
      </w:r>
      <w:r w:rsidRPr="00C57C05">
        <w:rPr>
          <w:color w:val="231F20"/>
          <w:w w:val="90"/>
        </w:rPr>
        <w:t>.</w:t>
      </w:r>
      <w:r w:rsidRPr="00C57C05">
        <w:rPr>
          <w:color w:val="231F20"/>
          <w:spacing w:val="-3"/>
          <w:w w:val="90"/>
        </w:rPr>
        <w:t xml:space="preserve"> </w:t>
      </w:r>
      <w:r w:rsidRPr="00C57C05">
        <w:rPr>
          <w:color w:val="231F20"/>
          <w:w w:val="110"/>
        </w:rPr>
        <w:t>In</w:t>
      </w:r>
      <w:r w:rsidRPr="00C57C05">
        <w:rPr>
          <w:color w:val="231F20"/>
          <w:spacing w:val="-17"/>
          <w:w w:val="110"/>
        </w:rPr>
        <w:t xml:space="preserve"> </w:t>
      </w:r>
      <w:r w:rsidRPr="00C57C05">
        <w:rPr>
          <w:color w:val="231F20"/>
          <w:w w:val="110"/>
        </w:rPr>
        <w:t>those</w:t>
      </w:r>
      <w:r w:rsidRPr="00C57C05">
        <w:rPr>
          <w:color w:val="231F20"/>
          <w:spacing w:val="-17"/>
          <w:w w:val="110"/>
        </w:rPr>
        <w:t xml:space="preserve"> </w:t>
      </w:r>
      <w:r w:rsidRPr="00C57C05">
        <w:rPr>
          <w:color w:val="231F20"/>
          <w:w w:val="110"/>
        </w:rPr>
        <w:t>areas,</w:t>
      </w:r>
      <w:r w:rsidRPr="00C57C05">
        <w:rPr>
          <w:color w:val="231F20"/>
          <w:spacing w:val="-17"/>
          <w:w w:val="110"/>
        </w:rPr>
        <w:t xml:space="preserve"> </w:t>
      </w:r>
      <w:r w:rsidRPr="00C57C05">
        <w:rPr>
          <w:color w:val="231F20"/>
          <w:w w:val="110"/>
        </w:rPr>
        <w:t>the</w:t>
      </w:r>
      <w:r w:rsidRPr="00C57C05">
        <w:rPr>
          <w:color w:val="231F20"/>
          <w:spacing w:val="-17"/>
          <w:w w:val="110"/>
        </w:rPr>
        <w:t xml:space="preserve"> </w:t>
      </w:r>
      <w:r w:rsidRPr="00C57C05">
        <w:rPr>
          <w:color w:val="231F20"/>
          <w:w w:val="110"/>
        </w:rPr>
        <w:t>Crown</w:t>
      </w:r>
      <w:r w:rsidRPr="00C57C05">
        <w:rPr>
          <w:color w:val="231F20"/>
          <w:spacing w:val="-17"/>
          <w:w w:val="110"/>
        </w:rPr>
        <w:t xml:space="preserve"> </w:t>
      </w:r>
      <w:r w:rsidRPr="00C57C05">
        <w:rPr>
          <w:color w:val="231F20"/>
          <w:w w:val="110"/>
        </w:rPr>
        <w:t>parcels</w:t>
      </w:r>
      <w:r w:rsidRPr="00C57C05">
        <w:rPr>
          <w:color w:val="231F20"/>
          <w:spacing w:val="-17"/>
          <w:w w:val="110"/>
        </w:rPr>
        <w:t xml:space="preserve"> </w:t>
      </w:r>
      <w:r w:rsidRPr="00C57C05">
        <w:rPr>
          <w:color w:val="231F20"/>
          <w:w w:val="110"/>
        </w:rPr>
        <w:t>are being built and maintained on a day forward basis</w:t>
      </w:r>
      <w:r w:rsidRPr="00C57C05">
        <w:rPr>
          <w:color w:val="231F20"/>
          <w:w w:val="90"/>
        </w:rPr>
        <w:t>.</w:t>
      </w:r>
    </w:p>
    <w:p w14:paraId="4A583912" w14:textId="77777777" w:rsidR="00244CD9" w:rsidRPr="00C57C05" w:rsidRDefault="00164E16" w:rsidP="00244CD9">
      <w:pPr>
        <w:pStyle w:val="BodyText"/>
        <w:kinsoku w:val="0"/>
        <w:overflowPunct w:val="0"/>
        <w:spacing w:before="0" w:after="200"/>
        <w:ind w:left="0" w:right="0"/>
        <w:rPr>
          <w:color w:val="231F20"/>
          <w:w w:val="90"/>
        </w:rPr>
      </w:pPr>
      <w:r w:rsidRPr="00C57C05">
        <w:rPr>
          <w:color w:val="231F20"/>
          <w:w w:val="105"/>
        </w:rPr>
        <w:t>You can refer to the metadata records for a description of the three structured data layers</w:t>
      </w:r>
      <w:r w:rsidRPr="00C57C05">
        <w:rPr>
          <w:color w:val="231F20"/>
          <w:w w:val="90"/>
        </w:rPr>
        <w:t xml:space="preserve">. </w:t>
      </w:r>
    </w:p>
    <w:p w14:paraId="7AFCD91F" w14:textId="7B2EB810" w:rsidR="009748F5" w:rsidRPr="00C57C05" w:rsidRDefault="00164E16" w:rsidP="00244CD9">
      <w:pPr>
        <w:pStyle w:val="BodyText"/>
        <w:kinsoku w:val="0"/>
        <w:overflowPunct w:val="0"/>
        <w:spacing w:before="0" w:after="200"/>
        <w:ind w:left="0" w:right="0"/>
        <w:rPr>
          <w:color w:val="231F20"/>
          <w:w w:val="90"/>
        </w:rPr>
      </w:pPr>
      <w:r w:rsidRPr="00C57C05">
        <w:rPr>
          <w:color w:val="231F20"/>
          <w:w w:val="105"/>
        </w:rPr>
        <w:t>For more information on the areas of data set availability, visit the Ontario Parcel</w:t>
      </w:r>
      <w:r w:rsidR="003E797B" w:rsidRPr="00C57C05">
        <w:rPr>
          <w:color w:val="231F20"/>
          <w:w w:val="105"/>
        </w:rPr>
        <w:t xml:space="preserve"> w</w:t>
      </w:r>
      <w:r w:rsidRPr="00C57C05">
        <w:rPr>
          <w:color w:val="231F20"/>
          <w:w w:val="105"/>
        </w:rPr>
        <w:t>ebsite</w:t>
      </w:r>
      <w:r w:rsidRPr="00C57C05">
        <w:rPr>
          <w:color w:val="231F20"/>
          <w:w w:val="90"/>
        </w:rPr>
        <w:t>.</w:t>
      </w:r>
    </w:p>
    <w:p w14:paraId="512262A3" w14:textId="05392421" w:rsidR="009748F5" w:rsidRPr="00C57C05" w:rsidRDefault="00164E16" w:rsidP="00244CD9">
      <w:pPr>
        <w:pStyle w:val="Heading1"/>
        <w:kinsoku w:val="0"/>
        <w:overflowPunct w:val="0"/>
        <w:spacing w:before="0" w:after="120"/>
        <w:ind w:left="0" w:right="0"/>
        <w:rPr>
          <w:color w:val="2F5496" w:themeColor="accent1" w:themeShade="BF"/>
          <w:spacing w:val="-8"/>
        </w:rPr>
      </w:pPr>
      <w:bookmarkStart w:id="14" w:name="_Toc218857533"/>
      <w:r w:rsidRPr="00C57C05">
        <w:rPr>
          <w:color w:val="2F5496" w:themeColor="accent1" w:themeShade="BF"/>
          <w:spacing w:val="-8"/>
        </w:rPr>
        <w:t>Will</w:t>
      </w:r>
      <w:r w:rsidRPr="00C57C05">
        <w:rPr>
          <w:color w:val="2F5496" w:themeColor="accent1" w:themeShade="BF"/>
          <w:spacing w:val="-11"/>
        </w:rPr>
        <w:t xml:space="preserve"> </w:t>
      </w:r>
      <w:r w:rsidRPr="00C57C05">
        <w:rPr>
          <w:color w:val="2F5496" w:themeColor="accent1" w:themeShade="BF"/>
          <w:spacing w:val="-8"/>
        </w:rPr>
        <w:t>the</w:t>
      </w:r>
      <w:r w:rsidRPr="00C57C05">
        <w:rPr>
          <w:color w:val="2F5496" w:themeColor="accent1" w:themeShade="BF"/>
          <w:spacing w:val="-11"/>
        </w:rPr>
        <w:t xml:space="preserve"> </w:t>
      </w:r>
      <w:r w:rsidRPr="00C57C05">
        <w:rPr>
          <w:color w:val="2F5496" w:themeColor="accent1" w:themeShade="BF"/>
          <w:spacing w:val="-8"/>
        </w:rPr>
        <w:t>Ontario</w:t>
      </w:r>
      <w:r w:rsidRPr="00C57C05">
        <w:rPr>
          <w:color w:val="2F5496" w:themeColor="accent1" w:themeShade="BF"/>
          <w:spacing w:val="-11"/>
        </w:rPr>
        <w:t xml:space="preserve"> </w:t>
      </w:r>
      <w:r w:rsidRPr="00C57C05">
        <w:rPr>
          <w:color w:val="2F5496" w:themeColor="accent1" w:themeShade="BF"/>
          <w:spacing w:val="-8"/>
        </w:rPr>
        <w:t>Parcel</w:t>
      </w:r>
      <w:r w:rsidRPr="00C57C05">
        <w:rPr>
          <w:color w:val="2F5496" w:themeColor="accent1" w:themeShade="BF"/>
          <w:spacing w:val="-11"/>
        </w:rPr>
        <w:t xml:space="preserve"> </w:t>
      </w:r>
      <w:r w:rsidRPr="00C57C05">
        <w:rPr>
          <w:color w:val="2F5496" w:themeColor="accent1" w:themeShade="BF"/>
          <w:spacing w:val="-8"/>
        </w:rPr>
        <w:t>be</w:t>
      </w:r>
      <w:r w:rsidRPr="00C57C05">
        <w:rPr>
          <w:color w:val="2F5496" w:themeColor="accent1" w:themeShade="BF"/>
          <w:spacing w:val="-11"/>
        </w:rPr>
        <w:t xml:space="preserve"> </w:t>
      </w:r>
      <w:r w:rsidRPr="00C57C05">
        <w:rPr>
          <w:color w:val="2F5496" w:themeColor="accent1" w:themeShade="BF"/>
          <w:spacing w:val="-8"/>
        </w:rPr>
        <w:t>kept</w:t>
      </w:r>
      <w:r w:rsidRPr="00C57C05">
        <w:rPr>
          <w:color w:val="2F5496" w:themeColor="accent1" w:themeShade="BF"/>
          <w:spacing w:val="-11"/>
        </w:rPr>
        <w:t xml:space="preserve"> </w:t>
      </w:r>
      <w:r w:rsidR="009A10E8" w:rsidRPr="00C57C05">
        <w:rPr>
          <w:color w:val="2F5496" w:themeColor="accent1" w:themeShade="BF"/>
          <w:spacing w:val="-8"/>
        </w:rPr>
        <w:t>up to date</w:t>
      </w:r>
      <w:r w:rsidRPr="00C57C05">
        <w:rPr>
          <w:color w:val="2F5496" w:themeColor="accent1" w:themeShade="BF"/>
          <w:spacing w:val="-8"/>
        </w:rPr>
        <w:t>?</w:t>
      </w:r>
      <w:bookmarkEnd w:id="14"/>
    </w:p>
    <w:p w14:paraId="2F2EE21B" w14:textId="30E76F85" w:rsidR="009748F5" w:rsidRPr="00C57C05" w:rsidRDefault="00164E16" w:rsidP="00244CD9">
      <w:pPr>
        <w:pStyle w:val="BodyText"/>
        <w:kinsoku w:val="0"/>
        <w:overflowPunct w:val="0"/>
        <w:spacing w:before="0" w:after="200"/>
        <w:ind w:left="0" w:right="0"/>
        <w:rPr>
          <w:color w:val="231F20"/>
          <w:w w:val="90"/>
        </w:rPr>
      </w:pPr>
      <w:r w:rsidRPr="00C57C05">
        <w:rPr>
          <w:color w:val="231F20"/>
          <w:w w:val="105"/>
        </w:rPr>
        <w:t>Changes</w:t>
      </w:r>
      <w:r w:rsidRPr="00C57C05">
        <w:rPr>
          <w:color w:val="231F20"/>
          <w:spacing w:val="36"/>
          <w:w w:val="105"/>
        </w:rPr>
        <w:t xml:space="preserve"> </w:t>
      </w:r>
      <w:r w:rsidRPr="00C57C05">
        <w:rPr>
          <w:color w:val="231F20"/>
          <w:w w:val="105"/>
        </w:rPr>
        <w:t>to</w:t>
      </w:r>
      <w:r w:rsidRPr="00C57C05">
        <w:rPr>
          <w:color w:val="231F20"/>
          <w:spacing w:val="36"/>
          <w:w w:val="105"/>
        </w:rPr>
        <w:t xml:space="preserve"> </w:t>
      </w:r>
      <w:r w:rsidRPr="00C57C05">
        <w:rPr>
          <w:color w:val="231F20"/>
          <w:w w:val="105"/>
        </w:rPr>
        <w:t>the</w:t>
      </w:r>
      <w:r w:rsidRPr="00C57C05">
        <w:rPr>
          <w:color w:val="231F20"/>
          <w:spacing w:val="36"/>
          <w:w w:val="105"/>
        </w:rPr>
        <w:t xml:space="preserve"> </w:t>
      </w:r>
      <w:r w:rsidRPr="00C57C05">
        <w:rPr>
          <w:color w:val="231F20"/>
          <w:w w:val="105"/>
        </w:rPr>
        <w:t>Ontario</w:t>
      </w:r>
      <w:r w:rsidRPr="00C57C05">
        <w:rPr>
          <w:color w:val="231F20"/>
          <w:spacing w:val="36"/>
          <w:w w:val="105"/>
        </w:rPr>
        <w:t xml:space="preserve"> </w:t>
      </w:r>
      <w:r w:rsidRPr="00C57C05">
        <w:rPr>
          <w:color w:val="231F20"/>
          <w:w w:val="105"/>
        </w:rPr>
        <w:t>Parcel</w:t>
      </w:r>
      <w:r w:rsidRPr="00C57C05">
        <w:rPr>
          <w:color w:val="231F20"/>
          <w:spacing w:val="36"/>
          <w:w w:val="105"/>
        </w:rPr>
        <w:t xml:space="preserve"> </w:t>
      </w:r>
      <w:r w:rsidRPr="00C57C05">
        <w:rPr>
          <w:color w:val="231F20"/>
          <w:w w:val="105"/>
        </w:rPr>
        <w:t>data</w:t>
      </w:r>
      <w:r w:rsidRPr="00C57C05">
        <w:rPr>
          <w:color w:val="231F20"/>
          <w:spacing w:val="36"/>
          <w:w w:val="105"/>
        </w:rPr>
        <w:t xml:space="preserve"> </w:t>
      </w:r>
      <w:r w:rsidRPr="00C57C05">
        <w:rPr>
          <w:color w:val="231F20"/>
          <w:w w:val="105"/>
        </w:rPr>
        <w:t>are</w:t>
      </w:r>
      <w:r w:rsidRPr="00C57C05">
        <w:rPr>
          <w:color w:val="231F20"/>
          <w:spacing w:val="36"/>
          <w:w w:val="105"/>
        </w:rPr>
        <w:t xml:space="preserve"> </w:t>
      </w:r>
      <w:r w:rsidRPr="00C57C05">
        <w:rPr>
          <w:color w:val="231F20"/>
          <w:w w:val="105"/>
        </w:rPr>
        <w:t>identified</w:t>
      </w:r>
      <w:r w:rsidRPr="00C57C05">
        <w:rPr>
          <w:color w:val="231F20"/>
          <w:spacing w:val="36"/>
          <w:w w:val="105"/>
        </w:rPr>
        <w:t xml:space="preserve"> </w:t>
      </w:r>
      <w:r w:rsidRPr="00C57C05">
        <w:rPr>
          <w:color w:val="231F20"/>
          <w:w w:val="105"/>
        </w:rPr>
        <w:t>through</w:t>
      </w:r>
      <w:r w:rsidRPr="00C57C05">
        <w:rPr>
          <w:color w:val="231F20"/>
          <w:spacing w:val="36"/>
          <w:w w:val="105"/>
        </w:rPr>
        <w:t xml:space="preserve"> </w:t>
      </w:r>
      <w:r w:rsidRPr="00C57C05">
        <w:rPr>
          <w:color w:val="231F20"/>
          <w:w w:val="105"/>
        </w:rPr>
        <w:t>an</w:t>
      </w:r>
      <w:r w:rsidRPr="00C57C05">
        <w:rPr>
          <w:color w:val="231F20"/>
          <w:spacing w:val="36"/>
          <w:w w:val="105"/>
        </w:rPr>
        <w:t xml:space="preserve"> </w:t>
      </w:r>
      <w:r w:rsidRPr="00C57C05">
        <w:rPr>
          <w:color w:val="231F20"/>
          <w:w w:val="105"/>
        </w:rPr>
        <w:t>integrated</w:t>
      </w:r>
      <w:r w:rsidRPr="00C57C05">
        <w:rPr>
          <w:color w:val="231F20"/>
          <w:spacing w:val="36"/>
          <w:w w:val="105"/>
        </w:rPr>
        <w:t xml:space="preserve"> </w:t>
      </w:r>
      <w:r w:rsidRPr="00C57C05">
        <w:rPr>
          <w:color w:val="231F20"/>
          <w:w w:val="105"/>
        </w:rPr>
        <w:t>maintenance</w:t>
      </w:r>
      <w:r w:rsidRPr="00C57C05">
        <w:rPr>
          <w:color w:val="231F20"/>
          <w:spacing w:val="36"/>
          <w:w w:val="105"/>
        </w:rPr>
        <w:t xml:space="preserve"> </w:t>
      </w:r>
      <w:r w:rsidRPr="00C57C05">
        <w:rPr>
          <w:color w:val="231F20"/>
          <w:w w:val="105"/>
        </w:rPr>
        <w:t>process</w:t>
      </w:r>
      <w:r w:rsidRPr="00C57C05">
        <w:rPr>
          <w:color w:val="231F20"/>
          <w:spacing w:val="36"/>
          <w:w w:val="105"/>
        </w:rPr>
        <w:t xml:space="preserve"> </w:t>
      </w:r>
      <w:r w:rsidRPr="00C57C05">
        <w:rPr>
          <w:color w:val="231F20"/>
          <w:w w:val="105"/>
        </w:rPr>
        <w:t>based</w:t>
      </w:r>
      <w:r w:rsidRPr="00C57C05">
        <w:rPr>
          <w:color w:val="231F20"/>
          <w:spacing w:val="36"/>
          <w:w w:val="105"/>
        </w:rPr>
        <w:t xml:space="preserve"> </w:t>
      </w:r>
      <w:r w:rsidRPr="00C57C05">
        <w:rPr>
          <w:color w:val="231F20"/>
          <w:w w:val="105"/>
        </w:rPr>
        <w:t>on Ontario’s</w:t>
      </w:r>
      <w:r w:rsidRPr="00C57C05">
        <w:rPr>
          <w:color w:val="231F20"/>
          <w:spacing w:val="26"/>
          <w:w w:val="105"/>
        </w:rPr>
        <w:t xml:space="preserve"> </w:t>
      </w:r>
      <w:r w:rsidRPr="00C57C05">
        <w:rPr>
          <w:color w:val="231F20"/>
          <w:w w:val="105"/>
        </w:rPr>
        <w:t>Land</w:t>
      </w:r>
      <w:r w:rsidRPr="00C57C05">
        <w:rPr>
          <w:color w:val="231F20"/>
          <w:spacing w:val="26"/>
          <w:w w:val="105"/>
        </w:rPr>
        <w:t xml:space="preserve"> </w:t>
      </w:r>
      <w:r w:rsidRPr="00C57C05">
        <w:rPr>
          <w:color w:val="231F20"/>
          <w:w w:val="105"/>
        </w:rPr>
        <w:t>Registry</w:t>
      </w:r>
      <w:r w:rsidRPr="00C57C05">
        <w:rPr>
          <w:color w:val="231F20"/>
          <w:spacing w:val="26"/>
          <w:w w:val="105"/>
        </w:rPr>
        <w:t xml:space="preserve"> </w:t>
      </w:r>
      <w:r w:rsidRPr="00C57C05">
        <w:rPr>
          <w:color w:val="231F20"/>
          <w:w w:val="105"/>
        </w:rPr>
        <w:t>Records</w:t>
      </w:r>
      <w:r w:rsidRPr="00C57C05">
        <w:rPr>
          <w:color w:val="231F20"/>
          <w:spacing w:val="26"/>
          <w:w w:val="105"/>
        </w:rPr>
        <w:t xml:space="preserve"> </w:t>
      </w:r>
      <w:r w:rsidRPr="00C57C05">
        <w:rPr>
          <w:color w:val="231F20"/>
          <w:w w:val="105"/>
        </w:rPr>
        <w:t>and</w:t>
      </w:r>
      <w:r w:rsidRPr="00C57C05">
        <w:rPr>
          <w:color w:val="231F20"/>
          <w:spacing w:val="26"/>
          <w:w w:val="105"/>
        </w:rPr>
        <w:t xml:space="preserve"> </w:t>
      </w:r>
      <w:r w:rsidRPr="00C57C05">
        <w:rPr>
          <w:color w:val="231F20"/>
          <w:w w:val="105"/>
        </w:rPr>
        <w:t>information</w:t>
      </w:r>
      <w:r w:rsidRPr="00C57C05">
        <w:rPr>
          <w:color w:val="231F20"/>
          <w:spacing w:val="26"/>
          <w:w w:val="105"/>
        </w:rPr>
        <w:t xml:space="preserve"> </w:t>
      </w:r>
      <w:r w:rsidRPr="00C57C05">
        <w:rPr>
          <w:color w:val="231F20"/>
          <w:w w:val="105"/>
        </w:rPr>
        <w:t>inputs</w:t>
      </w:r>
      <w:r w:rsidRPr="00C57C05">
        <w:rPr>
          <w:color w:val="231F20"/>
          <w:spacing w:val="26"/>
          <w:w w:val="105"/>
        </w:rPr>
        <w:t xml:space="preserve"> </w:t>
      </w:r>
      <w:r w:rsidRPr="00C57C05">
        <w:rPr>
          <w:color w:val="231F20"/>
          <w:w w:val="105"/>
        </w:rPr>
        <w:t>for</w:t>
      </w:r>
      <w:r w:rsidRPr="00C57C05">
        <w:rPr>
          <w:color w:val="231F20"/>
          <w:spacing w:val="26"/>
          <w:w w:val="105"/>
        </w:rPr>
        <w:t xml:space="preserve"> </w:t>
      </w:r>
      <w:r w:rsidRPr="00C57C05">
        <w:rPr>
          <w:color w:val="231F20"/>
          <w:w w:val="105"/>
        </w:rPr>
        <w:t>other</w:t>
      </w:r>
      <w:r w:rsidRPr="00C57C05">
        <w:rPr>
          <w:color w:val="231F20"/>
          <w:spacing w:val="26"/>
          <w:w w:val="105"/>
        </w:rPr>
        <w:t xml:space="preserve"> </w:t>
      </w:r>
      <w:r w:rsidRPr="00C57C05">
        <w:rPr>
          <w:color w:val="231F20"/>
          <w:w w:val="105"/>
        </w:rPr>
        <w:t>non-registered</w:t>
      </w:r>
      <w:r w:rsidRPr="00C57C05">
        <w:rPr>
          <w:color w:val="231F20"/>
          <w:spacing w:val="26"/>
          <w:w w:val="105"/>
        </w:rPr>
        <w:t xml:space="preserve"> </w:t>
      </w:r>
      <w:r w:rsidRPr="00C57C05">
        <w:rPr>
          <w:color w:val="231F20"/>
          <w:w w:val="105"/>
        </w:rPr>
        <w:t>interests</w:t>
      </w:r>
      <w:r w:rsidRPr="00C57C05">
        <w:rPr>
          <w:color w:val="231F20"/>
          <w:spacing w:val="26"/>
          <w:w w:val="105"/>
        </w:rPr>
        <w:t xml:space="preserve"> </w:t>
      </w:r>
      <w:r w:rsidRPr="00C57C05">
        <w:rPr>
          <w:color w:val="231F20"/>
          <w:w w:val="105"/>
        </w:rPr>
        <w:t>from</w:t>
      </w:r>
      <w:r w:rsidRPr="00C57C05">
        <w:rPr>
          <w:color w:val="231F20"/>
          <w:spacing w:val="26"/>
          <w:w w:val="105"/>
        </w:rPr>
        <w:t xml:space="preserve"> </w:t>
      </w:r>
      <w:r w:rsidRPr="00C57C05">
        <w:rPr>
          <w:color w:val="231F20"/>
          <w:w w:val="105"/>
        </w:rPr>
        <w:t xml:space="preserve">MNR </w:t>
      </w:r>
      <w:r w:rsidRPr="00C57C05">
        <w:rPr>
          <w:color w:val="231F20"/>
          <w:w w:val="105"/>
        </w:rPr>
        <w:lastRenderedPageBreak/>
        <w:t>and</w:t>
      </w:r>
      <w:r w:rsidRPr="00C57C05">
        <w:rPr>
          <w:color w:val="231F20"/>
          <w:spacing w:val="33"/>
          <w:w w:val="105"/>
        </w:rPr>
        <w:t xml:space="preserve"> </w:t>
      </w:r>
      <w:r w:rsidRPr="00C57C05">
        <w:rPr>
          <w:color w:val="231F20"/>
          <w:w w:val="105"/>
        </w:rPr>
        <w:t>MPAC</w:t>
      </w:r>
      <w:r w:rsidRPr="00C57C05">
        <w:rPr>
          <w:color w:val="231F20"/>
          <w:w w:val="90"/>
        </w:rPr>
        <w:t>.</w:t>
      </w:r>
      <w:r w:rsidRPr="00C57C05">
        <w:rPr>
          <w:color w:val="231F20"/>
          <w:spacing w:val="33"/>
          <w:w w:val="105"/>
        </w:rPr>
        <w:t xml:space="preserve"> </w:t>
      </w:r>
      <w:r w:rsidRPr="00C57C05">
        <w:rPr>
          <w:color w:val="231F20"/>
          <w:w w:val="105"/>
        </w:rPr>
        <w:t>New</w:t>
      </w:r>
      <w:r w:rsidRPr="00C57C05">
        <w:rPr>
          <w:color w:val="231F20"/>
          <w:spacing w:val="33"/>
          <w:w w:val="105"/>
        </w:rPr>
        <w:t xml:space="preserve"> </w:t>
      </w:r>
      <w:r w:rsidRPr="00C57C05">
        <w:rPr>
          <w:color w:val="231F20"/>
          <w:w w:val="105"/>
        </w:rPr>
        <w:t>or</w:t>
      </w:r>
      <w:r w:rsidRPr="00C57C05">
        <w:rPr>
          <w:color w:val="231F20"/>
          <w:spacing w:val="33"/>
          <w:w w:val="105"/>
        </w:rPr>
        <w:t xml:space="preserve"> </w:t>
      </w:r>
      <w:r w:rsidRPr="00C57C05">
        <w:rPr>
          <w:color w:val="231F20"/>
          <w:w w:val="105"/>
        </w:rPr>
        <w:t>changed</w:t>
      </w:r>
      <w:r w:rsidRPr="00C57C05">
        <w:rPr>
          <w:color w:val="231F20"/>
          <w:spacing w:val="33"/>
          <w:w w:val="105"/>
        </w:rPr>
        <w:t xml:space="preserve"> </w:t>
      </w:r>
      <w:r w:rsidRPr="00C57C05">
        <w:rPr>
          <w:color w:val="231F20"/>
          <w:w w:val="105"/>
        </w:rPr>
        <w:t>data</w:t>
      </w:r>
      <w:r w:rsidRPr="00C57C05">
        <w:rPr>
          <w:color w:val="231F20"/>
          <w:spacing w:val="33"/>
          <w:w w:val="105"/>
        </w:rPr>
        <w:t xml:space="preserve"> </w:t>
      </w:r>
      <w:r w:rsidRPr="00C57C05">
        <w:rPr>
          <w:color w:val="231F20"/>
          <w:w w:val="105"/>
        </w:rPr>
        <w:t>is</w:t>
      </w:r>
      <w:r w:rsidRPr="00C57C05">
        <w:rPr>
          <w:color w:val="231F20"/>
          <w:spacing w:val="33"/>
          <w:w w:val="105"/>
        </w:rPr>
        <w:t xml:space="preserve"> </w:t>
      </w:r>
      <w:r w:rsidRPr="00C57C05">
        <w:rPr>
          <w:color w:val="231F20"/>
          <w:w w:val="105"/>
        </w:rPr>
        <w:t>available</w:t>
      </w:r>
      <w:r w:rsidRPr="00C57C05">
        <w:rPr>
          <w:color w:val="231F20"/>
          <w:spacing w:val="33"/>
          <w:w w:val="105"/>
        </w:rPr>
        <w:t xml:space="preserve"> </w:t>
      </w:r>
      <w:r w:rsidRPr="00C57C05">
        <w:rPr>
          <w:color w:val="231F20"/>
          <w:w w:val="105"/>
        </w:rPr>
        <w:t>in</w:t>
      </w:r>
      <w:r w:rsidRPr="00C57C05">
        <w:rPr>
          <w:color w:val="231F20"/>
          <w:spacing w:val="33"/>
          <w:w w:val="105"/>
        </w:rPr>
        <w:t xml:space="preserve"> </w:t>
      </w:r>
      <w:r w:rsidRPr="00C57C05">
        <w:rPr>
          <w:color w:val="231F20"/>
          <w:w w:val="105"/>
        </w:rPr>
        <w:t>the</w:t>
      </w:r>
      <w:r w:rsidRPr="00C57C05">
        <w:rPr>
          <w:color w:val="231F20"/>
          <w:spacing w:val="33"/>
          <w:w w:val="105"/>
        </w:rPr>
        <w:t xml:space="preserve"> </w:t>
      </w:r>
      <w:r w:rsidRPr="00C57C05">
        <w:rPr>
          <w:color w:val="231F20"/>
          <w:w w:val="105"/>
        </w:rPr>
        <w:t>form</w:t>
      </w:r>
      <w:r w:rsidRPr="00C57C05">
        <w:rPr>
          <w:color w:val="231F20"/>
          <w:spacing w:val="33"/>
          <w:w w:val="105"/>
        </w:rPr>
        <w:t xml:space="preserve"> </w:t>
      </w:r>
      <w:r w:rsidRPr="00C57C05">
        <w:rPr>
          <w:color w:val="231F20"/>
          <w:w w:val="105"/>
        </w:rPr>
        <w:t>of</w:t>
      </w:r>
      <w:r w:rsidRPr="00C57C05">
        <w:rPr>
          <w:color w:val="231F20"/>
          <w:spacing w:val="33"/>
          <w:w w:val="105"/>
        </w:rPr>
        <w:t xml:space="preserve"> </w:t>
      </w:r>
      <w:r w:rsidRPr="00C57C05">
        <w:rPr>
          <w:color w:val="231F20"/>
          <w:w w:val="105"/>
        </w:rPr>
        <w:t>regularly</w:t>
      </w:r>
      <w:r w:rsidRPr="00C57C05">
        <w:rPr>
          <w:color w:val="231F20"/>
          <w:spacing w:val="33"/>
          <w:w w:val="105"/>
        </w:rPr>
        <w:t xml:space="preserve"> </w:t>
      </w:r>
      <w:r w:rsidRPr="00C57C05">
        <w:rPr>
          <w:color w:val="231F20"/>
          <w:w w:val="105"/>
        </w:rPr>
        <w:t>scheduled</w:t>
      </w:r>
      <w:r w:rsidRPr="00C57C05">
        <w:rPr>
          <w:color w:val="231F20"/>
          <w:spacing w:val="33"/>
          <w:w w:val="105"/>
        </w:rPr>
        <w:t xml:space="preserve"> </w:t>
      </w:r>
      <w:r w:rsidRPr="00C57C05">
        <w:rPr>
          <w:color w:val="231F20"/>
          <w:w w:val="105"/>
        </w:rPr>
        <w:t>digital</w:t>
      </w:r>
      <w:r w:rsidRPr="00C57C05">
        <w:rPr>
          <w:color w:val="231F20"/>
          <w:spacing w:val="33"/>
          <w:w w:val="105"/>
        </w:rPr>
        <w:t xml:space="preserve"> </w:t>
      </w:r>
      <w:r w:rsidRPr="00C57C05">
        <w:rPr>
          <w:color w:val="231F20"/>
          <w:w w:val="105"/>
        </w:rPr>
        <w:t>updates</w:t>
      </w:r>
      <w:r w:rsidRPr="00C57C05">
        <w:rPr>
          <w:color w:val="231F20"/>
          <w:spacing w:val="33"/>
          <w:w w:val="105"/>
        </w:rPr>
        <w:t xml:space="preserve"> </w:t>
      </w:r>
      <w:r w:rsidRPr="00C57C05">
        <w:rPr>
          <w:color w:val="231F20"/>
          <w:w w:val="105"/>
        </w:rPr>
        <w:t>with</w:t>
      </w:r>
      <w:r w:rsidRPr="00C57C05">
        <w:rPr>
          <w:color w:val="231F20"/>
          <w:spacing w:val="33"/>
          <w:w w:val="105"/>
        </w:rPr>
        <w:t xml:space="preserve"> </w:t>
      </w:r>
      <w:r w:rsidRPr="00C57C05">
        <w:rPr>
          <w:color w:val="231F20"/>
          <w:w w:val="105"/>
        </w:rPr>
        <w:t xml:space="preserve">a quarterly </w:t>
      </w:r>
      <w:r w:rsidRPr="00FE46E2">
        <w:rPr>
          <w:color w:val="231F20"/>
          <w:w w:val="105"/>
        </w:rPr>
        <w:t xml:space="preserve">standard for </w:t>
      </w:r>
      <w:r w:rsidR="00FD0BD7" w:rsidRPr="00FE46E2">
        <w:rPr>
          <w:color w:val="231F20"/>
          <w:w w:val="105"/>
        </w:rPr>
        <w:t>supporting information</w:t>
      </w:r>
      <w:r w:rsidRPr="00FE46E2">
        <w:rPr>
          <w:color w:val="231F20"/>
          <w:w w:val="105"/>
        </w:rPr>
        <w:t xml:space="preserve"> data and a bi-</w:t>
      </w:r>
      <w:r w:rsidRPr="00C57C05">
        <w:rPr>
          <w:color w:val="231F20"/>
          <w:w w:val="105"/>
        </w:rPr>
        <w:t>weekly standard for structured GIS data</w:t>
      </w:r>
      <w:r w:rsidRPr="00C57C05">
        <w:rPr>
          <w:color w:val="231F20"/>
          <w:w w:val="90"/>
        </w:rPr>
        <w:t>.</w:t>
      </w:r>
      <w:r w:rsidRPr="00C57C05">
        <w:rPr>
          <w:color w:val="231F20"/>
          <w:w w:val="105"/>
        </w:rPr>
        <w:t xml:space="preserve"> The civic addressing</w:t>
      </w:r>
      <w:r w:rsidRPr="00C57C05">
        <w:rPr>
          <w:color w:val="231F20"/>
          <w:spacing w:val="40"/>
          <w:w w:val="105"/>
        </w:rPr>
        <w:t xml:space="preserve"> </w:t>
      </w:r>
      <w:r w:rsidRPr="00C57C05">
        <w:rPr>
          <w:color w:val="231F20"/>
          <w:w w:val="105"/>
        </w:rPr>
        <w:t>data</w:t>
      </w:r>
      <w:r w:rsidRPr="00C57C05">
        <w:rPr>
          <w:color w:val="231F20"/>
          <w:spacing w:val="40"/>
          <w:w w:val="105"/>
        </w:rPr>
        <w:t xml:space="preserve"> </w:t>
      </w:r>
      <w:r w:rsidRPr="00C57C05">
        <w:rPr>
          <w:color w:val="231F20"/>
          <w:w w:val="105"/>
        </w:rPr>
        <w:t>is</w:t>
      </w:r>
      <w:r w:rsidRPr="00C57C05">
        <w:rPr>
          <w:color w:val="231F20"/>
          <w:spacing w:val="40"/>
          <w:w w:val="105"/>
        </w:rPr>
        <w:t xml:space="preserve"> </w:t>
      </w:r>
      <w:r w:rsidRPr="00C57C05">
        <w:rPr>
          <w:color w:val="231F20"/>
          <w:w w:val="105"/>
        </w:rPr>
        <w:t>updated</w:t>
      </w:r>
      <w:r w:rsidRPr="00C57C05">
        <w:rPr>
          <w:color w:val="231F20"/>
          <w:spacing w:val="40"/>
          <w:w w:val="105"/>
        </w:rPr>
        <w:t xml:space="preserve"> </w:t>
      </w:r>
      <w:r w:rsidRPr="00C57C05">
        <w:rPr>
          <w:color w:val="231F20"/>
          <w:w w:val="105"/>
        </w:rPr>
        <w:t>on</w:t>
      </w:r>
      <w:r w:rsidRPr="00C57C05">
        <w:rPr>
          <w:color w:val="231F20"/>
          <w:spacing w:val="40"/>
          <w:w w:val="105"/>
        </w:rPr>
        <w:t xml:space="preserve"> </w:t>
      </w:r>
      <w:r w:rsidRPr="00C57C05">
        <w:rPr>
          <w:color w:val="231F20"/>
          <w:w w:val="105"/>
        </w:rPr>
        <w:t>a</w:t>
      </w:r>
      <w:r w:rsidRPr="00C57C05">
        <w:rPr>
          <w:color w:val="231F20"/>
          <w:spacing w:val="40"/>
          <w:w w:val="105"/>
        </w:rPr>
        <w:t xml:space="preserve"> </w:t>
      </w:r>
      <w:r w:rsidRPr="00C57C05">
        <w:rPr>
          <w:color w:val="231F20"/>
          <w:w w:val="105"/>
        </w:rPr>
        <w:t>monthly</w:t>
      </w:r>
      <w:r w:rsidRPr="00C57C05">
        <w:rPr>
          <w:color w:val="231F20"/>
          <w:spacing w:val="40"/>
          <w:w w:val="105"/>
        </w:rPr>
        <w:t xml:space="preserve"> </w:t>
      </w:r>
      <w:r w:rsidRPr="00C57C05">
        <w:rPr>
          <w:color w:val="231F20"/>
          <w:w w:val="105"/>
        </w:rPr>
        <w:t>basis</w:t>
      </w:r>
      <w:r w:rsidRPr="00C57C05">
        <w:rPr>
          <w:color w:val="231F20"/>
          <w:w w:val="90"/>
        </w:rPr>
        <w:t>.</w:t>
      </w:r>
    </w:p>
    <w:p w14:paraId="72B740C2" w14:textId="3B4F209A" w:rsidR="003E797B" w:rsidRPr="00C57C05" w:rsidRDefault="003E797B" w:rsidP="00B83F98">
      <w:pPr>
        <w:pStyle w:val="Heading1"/>
        <w:kinsoku w:val="0"/>
        <w:overflowPunct w:val="0"/>
        <w:spacing w:before="0" w:after="120"/>
        <w:ind w:left="0" w:right="0"/>
        <w:rPr>
          <w:color w:val="2F5496" w:themeColor="accent1" w:themeShade="BF"/>
          <w:spacing w:val="-2"/>
        </w:rPr>
      </w:pPr>
      <w:bookmarkStart w:id="15" w:name="_Toc218857534"/>
      <w:r w:rsidRPr="00C57C05">
        <w:rPr>
          <w:color w:val="2F5496" w:themeColor="accent1" w:themeShade="BF"/>
        </w:rPr>
        <w:t xml:space="preserve">What delivery formats can I access from </w:t>
      </w:r>
      <w:r w:rsidR="00FD0BD7">
        <w:rPr>
          <w:color w:val="2F5496" w:themeColor="accent1" w:themeShade="BF"/>
        </w:rPr>
        <w:t>G</w:t>
      </w:r>
      <w:r w:rsidR="00682107">
        <w:rPr>
          <w:color w:val="2F5496" w:themeColor="accent1" w:themeShade="BF"/>
        </w:rPr>
        <w:t>eospatial Ontario</w:t>
      </w:r>
      <w:r w:rsidRPr="00C57C05">
        <w:rPr>
          <w:color w:val="2F5496" w:themeColor="accent1" w:themeShade="BF"/>
        </w:rPr>
        <w:t>?</w:t>
      </w:r>
      <w:bookmarkEnd w:id="15"/>
    </w:p>
    <w:p w14:paraId="35166156" w14:textId="76CD0287" w:rsidR="009748F5" w:rsidRPr="00C57C05" w:rsidRDefault="00164E16" w:rsidP="00244CD9">
      <w:pPr>
        <w:pStyle w:val="BodyText"/>
        <w:kinsoku w:val="0"/>
        <w:overflowPunct w:val="0"/>
        <w:spacing w:before="0" w:after="200"/>
        <w:ind w:left="0" w:right="0"/>
        <w:rPr>
          <w:color w:val="231F20"/>
          <w:spacing w:val="-2"/>
          <w:w w:val="110"/>
        </w:rPr>
      </w:pPr>
      <w:bookmarkStart w:id="16" w:name="Will_the_Ontario_Parcel_be_kept_up-to-da"/>
      <w:bookmarkStart w:id="17" w:name="What_delivery_formats_can_I_access_from_"/>
      <w:bookmarkStart w:id="18" w:name="How_do_I_access_the_parcel_data?"/>
      <w:bookmarkStart w:id="19" w:name="_bookmark2"/>
      <w:bookmarkEnd w:id="16"/>
      <w:bookmarkEnd w:id="17"/>
      <w:bookmarkEnd w:id="18"/>
      <w:bookmarkEnd w:id="19"/>
      <w:r w:rsidRPr="00C57C05">
        <w:rPr>
          <w:color w:val="231F20"/>
          <w:w w:val="110"/>
        </w:rPr>
        <w:t>Ontario</w:t>
      </w:r>
      <w:r w:rsidRPr="00C57C05">
        <w:rPr>
          <w:color w:val="231F20"/>
          <w:spacing w:val="-16"/>
          <w:w w:val="110"/>
        </w:rPr>
        <w:t xml:space="preserve"> </w:t>
      </w:r>
      <w:r w:rsidRPr="00C57C05">
        <w:rPr>
          <w:color w:val="231F20"/>
          <w:w w:val="110"/>
        </w:rPr>
        <w:t>Parcel</w:t>
      </w:r>
      <w:r w:rsidRPr="00C57C05">
        <w:rPr>
          <w:color w:val="231F20"/>
          <w:spacing w:val="-15"/>
          <w:w w:val="110"/>
        </w:rPr>
        <w:t xml:space="preserve"> </w:t>
      </w:r>
      <w:r w:rsidRPr="00C57C05">
        <w:rPr>
          <w:color w:val="231F20"/>
          <w:w w:val="110"/>
        </w:rPr>
        <w:t>data</w:t>
      </w:r>
      <w:r w:rsidRPr="00C57C05">
        <w:rPr>
          <w:color w:val="231F20"/>
          <w:spacing w:val="-15"/>
          <w:w w:val="110"/>
        </w:rPr>
        <w:t xml:space="preserve"> </w:t>
      </w:r>
      <w:r w:rsidRPr="00C57C05">
        <w:rPr>
          <w:color w:val="231F20"/>
          <w:w w:val="110"/>
        </w:rPr>
        <w:t>is</w:t>
      </w:r>
      <w:r w:rsidRPr="00C57C05">
        <w:rPr>
          <w:color w:val="231F20"/>
          <w:spacing w:val="-16"/>
          <w:w w:val="110"/>
        </w:rPr>
        <w:t xml:space="preserve"> </w:t>
      </w:r>
      <w:r w:rsidRPr="00C57C05">
        <w:rPr>
          <w:color w:val="231F20"/>
          <w:w w:val="110"/>
        </w:rPr>
        <w:t>available</w:t>
      </w:r>
      <w:r w:rsidRPr="00C57C05">
        <w:rPr>
          <w:color w:val="231F20"/>
          <w:spacing w:val="-15"/>
          <w:w w:val="110"/>
        </w:rPr>
        <w:t xml:space="preserve"> </w:t>
      </w:r>
      <w:r w:rsidRPr="00C57C05">
        <w:rPr>
          <w:color w:val="231F20"/>
          <w:w w:val="110"/>
        </w:rPr>
        <w:t>to</w:t>
      </w:r>
      <w:r w:rsidRPr="00C57C05">
        <w:rPr>
          <w:color w:val="231F20"/>
          <w:spacing w:val="-15"/>
          <w:w w:val="110"/>
        </w:rPr>
        <w:t xml:space="preserve"> </w:t>
      </w:r>
      <w:r w:rsidRPr="00C57C05">
        <w:rPr>
          <w:color w:val="231F20"/>
          <w:w w:val="110"/>
        </w:rPr>
        <w:t>MNR</w:t>
      </w:r>
      <w:r w:rsidRPr="00C57C05">
        <w:rPr>
          <w:color w:val="231F20"/>
          <w:spacing w:val="-16"/>
          <w:w w:val="110"/>
        </w:rPr>
        <w:t xml:space="preserve"> </w:t>
      </w:r>
      <w:r w:rsidRPr="00C57C05">
        <w:rPr>
          <w:color w:val="231F20"/>
          <w:w w:val="110"/>
        </w:rPr>
        <w:t>and</w:t>
      </w:r>
      <w:r w:rsidRPr="00C57C05">
        <w:rPr>
          <w:color w:val="231F20"/>
          <w:spacing w:val="-15"/>
          <w:w w:val="110"/>
        </w:rPr>
        <w:t xml:space="preserve"> </w:t>
      </w:r>
      <w:r w:rsidRPr="00C57C05">
        <w:rPr>
          <w:color w:val="231F20"/>
          <w:w w:val="110"/>
        </w:rPr>
        <w:t>list</w:t>
      </w:r>
      <w:r w:rsidRPr="00C57C05">
        <w:rPr>
          <w:color w:val="231F20"/>
          <w:spacing w:val="-15"/>
          <w:w w:val="110"/>
        </w:rPr>
        <w:t xml:space="preserve"> </w:t>
      </w:r>
      <w:r w:rsidRPr="00C57C05">
        <w:rPr>
          <w:color w:val="231F20"/>
          <w:w w:val="110"/>
        </w:rPr>
        <w:t>user</w:t>
      </w:r>
      <w:r w:rsidRPr="00C57C05">
        <w:rPr>
          <w:color w:val="231F20"/>
          <w:spacing w:val="-16"/>
          <w:w w:val="110"/>
        </w:rPr>
        <w:t xml:space="preserve"> </w:t>
      </w:r>
      <w:r w:rsidRPr="00C57C05">
        <w:rPr>
          <w:color w:val="231F20"/>
          <w:w w:val="110"/>
        </w:rPr>
        <w:t>licensees</w:t>
      </w:r>
      <w:r w:rsidRPr="00C57C05">
        <w:rPr>
          <w:color w:val="231F20"/>
          <w:spacing w:val="-15"/>
          <w:w w:val="110"/>
        </w:rPr>
        <w:t xml:space="preserve"> </w:t>
      </w:r>
      <w:r w:rsidRPr="00C57C05">
        <w:rPr>
          <w:color w:val="231F20"/>
          <w:w w:val="110"/>
        </w:rPr>
        <w:t>from</w:t>
      </w:r>
      <w:r w:rsidRPr="00C57C05">
        <w:rPr>
          <w:color w:val="231F20"/>
          <w:spacing w:val="-15"/>
          <w:w w:val="110"/>
        </w:rPr>
        <w:t xml:space="preserve"> </w:t>
      </w:r>
      <w:r w:rsidR="00FD0BD7">
        <w:rPr>
          <w:color w:val="231F20"/>
          <w:w w:val="110"/>
        </w:rPr>
        <w:t>GEO</w:t>
      </w:r>
      <w:r w:rsidRPr="00C57C05">
        <w:rPr>
          <w:color w:val="231F20"/>
          <w:spacing w:val="-16"/>
          <w:w w:val="110"/>
        </w:rPr>
        <w:t xml:space="preserve"> </w:t>
      </w:r>
      <w:r w:rsidRPr="00C57C05">
        <w:rPr>
          <w:color w:val="231F20"/>
          <w:w w:val="110"/>
        </w:rPr>
        <w:t>in</w:t>
      </w:r>
      <w:r w:rsidRPr="00C57C05">
        <w:rPr>
          <w:color w:val="231F20"/>
          <w:spacing w:val="-15"/>
          <w:w w:val="110"/>
        </w:rPr>
        <w:t xml:space="preserve"> </w:t>
      </w:r>
      <w:r w:rsidRPr="00C57C05">
        <w:rPr>
          <w:color w:val="231F20"/>
          <w:w w:val="110"/>
        </w:rPr>
        <w:t>the</w:t>
      </w:r>
      <w:r w:rsidRPr="00C57C05">
        <w:rPr>
          <w:color w:val="231F20"/>
          <w:spacing w:val="-15"/>
          <w:w w:val="110"/>
        </w:rPr>
        <w:t xml:space="preserve"> </w:t>
      </w:r>
      <w:r w:rsidRPr="00C57C05">
        <w:rPr>
          <w:color w:val="231F20"/>
          <w:w w:val="110"/>
        </w:rPr>
        <w:t>following</w:t>
      </w:r>
      <w:r w:rsidRPr="00C57C05">
        <w:rPr>
          <w:color w:val="231F20"/>
          <w:spacing w:val="-16"/>
          <w:w w:val="110"/>
        </w:rPr>
        <w:t xml:space="preserve"> </w:t>
      </w:r>
      <w:r w:rsidRPr="00C57C05">
        <w:rPr>
          <w:color w:val="231F20"/>
          <w:spacing w:val="-2"/>
          <w:w w:val="110"/>
        </w:rPr>
        <w:t>formats:</w:t>
      </w:r>
    </w:p>
    <w:p w14:paraId="57B2744B" w14:textId="54BE371F" w:rsidR="009748F5" w:rsidRPr="00C57C05" w:rsidRDefault="00164E16" w:rsidP="00B83F98">
      <w:pPr>
        <w:pStyle w:val="Heading3"/>
        <w:kinsoku w:val="0"/>
        <w:overflowPunct w:val="0"/>
        <w:spacing w:before="0"/>
        <w:ind w:left="0" w:right="0"/>
        <w:rPr>
          <w:rFonts w:ascii="Gill Sans MT" w:hAnsi="Gill Sans MT"/>
          <w:color w:val="231F20"/>
          <w:spacing w:val="-2"/>
        </w:rPr>
      </w:pPr>
      <w:r w:rsidRPr="00C57C05">
        <w:rPr>
          <w:rFonts w:ascii="Gill Sans MT" w:hAnsi="Gill Sans MT"/>
          <w:color w:val="231F20"/>
        </w:rPr>
        <w:t>For</w:t>
      </w:r>
      <w:r w:rsidRPr="00C57C05">
        <w:rPr>
          <w:rFonts w:ascii="Gill Sans MT" w:hAnsi="Gill Sans MT"/>
          <w:color w:val="231F20"/>
          <w:spacing w:val="-8"/>
        </w:rPr>
        <w:t xml:space="preserve"> </w:t>
      </w:r>
      <w:r w:rsidRPr="00C57C05">
        <w:rPr>
          <w:rFonts w:ascii="Gill Sans MT" w:hAnsi="Gill Sans MT"/>
          <w:color w:val="231F20"/>
        </w:rPr>
        <w:t>structured</w:t>
      </w:r>
      <w:r w:rsidRPr="00C57C05">
        <w:rPr>
          <w:rFonts w:ascii="Gill Sans MT" w:hAnsi="Gill Sans MT"/>
          <w:color w:val="231F20"/>
          <w:spacing w:val="-7"/>
        </w:rPr>
        <w:t xml:space="preserve"> </w:t>
      </w:r>
      <w:r w:rsidRPr="00C57C05">
        <w:rPr>
          <w:rFonts w:ascii="Gill Sans MT" w:hAnsi="Gill Sans MT"/>
          <w:color w:val="231F20"/>
        </w:rPr>
        <w:t>data</w:t>
      </w:r>
      <w:r w:rsidRPr="00C57C05">
        <w:rPr>
          <w:rFonts w:ascii="Gill Sans MT" w:hAnsi="Gill Sans MT"/>
          <w:color w:val="231F20"/>
          <w:spacing w:val="-8"/>
        </w:rPr>
        <w:t xml:space="preserve"> </w:t>
      </w:r>
      <w:r w:rsidRPr="00C57C05">
        <w:rPr>
          <w:rFonts w:ascii="Gill Sans MT" w:hAnsi="Gill Sans MT"/>
          <w:color w:val="231F20"/>
        </w:rPr>
        <w:t>containing</w:t>
      </w:r>
      <w:r w:rsidRPr="00C57C05">
        <w:rPr>
          <w:rFonts w:ascii="Gill Sans MT" w:hAnsi="Gill Sans MT"/>
          <w:color w:val="231F20"/>
          <w:spacing w:val="-7"/>
        </w:rPr>
        <w:t xml:space="preserve"> </w:t>
      </w:r>
      <w:r w:rsidRPr="00C57C05">
        <w:rPr>
          <w:rFonts w:ascii="Gill Sans MT" w:hAnsi="Gill Sans MT"/>
          <w:color w:val="231F20"/>
        </w:rPr>
        <w:t>parcel</w:t>
      </w:r>
      <w:r w:rsidRPr="00C57C05">
        <w:rPr>
          <w:rFonts w:ascii="Gill Sans MT" w:hAnsi="Gill Sans MT"/>
          <w:color w:val="231F20"/>
          <w:spacing w:val="-7"/>
        </w:rPr>
        <w:t xml:space="preserve"> </w:t>
      </w:r>
      <w:r w:rsidRPr="00C57C05">
        <w:rPr>
          <w:rFonts w:ascii="Gill Sans MT" w:hAnsi="Gill Sans MT"/>
          <w:color w:val="231F20"/>
        </w:rPr>
        <w:t>boundaries</w:t>
      </w:r>
      <w:r w:rsidRPr="00C57C05">
        <w:rPr>
          <w:rFonts w:ascii="Gill Sans MT" w:hAnsi="Gill Sans MT"/>
          <w:color w:val="231F20"/>
          <w:spacing w:val="-8"/>
        </w:rPr>
        <w:t xml:space="preserve"> </w:t>
      </w:r>
      <w:r w:rsidRPr="00C57C05">
        <w:rPr>
          <w:rFonts w:ascii="Gill Sans MT" w:hAnsi="Gill Sans MT"/>
          <w:color w:val="231F20"/>
        </w:rPr>
        <w:t>and</w:t>
      </w:r>
      <w:r w:rsidRPr="00C57C05">
        <w:rPr>
          <w:rFonts w:ascii="Gill Sans MT" w:hAnsi="Gill Sans MT"/>
          <w:color w:val="231F20"/>
          <w:spacing w:val="-7"/>
        </w:rPr>
        <w:t xml:space="preserve"> </w:t>
      </w:r>
      <w:r w:rsidRPr="00C57C05">
        <w:rPr>
          <w:rFonts w:ascii="Gill Sans MT" w:hAnsi="Gill Sans MT"/>
          <w:color w:val="231F20"/>
          <w:spacing w:val="-2"/>
        </w:rPr>
        <w:t>identifiers:</w:t>
      </w:r>
    </w:p>
    <w:p w14:paraId="205594B4" w14:textId="34862F0C" w:rsidR="00B83F98" w:rsidRPr="00C57C05" w:rsidRDefault="00B83F98" w:rsidP="00B83F98">
      <w:pPr>
        <w:pStyle w:val="ListParagraph"/>
        <w:numPr>
          <w:ilvl w:val="0"/>
          <w:numId w:val="2"/>
        </w:numPr>
      </w:pPr>
      <w:r w:rsidRPr="00C57C05">
        <w:t>File Geodatabases</w:t>
      </w:r>
    </w:p>
    <w:p w14:paraId="1AC7C185" w14:textId="348EF114" w:rsidR="00B83F98" w:rsidRPr="00FE46E2" w:rsidRDefault="00B83F98" w:rsidP="00B83F98">
      <w:pPr>
        <w:pStyle w:val="ListParagraph"/>
        <w:numPr>
          <w:ilvl w:val="0"/>
          <w:numId w:val="2"/>
        </w:numPr>
        <w:spacing w:after="200"/>
        <w:ind w:left="1293" w:hanging="357"/>
      </w:pPr>
      <w:r w:rsidRPr="00FE46E2">
        <w:t>Shapefiles</w:t>
      </w:r>
    </w:p>
    <w:p w14:paraId="10176A8E" w14:textId="4B4A5965" w:rsidR="009748F5" w:rsidRPr="00FE46E2" w:rsidRDefault="00164E16" w:rsidP="00B83F98">
      <w:pPr>
        <w:pStyle w:val="Heading3"/>
        <w:kinsoku w:val="0"/>
        <w:overflowPunct w:val="0"/>
        <w:spacing w:before="0"/>
        <w:ind w:left="0" w:right="0"/>
        <w:rPr>
          <w:rFonts w:ascii="Gill Sans MT" w:hAnsi="Gill Sans MT"/>
          <w:color w:val="231F20"/>
          <w:spacing w:val="-2"/>
        </w:rPr>
      </w:pPr>
      <w:r w:rsidRPr="00FE46E2">
        <w:rPr>
          <w:rFonts w:ascii="Gill Sans MT" w:hAnsi="Gill Sans MT"/>
          <w:color w:val="231F20"/>
        </w:rPr>
        <w:t xml:space="preserve">For </w:t>
      </w:r>
      <w:r w:rsidR="00FD0BD7" w:rsidRPr="00FE46E2">
        <w:rPr>
          <w:rFonts w:ascii="Gill Sans MT" w:hAnsi="Gill Sans MT"/>
          <w:color w:val="231F20"/>
        </w:rPr>
        <w:t>supporting</w:t>
      </w:r>
      <w:r w:rsidRPr="00FE46E2">
        <w:rPr>
          <w:rFonts w:ascii="Gill Sans MT" w:hAnsi="Gill Sans MT"/>
          <w:color w:val="231F20"/>
        </w:rPr>
        <w:t xml:space="preserve"> </w:t>
      </w:r>
      <w:r w:rsidRPr="00FE46E2">
        <w:rPr>
          <w:rFonts w:ascii="Gill Sans MT" w:hAnsi="Gill Sans MT"/>
          <w:color w:val="231F20"/>
          <w:spacing w:val="-2"/>
        </w:rPr>
        <w:t>information</w:t>
      </w:r>
      <w:r w:rsidR="00FC4AD9" w:rsidRPr="00FE46E2">
        <w:rPr>
          <w:rFonts w:ascii="Gill Sans MT" w:hAnsi="Gill Sans MT"/>
          <w:color w:val="231F20"/>
          <w:spacing w:val="-2"/>
        </w:rPr>
        <w:t>:</w:t>
      </w:r>
    </w:p>
    <w:p w14:paraId="32DA7DFE" w14:textId="3F000830" w:rsidR="00B83F98" w:rsidRPr="00FE46E2" w:rsidRDefault="00AB2DAB" w:rsidP="00B83F98">
      <w:pPr>
        <w:pStyle w:val="ListParagraph"/>
        <w:numPr>
          <w:ilvl w:val="0"/>
          <w:numId w:val="3"/>
        </w:numPr>
        <w:spacing w:after="200"/>
        <w:ind w:left="1293" w:hanging="357"/>
      </w:pPr>
      <w:r w:rsidRPr="00FE46E2">
        <w:t>Map Service</w:t>
      </w:r>
    </w:p>
    <w:p w14:paraId="00E911F2" w14:textId="5745AF03" w:rsidR="009748F5" w:rsidRPr="00C57C05" w:rsidRDefault="00164E16" w:rsidP="00B83F98">
      <w:pPr>
        <w:pStyle w:val="Heading1"/>
        <w:kinsoku w:val="0"/>
        <w:overflowPunct w:val="0"/>
        <w:spacing w:before="0" w:after="120"/>
        <w:ind w:left="0" w:right="0"/>
        <w:rPr>
          <w:color w:val="2F5496" w:themeColor="accent1" w:themeShade="BF"/>
          <w:spacing w:val="-2"/>
        </w:rPr>
      </w:pPr>
      <w:bookmarkStart w:id="20" w:name="_Toc218857535"/>
      <w:r w:rsidRPr="00C57C05">
        <w:rPr>
          <w:color w:val="2F5496" w:themeColor="accent1" w:themeShade="BF"/>
        </w:rPr>
        <w:t>How</w:t>
      </w:r>
      <w:r w:rsidRPr="00C57C05">
        <w:rPr>
          <w:color w:val="2F5496" w:themeColor="accent1" w:themeShade="BF"/>
          <w:spacing w:val="-24"/>
        </w:rPr>
        <w:t xml:space="preserve"> </w:t>
      </w:r>
      <w:r w:rsidRPr="00C57C05">
        <w:rPr>
          <w:color w:val="2F5496" w:themeColor="accent1" w:themeShade="BF"/>
        </w:rPr>
        <w:t>do</w:t>
      </w:r>
      <w:r w:rsidRPr="00C57C05">
        <w:rPr>
          <w:color w:val="2F5496" w:themeColor="accent1" w:themeShade="BF"/>
          <w:spacing w:val="-23"/>
        </w:rPr>
        <w:t xml:space="preserve"> </w:t>
      </w:r>
      <w:r w:rsidRPr="00C57C05">
        <w:rPr>
          <w:color w:val="2F5496" w:themeColor="accent1" w:themeShade="BF"/>
        </w:rPr>
        <w:t>I</w:t>
      </w:r>
      <w:r w:rsidRPr="00C57C05">
        <w:rPr>
          <w:color w:val="2F5496" w:themeColor="accent1" w:themeShade="BF"/>
          <w:spacing w:val="-24"/>
        </w:rPr>
        <w:t xml:space="preserve"> </w:t>
      </w:r>
      <w:r w:rsidRPr="00C57C05">
        <w:rPr>
          <w:color w:val="2F5496" w:themeColor="accent1" w:themeShade="BF"/>
        </w:rPr>
        <w:t>access</w:t>
      </w:r>
      <w:r w:rsidRPr="00C57C05">
        <w:rPr>
          <w:color w:val="2F5496" w:themeColor="accent1" w:themeShade="BF"/>
          <w:spacing w:val="-23"/>
        </w:rPr>
        <w:t xml:space="preserve"> </w:t>
      </w:r>
      <w:r w:rsidRPr="00C57C05">
        <w:rPr>
          <w:color w:val="2F5496" w:themeColor="accent1" w:themeShade="BF"/>
        </w:rPr>
        <w:t>the</w:t>
      </w:r>
      <w:r w:rsidRPr="00C57C05">
        <w:rPr>
          <w:color w:val="2F5496" w:themeColor="accent1" w:themeShade="BF"/>
          <w:spacing w:val="-24"/>
        </w:rPr>
        <w:t xml:space="preserve"> </w:t>
      </w:r>
      <w:r w:rsidRPr="00C57C05">
        <w:rPr>
          <w:color w:val="2F5496" w:themeColor="accent1" w:themeShade="BF"/>
        </w:rPr>
        <w:t>parcel</w:t>
      </w:r>
      <w:r w:rsidRPr="00C57C05">
        <w:rPr>
          <w:color w:val="2F5496" w:themeColor="accent1" w:themeShade="BF"/>
          <w:spacing w:val="-23"/>
        </w:rPr>
        <w:t xml:space="preserve"> </w:t>
      </w:r>
      <w:r w:rsidRPr="00C57C05">
        <w:rPr>
          <w:color w:val="2F5496" w:themeColor="accent1" w:themeShade="BF"/>
          <w:spacing w:val="-2"/>
        </w:rPr>
        <w:t>data?</w:t>
      </w:r>
      <w:bookmarkEnd w:id="20"/>
    </w:p>
    <w:p w14:paraId="08622E0F" w14:textId="3F5ADE36" w:rsidR="009748F5" w:rsidRPr="00C57C05" w:rsidRDefault="00164E16" w:rsidP="00244CD9">
      <w:pPr>
        <w:pStyle w:val="BodyText"/>
        <w:kinsoku w:val="0"/>
        <w:overflowPunct w:val="0"/>
        <w:spacing w:before="0" w:after="200"/>
        <w:ind w:left="0" w:right="0"/>
        <w:rPr>
          <w:color w:val="231F20"/>
          <w:w w:val="105"/>
        </w:rPr>
      </w:pPr>
      <w:r w:rsidRPr="00C57C05">
        <w:rPr>
          <w:color w:val="231F20"/>
          <w:w w:val="105"/>
        </w:rPr>
        <w:t>Ontario</w:t>
      </w:r>
      <w:r w:rsidRPr="00C57C05">
        <w:rPr>
          <w:color w:val="231F20"/>
          <w:spacing w:val="24"/>
          <w:w w:val="105"/>
        </w:rPr>
        <w:t xml:space="preserve"> </w:t>
      </w:r>
      <w:r w:rsidRPr="00C57C05">
        <w:rPr>
          <w:color w:val="231F20"/>
          <w:w w:val="105"/>
        </w:rPr>
        <w:t>Government</w:t>
      </w:r>
      <w:r w:rsidRPr="00C57C05">
        <w:rPr>
          <w:color w:val="231F20"/>
          <w:spacing w:val="24"/>
          <w:w w:val="105"/>
        </w:rPr>
        <w:t xml:space="preserve"> </w:t>
      </w:r>
      <w:r w:rsidRPr="00C57C05">
        <w:rPr>
          <w:color w:val="231F20"/>
          <w:w w:val="105"/>
        </w:rPr>
        <w:t>ministries</w:t>
      </w:r>
      <w:r w:rsidRPr="00C57C05">
        <w:rPr>
          <w:color w:val="231F20"/>
          <w:spacing w:val="24"/>
          <w:w w:val="105"/>
        </w:rPr>
        <w:t xml:space="preserve"> </w:t>
      </w:r>
      <w:r w:rsidRPr="00C57C05">
        <w:rPr>
          <w:color w:val="231F20"/>
          <w:w w:val="105"/>
        </w:rPr>
        <w:t>that</w:t>
      </w:r>
      <w:r w:rsidRPr="00C57C05">
        <w:rPr>
          <w:color w:val="231F20"/>
          <w:spacing w:val="24"/>
          <w:w w:val="105"/>
        </w:rPr>
        <w:t xml:space="preserve"> </w:t>
      </w:r>
      <w:r w:rsidRPr="00C57C05">
        <w:rPr>
          <w:color w:val="231F20"/>
          <w:w w:val="105"/>
        </w:rPr>
        <w:t>choose</w:t>
      </w:r>
      <w:r w:rsidRPr="00C57C05">
        <w:rPr>
          <w:color w:val="231F20"/>
          <w:spacing w:val="24"/>
          <w:w w:val="105"/>
        </w:rPr>
        <w:t xml:space="preserve"> </w:t>
      </w:r>
      <w:r w:rsidRPr="00C57C05">
        <w:rPr>
          <w:color w:val="231F20"/>
          <w:w w:val="105"/>
        </w:rPr>
        <w:t>to,</w:t>
      </w:r>
      <w:r w:rsidRPr="00C57C05">
        <w:rPr>
          <w:color w:val="231F20"/>
          <w:spacing w:val="24"/>
          <w:w w:val="105"/>
        </w:rPr>
        <w:t xml:space="preserve"> </w:t>
      </w:r>
      <w:r w:rsidRPr="00C57C05">
        <w:rPr>
          <w:color w:val="231F20"/>
          <w:w w:val="105"/>
        </w:rPr>
        <w:t>can</w:t>
      </w:r>
      <w:r w:rsidRPr="00C57C05">
        <w:rPr>
          <w:color w:val="231F20"/>
          <w:spacing w:val="24"/>
          <w:w w:val="105"/>
        </w:rPr>
        <w:t xml:space="preserve"> </w:t>
      </w:r>
      <w:r w:rsidRPr="00C57C05">
        <w:rPr>
          <w:color w:val="231F20"/>
          <w:w w:val="105"/>
        </w:rPr>
        <w:t>get</w:t>
      </w:r>
      <w:r w:rsidRPr="00C57C05">
        <w:rPr>
          <w:color w:val="231F20"/>
          <w:spacing w:val="24"/>
          <w:w w:val="105"/>
        </w:rPr>
        <w:t xml:space="preserve"> </w:t>
      </w:r>
      <w:r w:rsidRPr="00C57C05">
        <w:rPr>
          <w:color w:val="231F20"/>
          <w:w w:val="105"/>
        </w:rPr>
        <w:t>access</w:t>
      </w:r>
      <w:r w:rsidRPr="00C57C05">
        <w:rPr>
          <w:color w:val="231F20"/>
          <w:spacing w:val="24"/>
          <w:w w:val="105"/>
        </w:rPr>
        <w:t xml:space="preserve"> </w:t>
      </w:r>
      <w:r w:rsidRPr="00C57C05">
        <w:rPr>
          <w:color w:val="231F20"/>
          <w:w w:val="105"/>
        </w:rPr>
        <w:t>to</w:t>
      </w:r>
      <w:r w:rsidRPr="00C57C05">
        <w:rPr>
          <w:color w:val="231F20"/>
          <w:spacing w:val="24"/>
          <w:w w:val="105"/>
        </w:rPr>
        <w:t xml:space="preserve"> </w:t>
      </w:r>
      <w:r w:rsidRPr="00C57C05">
        <w:rPr>
          <w:color w:val="231F20"/>
          <w:w w:val="105"/>
        </w:rPr>
        <w:t xml:space="preserve">the data through </w:t>
      </w:r>
      <w:r w:rsidR="00C144AA">
        <w:rPr>
          <w:color w:val="231F20"/>
          <w:w w:val="105"/>
        </w:rPr>
        <w:t>Geospatial Ontario</w:t>
      </w:r>
      <w:r w:rsidRPr="00C57C05">
        <w:rPr>
          <w:color w:val="231F20"/>
          <w:w w:val="105"/>
        </w:rPr>
        <w:t>. Access to the data also includes approved organizations affiliated with</w:t>
      </w:r>
      <w:r w:rsidR="00C144AA">
        <w:rPr>
          <w:color w:val="231F20"/>
          <w:spacing w:val="80"/>
          <w:w w:val="105"/>
        </w:rPr>
        <w:t xml:space="preserve"> </w:t>
      </w:r>
      <w:r w:rsidRPr="00C57C05">
        <w:rPr>
          <w:color w:val="231F20"/>
          <w:w w:val="105"/>
        </w:rPr>
        <w:t>ministries that fund the Ontario Parcel such as Conservation Authorities, Ontario Land Trusts and other</w:t>
      </w:r>
      <w:r w:rsidRPr="00C57C05">
        <w:rPr>
          <w:color w:val="231F20"/>
          <w:spacing w:val="40"/>
          <w:w w:val="105"/>
        </w:rPr>
        <w:t xml:space="preserve"> </w:t>
      </w:r>
      <w:r w:rsidRPr="00C57C05">
        <w:rPr>
          <w:color w:val="231F20"/>
          <w:w w:val="105"/>
        </w:rPr>
        <w:t>list</w:t>
      </w:r>
      <w:r w:rsidRPr="00C57C05">
        <w:rPr>
          <w:color w:val="231F20"/>
          <w:spacing w:val="24"/>
          <w:w w:val="105"/>
        </w:rPr>
        <w:t xml:space="preserve"> </w:t>
      </w:r>
      <w:r w:rsidRPr="00C57C05">
        <w:rPr>
          <w:color w:val="231F20"/>
          <w:w w:val="105"/>
        </w:rPr>
        <w:t>users.</w:t>
      </w:r>
      <w:r w:rsidRPr="00C57C05">
        <w:rPr>
          <w:color w:val="231F20"/>
          <w:spacing w:val="24"/>
          <w:w w:val="105"/>
        </w:rPr>
        <w:t xml:space="preserve"> </w:t>
      </w:r>
      <w:r w:rsidRPr="00C57C05">
        <w:rPr>
          <w:color w:val="231F20"/>
          <w:w w:val="105"/>
        </w:rPr>
        <w:t>Some</w:t>
      </w:r>
      <w:r w:rsidRPr="00C57C05">
        <w:rPr>
          <w:color w:val="231F20"/>
          <w:spacing w:val="24"/>
          <w:w w:val="105"/>
        </w:rPr>
        <w:t xml:space="preserve"> </w:t>
      </w:r>
      <w:r w:rsidRPr="00C57C05">
        <w:rPr>
          <w:color w:val="231F20"/>
          <w:w w:val="105"/>
        </w:rPr>
        <w:t>organizations</w:t>
      </w:r>
      <w:r w:rsidRPr="00C57C05">
        <w:rPr>
          <w:color w:val="231F20"/>
          <w:spacing w:val="24"/>
          <w:w w:val="105"/>
        </w:rPr>
        <w:t xml:space="preserve"> </w:t>
      </w:r>
      <w:r w:rsidRPr="00C57C05">
        <w:rPr>
          <w:color w:val="231F20"/>
          <w:w w:val="105"/>
        </w:rPr>
        <w:t>are</w:t>
      </w:r>
      <w:r w:rsidRPr="00C57C05">
        <w:rPr>
          <w:color w:val="231F20"/>
          <w:spacing w:val="24"/>
          <w:w w:val="105"/>
        </w:rPr>
        <w:t xml:space="preserve"> </w:t>
      </w:r>
      <w:r w:rsidRPr="00C57C05">
        <w:rPr>
          <w:color w:val="231F20"/>
          <w:w w:val="105"/>
        </w:rPr>
        <w:t>entitled</w:t>
      </w:r>
      <w:r w:rsidRPr="00C57C05">
        <w:rPr>
          <w:color w:val="231F20"/>
          <w:spacing w:val="24"/>
          <w:w w:val="105"/>
        </w:rPr>
        <w:t xml:space="preserve"> </w:t>
      </w:r>
      <w:r w:rsidRPr="00C57C05">
        <w:rPr>
          <w:color w:val="231F20"/>
          <w:w w:val="105"/>
        </w:rPr>
        <w:t>to</w:t>
      </w:r>
      <w:r w:rsidRPr="00C57C05">
        <w:rPr>
          <w:color w:val="231F20"/>
          <w:spacing w:val="24"/>
          <w:w w:val="105"/>
        </w:rPr>
        <w:t xml:space="preserve"> </w:t>
      </w:r>
      <w:r w:rsidRPr="00C57C05">
        <w:rPr>
          <w:color w:val="231F20"/>
          <w:w w:val="105"/>
        </w:rPr>
        <w:t>data</w:t>
      </w:r>
      <w:r w:rsidRPr="00C57C05">
        <w:rPr>
          <w:color w:val="231F20"/>
          <w:spacing w:val="24"/>
          <w:w w:val="105"/>
        </w:rPr>
        <w:t xml:space="preserve"> </w:t>
      </w:r>
      <w:r w:rsidRPr="00C57C05">
        <w:rPr>
          <w:color w:val="231F20"/>
          <w:w w:val="105"/>
        </w:rPr>
        <w:t>in</w:t>
      </w:r>
      <w:r w:rsidRPr="00C57C05">
        <w:rPr>
          <w:color w:val="231F20"/>
          <w:spacing w:val="24"/>
          <w:w w:val="105"/>
        </w:rPr>
        <w:t xml:space="preserve"> </w:t>
      </w:r>
      <w:r w:rsidRPr="00C57C05">
        <w:rPr>
          <w:color w:val="231F20"/>
          <w:w w:val="105"/>
        </w:rPr>
        <w:t>their</w:t>
      </w:r>
      <w:r w:rsidRPr="00C57C05">
        <w:rPr>
          <w:color w:val="231F20"/>
          <w:spacing w:val="24"/>
          <w:w w:val="105"/>
        </w:rPr>
        <w:t xml:space="preserve"> </w:t>
      </w:r>
      <w:r w:rsidRPr="00C57C05">
        <w:rPr>
          <w:color w:val="231F20"/>
          <w:w w:val="105"/>
        </w:rPr>
        <w:t>jurisdiction</w:t>
      </w:r>
      <w:r w:rsidRPr="00C57C05">
        <w:rPr>
          <w:color w:val="231F20"/>
          <w:spacing w:val="24"/>
          <w:w w:val="105"/>
        </w:rPr>
        <w:t xml:space="preserve"> </w:t>
      </w:r>
      <w:r w:rsidRPr="00C57C05">
        <w:rPr>
          <w:color w:val="231F20"/>
          <w:w w:val="105"/>
        </w:rPr>
        <w:t>only</w:t>
      </w:r>
      <w:r w:rsidRPr="00C57C05">
        <w:rPr>
          <w:color w:val="231F20"/>
          <w:w w:val="90"/>
        </w:rPr>
        <w:t>.</w:t>
      </w:r>
      <w:r w:rsidRPr="00C57C05">
        <w:rPr>
          <w:color w:val="231F20"/>
          <w:spacing w:val="24"/>
          <w:w w:val="105"/>
        </w:rPr>
        <w:t xml:space="preserve"> </w:t>
      </w:r>
      <w:r w:rsidRPr="00C57C05">
        <w:rPr>
          <w:color w:val="231F20"/>
          <w:w w:val="105"/>
        </w:rPr>
        <w:t>Municipalities</w:t>
      </w:r>
      <w:r w:rsidRPr="00C57C05">
        <w:rPr>
          <w:color w:val="231F20"/>
          <w:spacing w:val="24"/>
          <w:w w:val="105"/>
        </w:rPr>
        <w:t xml:space="preserve"> </w:t>
      </w:r>
      <w:r w:rsidRPr="00C57C05">
        <w:rPr>
          <w:color w:val="231F20"/>
          <w:w w:val="105"/>
        </w:rPr>
        <w:t>must</w:t>
      </w:r>
      <w:r w:rsidRPr="00C57C05">
        <w:rPr>
          <w:color w:val="231F20"/>
          <w:spacing w:val="24"/>
          <w:w w:val="105"/>
        </w:rPr>
        <w:t xml:space="preserve"> </w:t>
      </w:r>
      <w:r w:rsidRPr="00C57C05">
        <w:rPr>
          <w:color w:val="231F20"/>
          <w:w w:val="105"/>
        </w:rPr>
        <w:t>access the ownership data from Teranet Enterprise Inc.</w:t>
      </w:r>
    </w:p>
    <w:p w14:paraId="398DB152" w14:textId="7A417A37" w:rsidR="009748F5" w:rsidRPr="00C57C05" w:rsidRDefault="00164E16" w:rsidP="00244CD9">
      <w:pPr>
        <w:pStyle w:val="BodyText"/>
        <w:kinsoku w:val="0"/>
        <w:overflowPunct w:val="0"/>
        <w:spacing w:before="0" w:after="200"/>
        <w:ind w:left="0" w:right="0"/>
        <w:rPr>
          <w:color w:val="231F20"/>
          <w:w w:val="110"/>
        </w:rPr>
      </w:pPr>
      <w:r w:rsidRPr="00C57C05">
        <w:rPr>
          <w:color w:val="231F20"/>
          <w:w w:val="110"/>
        </w:rPr>
        <w:t>Users</w:t>
      </w:r>
      <w:r w:rsidRPr="00C57C05">
        <w:rPr>
          <w:color w:val="231F20"/>
          <w:spacing w:val="-16"/>
          <w:w w:val="110"/>
        </w:rPr>
        <w:t xml:space="preserve"> </w:t>
      </w:r>
      <w:r w:rsidRPr="00C57C05">
        <w:rPr>
          <w:color w:val="231F20"/>
          <w:w w:val="110"/>
        </w:rPr>
        <w:t>will</w:t>
      </w:r>
      <w:r w:rsidRPr="00C57C05">
        <w:rPr>
          <w:color w:val="231F20"/>
          <w:spacing w:val="-16"/>
          <w:w w:val="110"/>
        </w:rPr>
        <w:t xml:space="preserve"> </w:t>
      </w:r>
      <w:r w:rsidRPr="00C57C05">
        <w:rPr>
          <w:color w:val="231F20"/>
          <w:w w:val="110"/>
        </w:rPr>
        <w:t>be</w:t>
      </w:r>
      <w:r w:rsidRPr="00C57C05">
        <w:rPr>
          <w:color w:val="231F20"/>
          <w:spacing w:val="-16"/>
          <w:w w:val="110"/>
        </w:rPr>
        <w:t xml:space="preserve"> </w:t>
      </w:r>
      <w:r w:rsidRPr="00C57C05">
        <w:rPr>
          <w:color w:val="231F20"/>
          <w:w w:val="110"/>
        </w:rPr>
        <w:t>required</w:t>
      </w:r>
      <w:r w:rsidRPr="00C57C05">
        <w:rPr>
          <w:color w:val="231F20"/>
          <w:spacing w:val="-16"/>
          <w:w w:val="110"/>
        </w:rPr>
        <w:t xml:space="preserve"> </w:t>
      </w:r>
      <w:r w:rsidRPr="00C57C05">
        <w:rPr>
          <w:color w:val="231F20"/>
          <w:w w:val="110"/>
        </w:rPr>
        <w:t>to</w:t>
      </w:r>
      <w:r w:rsidRPr="00C57C05">
        <w:rPr>
          <w:color w:val="231F20"/>
          <w:spacing w:val="-16"/>
          <w:w w:val="110"/>
        </w:rPr>
        <w:t xml:space="preserve"> </w:t>
      </w:r>
      <w:r w:rsidRPr="00C57C05">
        <w:rPr>
          <w:color w:val="231F20"/>
          <w:w w:val="110"/>
        </w:rPr>
        <w:t>complete</w:t>
      </w:r>
      <w:r w:rsidRPr="00C57C05">
        <w:rPr>
          <w:color w:val="231F20"/>
          <w:spacing w:val="-16"/>
          <w:w w:val="110"/>
        </w:rPr>
        <w:t xml:space="preserve"> </w:t>
      </w:r>
      <w:r w:rsidRPr="00C57C05">
        <w:rPr>
          <w:color w:val="231F20"/>
          <w:w w:val="110"/>
        </w:rPr>
        <w:t>a</w:t>
      </w:r>
      <w:r w:rsidRPr="00C57C05">
        <w:rPr>
          <w:color w:val="231F20"/>
          <w:spacing w:val="-16"/>
          <w:w w:val="110"/>
        </w:rPr>
        <w:t xml:space="preserve"> </w:t>
      </w:r>
      <w:r w:rsidRPr="00C57C05">
        <w:rPr>
          <w:color w:val="231F20"/>
          <w:w w:val="110"/>
        </w:rPr>
        <w:t>Letter</w:t>
      </w:r>
      <w:r w:rsidRPr="00C57C05">
        <w:rPr>
          <w:color w:val="231F20"/>
          <w:spacing w:val="-16"/>
          <w:w w:val="110"/>
        </w:rPr>
        <w:t xml:space="preserve"> </w:t>
      </w:r>
      <w:r w:rsidRPr="00C57C05">
        <w:rPr>
          <w:color w:val="231F20"/>
          <w:w w:val="110"/>
        </w:rPr>
        <w:t>of</w:t>
      </w:r>
      <w:r w:rsidRPr="00C57C05">
        <w:rPr>
          <w:color w:val="231F20"/>
          <w:spacing w:val="-16"/>
          <w:w w:val="110"/>
        </w:rPr>
        <w:t xml:space="preserve"> </w:t>
      </w:r>
      <w:r w:rsidRPr="00C57C05">
        <w:rPr>
          <w:color w:val="231F20"/>
          <w:w w:val="110"/>
        </w:rPr>
        <w:t>Agreement</w:t>
      </w:r>
      <w:r w:rsidRPr="00C57C05">
        <w:rPr>
          <w:color w:val="231F20"/>
          <w:spacing w:val="-16"/>
          <w:w w:val="110"/>
        </w:rPr>
        <w:t xml:space="preserve"> </w:t>
      </w:r>
      <w:r w:rsidRPr="00C57C05">
        <w:rPr>
          <w:color w:val="231F20"/>
          <w:w w:val="110"/>
        </w:rPr>
        <w:t>(</w:t>
      </w:r>
      <w:proofErr w:type="spellStart"/>
      <w:r w:rsidRPr="00C57C05">
        <w:rPr>
          <w:color w:val="231F20"/>
          <w:w w:val="110"/>
        </w:rPr>
        <w:t>LoA</w:t>
      </w:r>
      <w:proofErr w:type="spellEnd"/>
      <w:r w:rsidRPr="00C57C05">
        <w:rPr>
          <w:color w:val="231F20"/>
          <w:w w:val="110"/>
        </w:rPr>
        <w:t>)</w:t>
      </w:r>
      <w:r w:rsidRPr="00C57C05">
        <w:rPr>
          <w:color w:val="231F20"/>
          <w:spacing w:val="-16"/>
          <w:w w:val="110"/>
        </w:rPr>
        <w:t xml:space="preserve"> </w:t>
      </w:r>
      <w:r w:rsidRPr="00C57C05">
        <w:rPr>
          <w:color w:val="231F20"/>
          <w:w w:val="110"/>
        </w:rPr>
        <w:t>prior</w:t>
      </w:r>
      <w:r w:rsidRPr="00C57C05">
        <w:rPr>
          <w:color w:val="231F20"/>
          <w:spacing w:val="-16"/>
          <w:w w:val="110"/>
        </w:rPr>
        <w:t xml:space="preserve"> </w:t>
      </w:r>
      <w:r w:rsidRPr="00C57C05">
        <w:rPr>
          <w:color w:val="231F20"/>
          <w:w w:val="110"/>
        </w:rPr>
        <w:t>to</w:t>
      </w:r>
      <w:r w:rsidRPr="00C57C05">
        <w:rPr>
          <w:color w:val="231F20"/>
          <w:spacing w:val="-16"/>
          <w:w w:val="110"/>
        </w:rPr>
        <w:t xml:space="preserve"> </w:t>
      </w:r>
      <w:r w:rsidR="0026062A">
        <w:rPr>
          <w:color w:val="231F20"/>
          <w:w w:val="110"/>
        </w:rPr>
        <w:t>Geospatial</w:t>
      </w:r>
      <w:r w:rsidRPr="00C57C05">
        <w:rPr>
          <w:color w:val="231F20"/>
          <w:spacing w:val="-16"/>
          <w:w w:val="110"/>
        </w:rPr>
        <w:t xml:space="preserve"> </w:t>
      </w:r>
      <w:r w:rsidRPr="00C57C05">
        <w:rPr>
          <w:color w:val="231F20"/>
          <w:w w:val="110"/>
        </w:rPr>
        <w:t>Ontario providing</w:t>
      </w:r>
      <w:r w:rsidRPr="00C57C05">
        <w:rPr>
          <w:color w:val="231F20"/>
          <w:spacing w:val="-17"/>
          <w:w w:val="110"/>
        </w:rPr>
        <w:t xml:space="preserve"> </w:t>
      </w:r>
      <w:r w:rsidRPr="00C57C05">
        <w:rPr>
          <w:color w:val="231F20"/>
          <w:w w:val="110"/>
        </w:rPr>
        <w:t>access</w:t>
      </w:r>
      <w:r w:rsidRPr="00C57C05">
        <w:rPr>
          <w:color w:val="231F20"/>
          <w:spacing w:val="-17"/>
          <w:w w:val="110"/>
        </w:rPr>
        <w:t xml:space="preserve"> </w:t>
      </w:r>
      <w:r w:rsidRPr="00C57C05">
        <w:rPr>
          <w:color w:val="231F20"/>
          <w:w w:val="110"/>
        </w:rPr>
        <w:t>to</w:t>
      </w:r>
      <w:r w:rsidRPr="00C57C05">
        <w:rPr>
          <w:color w:val="231F20"/>
          <w:spacing w:val="-17"/>
          <w:w w:val="110"/>
        </w:rPr>
        <w:t xml:space="preserve"> </w:t>
      </w:r>
      <w:r w:rsidRPr="00C57C05">
        <w:rPr>
          <w:color w:val="231F20"/>
          <w:w w:val="110"/>
        </w:rPr>
        <w:t>the</w:t>
      </w:r>
      <w:r w:rsidRPr="00C57C05">
        <w:rPr>
          <w:color w:val="231F20"/>
          <w:spacing w:val="-17"/>
          <w:w w:val="110"/>
        </w:rPr>
        <w:t xml:space="preserve"> </w:t>
      </w:r>
      <w:r w:rsidRPr="00C57C05">
        <w:rPr>
          <w:color w:val="231F20"/>
          <w:w w:val="110"/>
        </w:rPr>
        <w:t>Ontario</w:t>
      </w:r>
      <w:r w:rsidRPr="00C57C05">
        <w:rPr>
          <w:color w:val="231F20"/>
          <w:spacing w:val="-17"/>
          <w:w w:val="110"/>
        </w:rPr>
        <w:t xml:space="preserve"> </w:t>
      </w:r>
      <w:r w:rsidRPr="00C57C05">
        <w:rPr>
          <w:color w:val="231F20"/>
          <w:w w:val="110"/>
        </w:rPr>
        <w:t>Parcel</w:t>
      </w:r>
      <w:r w:rsidRPr="00C57C05">
        <w:rPr>
          <w:color w:val="231F20"/>
          <w:spacing w:val="-17"/>
          <w:w w:val="110"/>
        </w:rPr>
        <w:t xml:space="preserve"> </w:t>
      </w:r>
      <w:r w:rsidRPr="00C57C05">
        <w:rPr>
          <w:color w:val="231F20"/>
          <w:w w:val="110"/>
        </w:rPr>
        <w:t>data.</w:t>
      </w:r>
      <w:r w:rsidRPr="00C57C05">
        <w:rPr>
          <w:color w:val="231F20"/>
          <w:spacing w:val="-17"/>
          <w:w w:val="110"/>
        </w:rPr>
        <w:t xml:space="preserve"> </w:t>
      </w:r>
      <w:r w:rsidRPr="00C57C05">
        <w:rPr>
          <w:color w:val="231F20"/>
          <w:w w:val="110"/>
        </w:rPr>
        <w:t>The</w:t>
      </w:r>
      <w:r w:rsidRPr="00C57C05">
        <w:rPr>
          <w:color w:val="231F20"/>
          <w:spacing w:val="-17"/>
          <w:w w:val="110"/>
        </w:rPr>
        <w:t xml:space="preserve"> </w:t>
      </w:r>
      <w:r w:rsidRPr="00C57C05">
        <w:rPr>
          <w:color w:val="231F20"/>
          <w:w w:val="110"/>
        </w:rPr>
        <w:t>purpose</w:t>
      </w:r>
      <w:r w:rsidRPr="00C57C05">
        <w:rPr>
          <w:color w:val="231F20"/>
          <w:spacing w:val="-17"/>
          <w:w w:val="110"/>
        </w:rPr>
        <w:t xml:space="preserve"> </w:t>
      </w:r>
      <w:r w:rsidRPr="00C57C05">
        <w:rPr>
          <w:color w:val="231F20"/>
          <w:w w:val="110"/>
        </w:rPr>
        <w:t>of</w:t>
      </w:r>
      <w:r w:rsidRPr="00C57C05">
        <w:rPr>
          <w:color w:val="231F20"/>
          <w:spacing w:val="-17"/>
          <w:w w:val="110"/>
        </w:rPr>
        <w:t xml:space="preserve"> </w:t>
      </w:r>
      <w:r w:rsidRPr="00C57C05">
        <w:rPr>
          <w:color w:val="231F20"/>
          <w:w w:val="110"/>
        </w:rPr>
        <w:t>this</w:t>
      </w:r>
      <w:r w:rsidRPr="00C57C05">
        <w:rPr>
          <w:color w:val="231F20"/>
          <w:spacing w:val="-17"/>
          <w:w w:val="110"/>
        </w:rPr>
        <w:t xml:space="preserve"> </w:t>
      </w:r>
      <w:proofErr w:type="spellStart"/>
      <w:r w:rsidRPr="00C57C05">
        <w:rPr>
          <w:color w:val="231F20"/>
          <w:w w:val="110"/>
        </w:rPr>
        <w:t>LoA</w:t>
      </w:r>
      <w:proofErr w:type="spellEnd"/>
      <w:r w:rsidRPr="00C57C05">
        <w:rPr>
          <w:color w:val="231F20"/>
          <w:spacing w:val="-17"/>
          <w:w w:val="110"/>
        </w:rPr>
        <w:t xml:space="preserve"> </w:t>
      </w:r>
      <w:r w:rsidRPr="00C57C05">
        <w:rPr>
          <w:color w:val="231F20"/>
          <w:w w:val="110"/>
        </w:rPr>
        <w:t>is</w:t>
      </w:r>
      <w:r w:rsidRPr="00C57C05">
        <w:rPr>
          <w:color w:val="231F20"/>
          <w:spacing w:val="-17"/>
          <w:w w:val="110"/>
        </w:rPr>
        <w:t xml:space="preserve"> </w:t>
      </w:r>
      <w:r w:rsidRPr="00C57C05">
        <w:rPr>
          <w:color w:val="231F20"/>
          <w:w w:val="110"/>
        </w:rPr>
        <w:t>to</w:t>
      </w:r>
      <w:r w:rsidRPr="00C57C05">
        <w:rPr>
          <w:color w:val="231F20"/>
          <w:spacing w:val="-17"/>
          <w:w w:val="110"/>
        </w:rPr>
        <w:t xml:space="preserve"> </w:t>
      </w:r>
      <w:r w:rsidRPr="00C57C05">
        <w:rPr>
          <w:color w:val="231F20"/>
          <w:w w:val="110"/>
        </w:rPr>
        <w:t>ensure</w:t>
      </w:r>
      <w:r w:rsidRPr="00C57C05">
        <w:rPr>
          <w:color w:val="231F20"/>
          <w:spacing w:val="-17"/>
          <w:w w:val="110"/>
        </w:rPr>
        <w:t xml:space="preserve"> </w:t>
      </w:r>
      <w:r w:rsidRPr="00C57C05">
        <w:rPr>
          <w:color w:val="231F20"/>
          <w:w w:val="110"/>
        </w:rPr>
        <w:t>that</w:t>
      </w:r>
      <w:r w:rsidRPr="00C57C05">
        <w:rPr>
          <w:color w:val="231F20"/>
          <w:spacing w:val="-17"/>
          <w:w w:val="110"/>
        </w:rPr>
        <w:t xml:space="preserve"> </w:t>
      </w:r>
      <w:r w:rsidRPr="00C57C05">
        <w:rPr>
          <w:color w:val="231F20"/>
          <w:w w:val="110"/>
        </w:rPr>
        <w:t>users</w:t>
      </w:r>
      <w:r w:rsidRPr="00C57C05">
        <w:rPr>
          <w:color w:val="231F20"/>
          <w:spacing w:val="-17"/>
          <w:w w:val="110"/>
        </w:rPr>
        <w:t xml:space="preserve"> </w:t>
      </w:r>
      <w:r w:rsidRPr="00C57C05">
        <w:rPr>
          <w:color w:val="231F20"/>
          <w:w w:val="110"/>
        </w:rPr>
        <w:t>are</w:t>
      </w:r>
      <w:r w:rsidRPr="00C57C05">
        <w:rPr>
          <w:color w:val="231F20"/>
          <w:spacing w:val="-17"/>
          <w:w w:val="110"/>
        </w:rPr>
        <w:t xml:space="preserve"> </w:t>
      </w:r>
      <w:r w:rsidRPr="00C57C05">
        <w:rPr>
          <w:color w:val="231F20"/>
          <w:w w:val="110"/>
        </w:rPr>
        <w:t>aware</w:t>
      </w:r>
      <w:r w:rsidRPr="00C57C05">
        <w:rPr>
          <w:color w:val="231F20"/>
          <w:spacing w:val="-17"/>
          <w:w w:val="110"/>
        </w:rPr>
        <w:t xml:space="preserve"> </w:t>
      </w:r>
      <w:r w:rsidRPr="00C57C05">
        <w:rPr>
          <w:color w:val="231F20"/>
          <w:w w:val="110"/>
        </w:rPr>
        <w:t>of the</w:t>
      </w:r>
      <w:r w:rsidRPr="00C57C05">
        <w:rPr>
          <w:color w:val="231F20"/>
          <w:spacing w:val="-12"/>
          <w:w w:val="110"/>
        </w:rPr>
        <w:t xml:space="preserve"> </w:t>
      </w:r>
      <w:r w:rsidRPr="00C57C05">
        <w:rPr>
          <w:color w:val="231F20"/>
          <w:w w:val="110"/>
        </w:rPr>
        <w:t>terms,</w:t>
      </w:r>
      <w:r w:rsidRPr="00C57C05">
        <w:rPr>
          <w:color w:val="231F20"/>
          <w:spacing w:val="-12"/>
          <w:w w:val="110"/>
        </w:rPr>
        <w:t xml:space="preserve"> </w:t>
      </w:r>
      <w:r w:rsidRPr="00C57C05">
        <w:rPr>
          <w:color w:val="231F20"/>
          <w:w w:val="110"/>
        </w:rPr>
        <w:t>conditions</w:t>
      </w:r>
      <w:r w:rsidRPr="00C57C05">
        <w:rPr>
          <w:color w:val="231F20"/>
          <w:spacing w:val="-12"/>
          <w:w w:val="110"/>
        </w:rPr>
        <w:t xml:space="preserve"> </w:t>
      </w:r>
      <w:r w:rsidRPr="00C57C05">
        <w:rPr>
          <w:color w:val="231F20"/>
          <w:w w:val="110"/>
        </w:rPr>
        <w:t>and</w:t>
      </w:r>
      <w:r w:rsidRPr="00C57C05">
        <w:rPr>
          <w:color w:val="231F20"/>
          <w:spacing w:val="-12"/>
          <w:w w:val="110"/>
        </w:rPr>
        <w:t xml:space="preserve"> </w:t>
      </w:r>
      <w:r w:rsidRPr="00C57C05">
        <w:rPr>
          <w:color w:val="231F20"/>
          <w:w w:val="110"/>
        </w:rPr>
        <w:t>restrictions</w:t>
      </w:r>
      <w:r w:rsidRPr="00C57C05">
        <w:rPr>
          <w:color w:val="231F20"/>
          <w:spacing w:val="-12"/>
          <w:w w:val="110"/>
        </w:rPr>
        <w:t xml:space="preserve"> </w:t>
      </w:r>
      <w:r w:rsidRPr="00C57C05">
        <w:rPr>
          <w:color w:val="231F20"/>
          <w:w w:val="110"/>
        </w:rPr>
        <w:t>when</w:t>
      </w:r>
      <w:r w:rsidRPr="00C57C05">
        <w:rPr>
          <w:color w:val="231F20"/>
          <w:spacing w:val="-12"/>
          <w:w w:val="110"/>
        </w:rPr>
        <w:t xml:space="preserve"> </w:t>
      </w:r>
      <w:r w:rsidRPr="00C57C05">
        <w:rPr>
          <w:color w:val="231F20"/>
          <w:w w:val="110"/>
        </w:rPr>
        <w:t>using</w:t>
      </w:r>
      <w:r w:rsidRPr="00C57C05">
        <w:rPr>
          <w:color w:val="231F20"/>
          <w:spacing w:val="-12"/>
          <w:w w:val="110"/>
        </w:rPr>
        <w:t xml:space="preserve"> </w:t>
      </w:r>
      <w:r w:rsidRPr="00C57C05">
        <w:rPr>
          <w:color w:val="231F20"/>
          <w:w w:val="110"/>
        </w:rPr>
        <w:t>the</w:t>
      </w:r>
      <w:r w:rsidRPr="00C57C05">
        <w:rPr>
          <w:color w:val="231F20"/>
          <w:spacing w:val="-12"/>
          <w:w w:val="110"/>
        </w:rPr>
        <w:t xml:space="preserve"> </w:t>
      </w:r>
      <w:r w:rsidRPr="00C57C05">
        <w:rPr>
          <w:color w:val="231F20"/>
          <w:w w:val="110"/>
        </w:rPr>
        <w:t>Ontario</w:t>
      </w:r>
      <w:r w:rsidRPr="00C57C05">
        <w:rPr>
          <w:color w:val="231F20"/>
          <w:spacing w:val="-12"/>
          <w:w w:val="110"/>
        </w:rPr>
        <w:t xml:space="preserve"> </w:t>
      </w:r>
      <w:r w:rsidRPr="00C57C05">
        <w:rPr>
          <w:color w:val="231F20"/>
          <w:w w:val="110"/>
        </w:rPr>
        <w:t>Parcel</w:t>
      </w:r>
      <w:r w:rsidRPr="00C57C05">
        <w:rPr>
          <w:color w:val="231F20"/>
          <w:spacing w:val="-12"/>
          <w:w w:val="110"/>
        </w:rPr>
        <w:t xml:space="preserve"> </w:t>
      </w:r>
      <w:r w:rsidRPr="00C57C05">
        <w:rPr>
          <w:color w:val="231F20"/>
          <w:w w:val="110"/>
        </w:rPr>
        <w:t>data.</w:t>
      </w:r>
      <w:r w:rsidRPr="00C57C05">
        <w:rPr>
          <w:color w:val="231F20"/>
          <w:spacing w:val="-12"/>
          <w:w w:val="110"/>
        </w:rPr>
        <w:t xml:space="preserve"> </w:t>
      </w:r>
    </w:p>
    <w:p w14:paraId="061FB7D3" w14:textId="77777777" w:rsidR="009748F5" w:rsidRPr="00C57C05" w:rsidRDefault="00164E16" w:rsidP="00B83F98">
      <w:pPr>
        <w:pStyle w:val="Heading1"/>
        <w:kinsoku w:val="0"/>
        <w:overflowPunct w:val="0"/>
        <w:spacing w:before="0" w:after="120"/>
        <w:ind w:left="0" w:right="0"/>
        <w:rPr>
          <w:color w:val="2F5496" w:themeColor="accent1" w:themeShade="BF"/>
          <w:spacing w:val="-4"/>
        </w:rPr>
      </w:pPr>
      <w:bookmarkStart w:id="21" w:name="_Toc152068994"/>
      <w:bookmarkStart w:id="22" w:name="_Toc218857536"/>
      <w:r w:rsidRPr="00C57C05">
        <w:rPr>
          <w:color w:val="2F5496" w:themeColor="accent1" w:themeShade="BF"/>
          <w:spacing w:val="-4"/>
        </w:rPr>
        <w:t>Is</w:t>
      </w:r>
      <w:r w:rsidRPr="00C57C05">
        <w:rPr>
          <w:color w:val="2F5496" w:themeColor="accent1" w:themeShade="BF"/>
          <w:spacing w:val="-18"/>
        </w:rPr>
        <w:t xml:space="preserve"> </w:t>
      </w:r>
      <w:r w:rsidRPr="00C57C05">
        <w:rPr>
          <w:color w:val="2F5496" w:themeColor="accent1" w:themeShade="BF"/>
          <w:spacing w:val="-4"/>
        </w:rPr>
        <w:t>there</w:t>
      </w:r>
      <w:r w:rsidRPr="00C57C05">
        <w:rPr>
          <w:color w:val="2F5496" w:themeColor="accent1" w:themeShade="BF"/>
          <w:spacing w:val="-18"/>
        </w:rPr>
        <w:t xml:space="preserve"> </w:t>
      </w:r>
      <w:r w:rsidRPr="00C57C05">
        <w:rPr>
          <w:color w:val="2F5496" w:themeColor="accent1" w:themeShade="BF"/>
          <w:spacing w:val="-4"/>
        </w:rPr>
        <w:t>a</w:t>
      </w:r>
      <w:r w:rsidRPr="00C57C05">
        <w:rPr>
          <w:color w:val="2F5496" w:themeColor="accent1" w:themeShade="BF"/>
          <w:spacing w:val="-17"/>
        </w:rPr>
        <w:t xml:space="preserve"> </w:t>
      </w:r>
      <w:r w:rsidRPr="00C57C05">
        <w:rPr>
          <w:color w:val="2F5496" w:themeColor="accent1" w:themeShade="BF"/>
          <w:spacing w:val="-4"/>
        </w:rPr>
        <w:t>list</w:t>
      </w:r>
      <w:r w:rsidRPr="00C57C05">
        <w:rPr>
          <w:color w:val="2F5496" w:themeColor="accent1" w:themeShade="BF"/>
          <w:spacing w:val="-18"/>
        </w:rPr>
        <w:t xml:space="preserve"> </w:t>
      </w:r>
      <w:r w:rsidRPr="00C57C05">
        <w:rPr>
          <w:color w:val="2F5496" w:themeColor="accent1" w:themeShade="BF"/>
          <w:spacing w:val="-4"/>
        </w:rPr>
        <w:t>of</w:t>
      </w:r>
      <w:r w:rsidRPr="00C57C05">
        <w:rPr>
          <w:color w:val="2F5496" w:themeColor="accent1" w:themeShade="BF"/>
          <w:spacing w:val="-17"/>
        </w:rPr>
        <w:t xml:space="preserve"> </w:t>
      </w:r>
      <w:r w:rsidRPr="00C57C05">
        <w:rPr>
          <w:color w:val="2F5496" w:themeColor="accent1" w:themeShade="BF"/>
          <w:spacing w:val="-4"/>
        </w:rPr>
        <w:t>what</w:t>
      </w:r>
      <w:r w:rsidRPr="00C57C05">
        <w:rPr>
          <w:color w:val="2F5496" w:themeColor="accent1" w:themeShade="BF"/>
          <w:spacing w:val="-18"/>
        </w:rPr>
        <w:t xml:space="preserve"> </w:t>
      </w:r>
      <w:r w:rsidRPr="00C57C05">
        <w:rPr>
          <w:color w:val="2F5496" w:themeColor="accent1" w:themeShade="BF"/>
          <w:spacing w:val="-4"/>
        </w:rPr>
        <w:t>Ontario</w:t>
      </w:r>
      <w:r w:rsidRPr="00C57C05">
        <w:rPr>
          <w:color w:val="2F5496" w:themeColor="accent1" w:themeShade="BF"/>
          <w:spacing w:val="-17"/>
        </w:rPr>
        <w:t xml:space="preserve"> </w:t>
      </w:r>
      <w:r w:rsidRPr="00C57C05">
        <w:rPr>
          <w:color w:val="2F5496" w:themeColor="accent1" w:themeShade="BF"/>
          <w:spacing w:val="-4"/>
        </w:rPr>
        <w:t>Parcel</w:t>
      </w:r>
      <w:r w:rsidRPr="00C57C05">
        <w:rPr>
          <w:color w:val="2F5496" w:themeColor="accent1" w:themeShade="BF"/>
          <w:spacing w:val="-18"/>
        </w:rPr>
        <w:t xml:space="preserve"> </w:t>
      </w:r>
      <w:r w:rsidRPr="00C57C05">
        <w:rPr>
          <w:color w:val="2F5496" w:themeColor="accent1" w:themeShade="BF"/>
          <w:spacing w:val="-4"/>
        </w:rPr>
        <w:t>data</w:t>
      </w:r>
      <w:r w:rsidRPr="00C57C05">
        <w:rPr>
          <w:color w:val="2F5496" w:themeColor="accent1" w:themeShade="BF"/>
          <w:spacing w:val="-17"/>
        </w:rPr>
        <w:t xml:space="preserve"> </w:t>
      </w:r>
      <w:r w:rsidRPr="00C57C05">
        <w:rPr>
          <w:color w:val="2F5496" w:themeColor="accent1" w:themeShade="BF"/>
          <w:spacing w:val="-4"/>
        </w:rPr>
        <w:t>is</w:t>
      </w:r>
      <w:r w:rsidRPr="00C57C05">
        <w:rPr>
          <w:color w:val="2F5496" w:themeColor="accent1" w:themeShade="BF"/>
          <w:spacing w:val="-18"/>
        </w:rPr>
        <w:t xml:space="preserve"> </w:t>
      </w:r>
      <w:r w:rsidRPr="00C57C05">
        <w:rPr>
          <w:color w:val="2F5496" w:themeColor="accent1" w:themeShade="BF"/>
          <w:spacing w:val="-4"/>
        </w:rPr>
        <w:t>available?</w:t>
      </w:r>
      <w:bookmarkEnd w:id="21"/>
      <w:bookmarkEnd w:id="22"/>
    </w:p>
    <w:p w14:paraId="09DBD539" w14:textId="5F7165C9" w:rsidR="009748F5" w:rsidRPr="00FE46E2" w:rsidRDefault="00164E16" w:rsidP="00244CD9">
      <w:pPr>
        <w:pStyle w:val="BodyText"/>
        <w:kinsoku w:val="0"/>
        <w:overflowPunct w:val="0"/>
        <w:spacing w:before="0" w:after="200"/>
        <w:ind w:left="0" w:right="0"/>
        <w:rPr>
          <w:color w:val="231F20"/>
          <w:w w:val="105"/>
        </w:rPr>
      </w:pPr>
      <w:r w:rsidRPr="00C57C05">
        <w:rPr>
          <w:color w:val="231F20"/>
          <w:w w:val="105"/>
        </w:rPr>
        <w:t xml:space="preserve">You can refer to the </w:t>
      </w:r>
      <w:r w:rsidR="00997447">
        <w:rPr>
          <w:color w:val="231F20"/>
          <w:w w:val="105"/>
        </w:rPr>
        <w:t xml:space="preserve">Ontario Parcel </w:t>
      </w:r>
      <w:r w:rsidRPr="00C57C05">
        <w:rPr>
          <w:color w:val="231F20"/>
          <w:w w:val="105"/>
        </w:rPr>
        <w:t>metadata record for a description of the three structured data layers. For GIS structured data, please refer to the DAPF, DOPF, and the DCPF</w:t>
      </w:r>
      <w:r w:rsidRPr="00C57C05">
        <w:rPr>
          <w:color w:val="231F20"/>
          <w:w w:val="90"/>
        </w:rPr>
        <w:t>.</w:t>
      </w:r>
      <w:r w:rsidRPr="00C57C05">
        <w:rPr>
          <w:color w:val="231F20"/>
          <w:w w:val="105"/>
        </w:rPr>
        <w:t xml:space="preserve"> </w:t>
      </w:r>
      <w:r w:rsidRPr="00FE46E2">
        <w:rPr>
          <w:color w:val="231F20"/>
          <w:w w:val="105"/>
        </w:rPr>
        <w:t xml:space="preserve">For the </w:t>
      </w:r>
      <w:r w:rsidR="0026062A" w:rsidRPr="00FE46E2">
        <w:rPr>
          <w:color w:val="231F20"/>
          <w:w w:val="105"/>
        </w:rPr>
        <w:t>supporting information</w:t>
      </w:r>
      <w:r w:rsidRPr="00FE46E2">
        <w:rPr>
          <w:color w:val="231F20"/>
          <w:w w:val="105"/>
        </w:rPr>
        <w:t xml:space="preserve">, please refer to </w:t>
      </w:r>
      <w:r w:rsidR="00466D84" w:rsidRPr="00FE46E2">
        <w:rPr>
          <w:color w:val="231F20"/>
          <w:w w:val="105"/>
        </w:rPr>
        <w:t>the metadata record for Ontario Parcel – Supporting Information</w:t>
      </w:r>
      <w:r w:rsidR="0045311B" w:rsidRPr="00FE46E2">
        <w:rPr>
          <w:color w:val="231F20"/>
          <w:w w:val="105"/>
        </w:rPr>
        <w:t>.</w:t>
      </w:r>
    </w:p>
    <w:p w14:paraId="08486DC4" w14:textId="773860BE" w:rsidR="001032DA" w:rsidRPr="00FE46E2" w:rsidRDefault="00E457D2" w:rsidP="00244CD9">
      <w:pPr>
        <w:pStyle w:val="BodyText"/>
        <w:kinsoku w:val="0"/>
        <w:overflowPunct w:val="0"/>
        <w:spacing w:before="0" w:after="200"/>
        <w:ind w:left="0" w:right="0"/>
        <w:rPr>
          <w:color w:val="231F20"/>
          <w:w w:val="105"/>
        </w:rPr>
      </w:pPr>
      <w:hyperlink r:id="rId15" w:history="1">
        <w:r w:rsidR="001032DA" w:rsidRPr="00FE46E2">
          <w:rPr>
            <w:rStyle w:val="Hyperlink"/>
            <w:w w:val="105"/>
          </w:rPr>
          <w:t>Ontario Parcel</w:t>
        </w:r>
        <w:r w:rsidR="007154F6" w:rsidRPr="00FE46E2">
          <w:rPr>
            <w:rStyle w:val="Hyperlink"/>
            <w:w w:val="105"/>
          </w:rPr>
          <w:t xml:space="preserve"> GeoHub record</w:t>
        </w:r>
      </w:hyperlink>
    </w:p>
    <w:p w14:paraId="72233068" w14:textId="53F9BDD9" w:rsidR="0045311B" w:rsidRPr="00C57C05" w:rsidRDefault="00E457D2" w:rsidP="00244CD9">
      <w:pPr>
        <w:pStyle w:val="BodyText"/>
        <w:kinsoku w:val="0"/>
        <w:overflowPunct w:val="0"/>
        <w:spacing w:before="0" w:after="200"/>
        <w:ind w:left="0" w:right="0"/>
        <w:rPr>
          <w:color w:val="231F20"/>
          <w:w w:val="105"/>
        </w:rPr>
      </w:pPr>
      <w:hyperlink r:id="rId16" w:history="1">
        <w:r w:rsidR="0045311B" w:rsidRPr="00FE46E2">
          <w:rPr>
            <w:rStyle w:val="Hyperlink"/>
            <w:w w:val="105"/>
          </w:rPr>
          <w:t xml:space="preserve">Ontario Parcel </w:t>
        </w:r>
        <w:r w:rsidR="001032DA" w:rsidRPr="00FE46E2">
          <w:rPr>
            <w:rStyle w:val="Hyperlink"/>
            <w:w w:val="105"/>
          </w:rPr>
          <w:t>–</w:t>
        </w:r>
        <w:r w:rsidR="0045311B" w:rsidRPr="00FE46E2">
          <w:rPr>
            <w:rStyle w:val="Hyperlink"/>
            <w:w w:val="105"/>
          </w:rPr>
          <w:t xml:space="preserve"> </w:t>
        </w:r>
        <w:r w:rsidR="001032DA" w:rsidRPr="00FE46E2">
          <w:rPr>
            <w:rStyle w:val="Hyperlink"/>
            <w:w w:val="105"/>
          </w:rPr>
          <w:t>Supporting Information GeoHub record</w:t>
        </w:r>
      </w:hyperlink>
    </w:p>
    <w:sectPr w:rsidR="0045311B" w:rsidRPr="00C57C05" w:rsidSect="00547B91">
      <w:headerReference w:type="default" r:id="rId17"/>
      <w:footerReference w:type="default" r:id="rId18"/>
      <w:pgSz w:w="12240" w:h="15840"/>
      <w:pgMar w:top="964" w:right="567" w:bottom="964" w:left="567" w:header="8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49058" w14:textId="77777777" w:rsidR="009748F5" w:rsidRDefault="00164E16">
      <w:pPr>
        <w:spacing w:before="0" w:line="240" w:lineRule="auto"/>
      </w:pPr>
      <w:r>
        <w:separator/>
      </w:r>
    </w:p>
  </w:endnote>
  <w:endnote w:type="continuationSeparator" w:id="0">
    <w:p w14:paraId="77C25889" w14:textId="77777777" w:rsidR="009748F5" w:rsidRDefault="00164E1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color w:val="2F5496" w:themeColor="accent1" w:themeShade="BF"/>
        <w:sz w:val="36"/>
        <w:szCs w:val="36"/>
      </w:rPr>
      <w:id w:val="-1841615199"/>
      <w:docPartObj>
        <w:docPartGallery w:val="Page Numbers (Bottom of Page)"/>
        <w:docPartUnique/>
      </w:docPartObj>
    </w:sdtPr>
    <w:sdtEndPr>
      <w:rPr>
        <w:noProof/>
      </w:rPr>
    </w:sdtEndPr>
    <w:sdtContent>
      <w:p w14:paraId="72532550" w14:textId="57ED63E2" w:rsidR="006D580A" w:rsidRPr="006D580A" w:rsidRDefault="006D580A">
        <w:pPr>
          <w:pStyle w:val="Footer"/>
          <w:jc w:val="right"/>
          <w:rPr>
            <w:b/>
            <w:bCs/>
            <w:color w:val="2F5496" w:themeColor="accent1" w:themeShade="BF"/>
            <w:sz w:val="36"/>
            <w:szCs w:val="36"/>
          </w:rPr>
        </w:pPr>
        <w:r w:rsidRPr="006D580A">
          <w:rPr>
            <w:b/>
            <w:bCs/>
            <w:color w:val="2F5496" w:themeColor="accent1" w:themeShade="BF"/>
            <w:sz w:val="36"/>
            <w:szCs w:val="36"/>
          </w:rPr>
          <w:fldChar w:fldCharType="begin"/>
        </w:r>
        <w:r w:rsidRPr="006D580A">
          <w:rPr>
            <w:b/>
            <w:bCs/>
            <w:color w:val="2F5496" w:themeColor="accent1" w:themeShade="BF"/>
            <w:sz w:val="36"/>
            <w:szCs w:val="36"/>
          </w:rPr>
          <w:instrText xml:space="preserve"> PAGE   \* MERGEFORMAT </w:instrText>
        </w:r>
        <w:r w:rsidRPr="006D580A">
          <w:rPr>
            <w:b/>
            <w:bCs/>
            <w:color w:val="2F5496" w:themeColor="accent1" w:themeShade="BF"/>
            <w:sz w:val="36"/>
            <w:szCs w:val="36"/>
          </w:rPr>
          <w:fldChar w:fldCharType="separate"/>
        </w:r>
        <w:r w:rsidRPr="006D580A">
          <w:rPr>
            <w:b/>
            <w:bCs/>
            <w:noProof/>
            <w:color w:val="2F5496" w:themeColor="accent1" w:themeShade="BF"/>
            <w:sz w:val="36"/>
            <w:szCs w:val="36"/>
          </w:rPr>
          <w:t>2</w:t>
        </w:r>
        <w:r w:rsidRPr="006D580A">
          <w:rPr>
            <w:b/>
            <w:bCs/>
            <w:noProof/>
            <w:color w:val="2F5496" w:themeColor="accent1" w:themeShade="BF"/>
            <w:sz w:val="36"/>
            <w:szCs w:val="36"/>
          </w:rPr>
          <w:fldChar w:fldCharType="end"/>
        </w:r>
      </w:p>
    </w:sdtContent>
  </w:sdt>
  <w:p w14:paraId="5CCDFB70" w14:textId="43F6E8F0" w:rsidR="009748F5" w:rsidRDefault="009748F5">
    <w:pPr>
      <w:pStyle w:val="BodyText"/>
      <w:kinsoku w:val="0"/>
      <w:overflowPunct w:val="0"/>
      <w:spacing w:line="14" w:lineRule="auto"/>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A6A0" w14:textId="3E2DFFED" w:rsidR="00696EBD" w:rsidRDefault="00696EBD" w:rsidP="00696EBD">
    <w:pPr>
      <w:pStyle w:val="Footer"/>
      <w:jc w:val="right"/>
    </w:pPr>
    <w:r>
      <w:rPr>
        <w:noProof/>
      </w:rPr>
      <w:drawing>
        <wp:inline distT="0" distB="0" distL="0" distR="0" wp14:anchorId="05BFF94C" wp14:editId="209EF1C2">
          <wp:extent cx="972685" cy="388962"/>
          <wp:effectExtent l="0" t="0" r="0" b="0"/>
          <wp:docPr id="34" name="Picture 34" descr="A black and white Ontario logo with stylized trilliu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black and white Ontario logo with stylized trillium.&#10;"/>
                  <pic:cNvPicPr/>
                </pic:nvPicPr>
                <pic:blipFill>
                  <a:blip r:embed="rId1"/>
                  <a:stretch>
                    <a:fillRect/>
                  </a:stretch>
                </pic:blipFill>
                <pic:spPr>
                  <a:xfrm>
                    <a:off x="0" y="0"/>
                    <a:ext cx="1047795" cy="41899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color w:val="2F5496" w:themeColor="accent1" w:themeShade="BF"/>
        <w:sz w:val="36"/>
        <w:szCs w:val="36"/>
      </w:rPr>
      <w:id w:val="-188913771"/>
      <w:docPartObj>
        <w:docPartGallery w:val="Page Numbers (Bottom of Page)"/>
        <w:docPartUnique/>
      </w:docPartObj>
    </w:sdtPr>
    <w:sdtEndPr>
      <w:rPr>
        <w:noProof/>
      </w:rPr>
    </w:sdtEndPr>
    <w:sdtContent>
      <w:p w14:paraId="0458A81C" w14:textId="77777777" w:rsidR="00262B89" w:rsidRPr="006D580A" w:rsidRDefault="00262B89" w:rsidP="00262B89">
        <w:pPr>
          <w:pStyle w:val="Footer"/>
          <w:jc w:val="right"/>
          <w:rPr>
            <w:b/>
            <w:bCs/>
            <w:color w:val="2F5496" w:themeColor="accent1" w:themeShade="BF"/>
            <w:sz w:val="36"/>
            <w:szCs w:val="36"/>
          </w:rPr>
        </w:pPr>
        <w:r w:rsidRPr="006D580A">
          <w:rPr>
            <w:b/>
            <w:bCs/>
            <w:color w:val="2F5496" w:themeColor="accent1" w:themeShade="BF"/>
            <w:sz w:val="36"/>
            <w:szCs w:val="36"/>
          </w:rPr>
          <w:fldChar w:fldCharType="begin"/>
        </w:r>
        <w:r w:rsidRPr="006D580A">
          <w:rPr>
            <w:b/>
            <w:bCs/>
            <w:color w:val="2F5496" w:themeColor="accent1" w:themeShade="BF"/>
            <w:sz w:val="36"/>
            <w:szCs w:val="36"/>
          </w:rPr>
          <w:instrText xml:space="preserve"> PAGE   \* MERGEFORMAT </w:instrText>
        </w:r>
        <w:r w:rsidRPr="006D580A">
          <w:rPr>
            <w:b/>
            <w:bCs/>
            <w:color w:val="2F5496" w:themeColor="accent1" w:themeShade="BF"/>
            <w:sz w:val="36"/>
            <w:szCs w:val="36"/>
          </w:rPr>
          <w:fldChar w:fldCharType="separate"/>
        </w:r>
        <w:r>
          <w:rPr>
            <w:b/>
            <w:bCs/>
            <w:color w:val="2F5496" w:themeColor="accent1" w:themeShade="BF"/>
            <w:sz w:val="36"/>
            <w:szCs w:val="36"/>
          </w:rPr>
          <w:t>2</w:t>
        </w:r>
        <w:r w:rsidRPr="006D580A">
          <w:rPr>
            <w:b/>
            <w:bCs/>
            <w:noProof/>
            <w:color w:val="2F5496" w:themeColor="accent1" w:themeShade="BF"/>
            <w:sz w:val="36"/>
            <w:szCs w:val="36"/>
          </w:rPr>
          <w:fldChar w:fldCharType="end"/>
        </w:r>
      </w:p>
    </w:sdtContent>
  </w:sdt>
  <w:p w14:paraId="692B3EEB" w14:textId="2A6F8262" w:rsidR="009748F5" w:rsidRDefault="009748F5">
    <w:pPr>
      <w:pStyle w:val="BodyText"/>
      <w:kinsoku w:val="0"/>
      <w:overflowPunct w:val="0"/>
      <w:spacing w:line="14" w:lineRule="auto"/>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9E97E" w14:textId="77777777" w:rsidR="009748F5" w:rsidRDefault="00164E16">
      <w:pPr>
        <w:spacing w:before="0" w:line="240" w:lineRule="auto"/>
      </w:pPr>
      <w:r>
        <w:separator/>
      </w:r>
    </w:p>
  </w:footnote>
  <w:footnote w:type="continuationSeparator" w:id="0">
    <w:p w14:paraId="03DAF127" w14:textId="77777777" w:rsidR="009748F5" w:rsidRDefault="00164E16">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6113" w14:textId="10957C2C" w:rsidR="009748F5" w:rsidRDefault="009748F5">
    <w:pPr>
      <w:pStyle w:val="BodyText"/>
      <w:kinsoku w:val="0"/>
      <w:overflowPunct w:val="0"/>
      <w:spacing w:line="14" w:lineRule="auto"/>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1DAD" w14:textId="04CC5AFC" w:rsidR="009748F5" w:rsidRPr="003E797B" w:rsidRDefault="009748F5" w:rsidP="003E7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3977" w:hanging="280"/>
      </w:pPr>
      <w:rPr>
        <w:rFonts w:ascii="Gill Sans MT" w:hAnsi="Gill Sans MT" w:cs="Gill Sans MT"/>
        <w:b w:val="0"/>
        <w:bCs w:val="0"/>
        <w:i w:val="0"/>
        <w:iCs w:val="0"/>
        <w:color w:val="231F20"/>
        <w:spacing w:val="0"/>
        <w:w w:val="141"/>
        <w:sz w:val="24"/>
        <w:szCs w:val="24"/>
      </w:rPr>
    </w:lvl>
    <w:lvl w:ilvl="1">
      <w:numFmt w:val="bullet"/>
      <w:lvlText w:val="•"/>
      <w:lvlJc w:val="left"/>
      <w:pPr>
        <w:ind w:left="5031" w:hanging="280"/>
      </w:pPr>
    </w:lvl>
    <w:lvl w:ilvl="2">
      <w:numFmt w:val="bullet"/>
      <w:lvlText w:val="•"/>
      <w:lvlJc w:val="left"/>
      <w:pPr>
        <w:ind w:left="6085" w:hanging="280"/>
      </w:pPr>
    </w:lvl>
    <w:lvl w:ilvl="3">
      <w:numFmt w:val="bullet"/>
      <w:lvlText w:val="•"/>
      <w:lvlJc w:val="left"/>
      <w:pPr>
        <w:ind w:left="7139" w:hanging="280"/>
      </w:pPr>
    </w:lvl>
    <w:lvl w:ilvl="4">
      <w:numFmt w:val="bullet"/>
      <w:lvlText w:val="•"/>
      <w:lvlJc w:val="left"/>
      <w:pPr>
        <w:ind w:left="8193" w:hanging="280"/>
      </w:pPr>
    </w:lvl>
    <w:lvl w:ilvl="5">
      <w:numFmt w:val="bullet"/>
      <w:lvlText w:val="•"/>
      <w:lvlJc w:val="left"/>
      <w:pPr>
        <w:ind w:left="9247" w:hanging="280"/>
      </w:pPr>
    </w:lvl>
    <w:lvl w:ilvl="6">
      <w:numFmt w:val="bullet"/>
      <w:lvlText w:val="•"/>
      <w:lvlJc w:val="left"/>
      <w:pPr>
        <w:ind w:left="10301" w:hanging="280"/>
      </w:pPr>
    </w:lvl>
    <w:lvl w:ilvl="7">
      <w:numFmt w:val="bullet"/>
      <w:lvlText w:val="•"/>
      <w:lvlJc w:val="left"/>
      <w:pPr>
        <w:ind w:left="11355" w:hanging="280"/>
      </w:pPr>
    </w:lvl>
    <w:lvl w:ilvl="8">
      <w:numFmt w:val="bullet"/>
      <w:lvlText w:val="•"/>
      <w:lvlJc w:val="left"/>
      <w:pPr>
        <w:ind w:left="12409" w:hanging="280"/>
      </w:pPr>
    </w:lvl>
  </w:abstractNum>
  <w:abstractNum w:abstractNumId="1" w15:restartNumberingAfterBreak="0">
    <w:nsid w:val="0FA31CA9"/>
    <w:multiLevelType w:val="hybridMultilevel"/>
    <w:tmpl w:val="5EBA895C"/>
    <w:lvl w:ilvl="0" w:tplc="10090001">
      <w:start w:val="1"/>
      <w:numFmt w:val="bullet"/>
      <w:lvlText w:val=""/>
      <w:lvlJc w:val="left"/>
      <w:pPr>
        <w:ind w:left="1298" w:hanging="360"/>
      </w:pPr>
      <w:rPr>
        <w:rFonts w:ascii="Symbol" w:hAnsi="Symbol" w:hint="default"/>
      </w:rPr>
    </w:lvl>
    <w:lvl w:ilvl="1" w:tplc="10090003" w:tentative="1">
      <w:start w:val="1"/>
      <w:numFmt w:val="bullet"/>
      <w:lvlText w:val="o"/>
      <w:lvlJc w:val="left"/>
      <w:pPr>
        <w:ind w:left="2018" w:hanging="360"/>
      </w:pPr>
      <w:rPr>
        <w:rFonts w:ascii="Courier New" w:hAnsi="Courier New" w:cs="Courier New" w:hint="default"/>
      </w:rPr>
    </w:lvl>
    <w:lvl w:ilvl="2" w:tplc="10090005" w:tentative="1">
      <w:start w:val="1"/>
      <w:numFmt w:val="bullet"/>
      <w:lvlText w:val=""/>
      <w:lvlJc w:val="left"/>
      <w:pPr>
        <w:ind w:left="2738" w:hanging="360"/>
      </w:pPr>
      <w:rPr>
        <w:rFonts w:ascii="Wingdings" w:hAnsi="Wingdings" w:hint="default"/>
      </w:rPr>
    </w:lvl>
    <w:lvl w:ilvl="3" w:tplc="10090001" w:tentative="1">
      <w:start w:val="1"/>
      <w:numFmt w:val="bullet"/>
      <w:lvlText w:val=""/>
      <w:lvlJc w:val="left"/>
      <w:pPr>
        <w:ind w:left="3458" w:hanging="360"/>
      </w:pPr>
      <w:rPr>
        <w:rFonts w:ascii="Symbol" w:hAnsi="Symbol" w:hint="default"/>
      </w:rPr>
    </w:lvl>
    <w:lvl w:ilvl="4" w:tplc="10090003" w:tentative="1">
      <w:start w:val="1"/>
      <w:numFmt w:val="bullet"/>
      <w:lvlText w:val="o"/>
      <w:lvlJc w:val="left"/>
      <w:pPr>
        <w:ind w:left="4178" w:hanging="360"/>
      </w:pPr>
      <w:rPr>
        <w:rFonts w:ascii="Courier New" w:hAnsi="Courier New" w:cs="Courier New" w:hint="default"/>
      </w:rPr>
    </w:lvl>
    <w:lvl w:ilvl="5" w:tplc="10090005" w:tentative="1">
      <w:start w:val="1"/>
      <w:numFmt w:val="bullet"/>
      <w:lvlText w:val=""/>
      <w:lvlJc w:val="left"/>
      <w:pPr>
        <w:ind w:left="4898" w:hanging="360"/>
      </w:pPr>
      <w:rPr>
        <w:rFonts w:ascii="Wingdings" w:hAnsi="Wingdings" w:hint="default"/>
      </w:rPr>
    </w:lvl>
    <w:lvl w:ilvl="6" w:tplc="10090001" w:tentative="1">
      <w:start w:val="1"/>
      <w:numFmt w:val="bullet"/>
      <w:lvlText w:val=""/>
      <w:lvlJc w:val="left"/>
      <w:pPr>
        <w:ind w:left="5618" w:hanging="360"/>
      </w:pPr>
      <w:rPr>
        <w:rFonts w:ascii="Symbol" w:hAnsi="Symbol" w:hint="default"/>
      </w:rPr>
    </w:lvl>
    <w:lvl w:ilvl="7" w:tplc="10090003" w:tentative="1">
      <w:start w:val="1"/>
      <w:numFmt w:val="bullet"/>
      <w:lvlText w:val="o"/>
      <w:lvlJc w:val="left"/>
      <w:pPr>
        <w:ind w:left="6338" w:hanging="360"/>
      </w:pPr>
      <w:rPr>
        <w:rFonts w:ascii="Courier New" w:hAnsi="Courier New" w:cs="Courier New" w:hint="default"/>
      </w:rPr>
    </w:lvl>
    <w:lvl w:ilvl="8" w:tplc="10090005" w:tentative="1">
      <w:start w:val="1"/>
      <w:numFmt w:val="bullet"/>
      <w:lvlText w:val=""/>
      <w:lvlJc w:val="left"/>
      <w:pPr>
        <w:ind w:left="7058" w:hanging="360"/>
      </w:pPr>
      <w:rPr>
        <w:rFonts w:ascii="Wingdings" w:hAnsi="Wingdings" w:hint="default"/>
      </w:rPr>
    </w:lvl>
  </w:abstractNum>
  <w:abstractNum w:abstractNumId="2" w15:restartNumberingAfterBreak="0">
    <w:nsid w:val="2A3B4F23"/>
    <w:multiLevelType w:val="hybridMultilevel"/>
    <w:tmpl w:val="74C29A30"/>
    <w:lvl w:ilvl="0" w:tplc="10090001">
      <w:start w:val="1"/>
      <w:numFmt w:val="bullet"/>
      <w:lvlText w:val=""/>
      <w:lvlJc w:val="left"/>
      <w:pPr>
        <w:ind w:left="1298" w:hanging="360"/>
      </w:pPr>
      <w:rPr>
        <w:rFonts w:ascii="Symbol" w:hAnsi="Symbol" w:hint="default"/>
      </w:rPr>
    </w:lvl>
    <w:lvl w:ilvl="1" w:tplc="10090003" w:tentative="1">
      <w:start w:val="1"/>
      <w:numFmt w:val="bullet"/>
      <w:lvlText w:val="o"/>
      <w:lvlJc w:val="left"/>
      <w:pPr>
        <w:ind w:left="2018" w:hanging="360"/>
      </w:pPr>
      <w:rPr>
        <w:rFonts w:ascii="Courier New" w:hAnsi="Courier New" w:cs="Courier New" w:hint="default"/>
      </w:rPr>
    </w:lvl>
    <w:lvl w:ilvl="2" w:tplc="10090005" w:tentative="1">
      <w:start w:val="1"/>
      <w:numFmt w:val="bullet"/>
      <w:lvlText w:val=""/>
      <w:lvlJc w:val="left"/>
      <w:pPr>
        <w:ind w:left="2738" w:hanging="360"/>
      </w:pPr>
      <w:rPr>
        <w:rFonts w:ascii="Wingdings" w:hAnsi="Wingdings" w:hint="default"/>
      </w:rPr>
    </w:lvl>
    <w:lvl w:ilvl="3" w:tplc="10090001" w:tentative="1">
      <w:start w:val="1"/>
      <w:numFmt w:val="bullet"/>
      <w:lvlText w:val=""/>
      <w:lvlJc w:val="left"/>
      <w:pPr>
        <w:ind w:left="3458" w:hanging="360"/>
      </w:pPr>
      <w:rPr>
        <w:rFonts w:ascii="Symbol" w:hAnsi="Symbol" w:hint="default"/>
      </w:rPr>
    </w:lvl>
    <w:lvl w:ilvl="4" w:tplc="10090003" w:tentative="1">
      <w:start w:val="1"/>
      <w:numFmt w:val="bullet"/>
      <w:lvlText w:val="o"/>
      <w:lvlJc w:val="left"/>
      <w:pPr>
        <w:ind w:left="4178" w:hanging="360"/>
      </w:pPr>
      <w:rPr>
        <w:rFonts w:ascii="Courier New" w:hAnsi="Courier New" w:cs="Courier New" w:hint="default"/>
      </w:rPr>
    </w:lvl>
    <w:lvl w:ilvl="5" w:tplc="10090005" w:tentative="1">
      <w:start w:val="1"/>
      <w:numFmt w:val="bullet"/>
      <w:lvlText w:val=""/>
      <w:lvlJc w:val="left"/>
      <w:pPr>
        <w:ind w:left="4898" w:hanging="360"/>
      </w:pPr>
      <w:rPr>
        <w:rFonts w:ascii="Wingdings" w:hAnsi="Wingdings" w:hint="default"/>
      </w:rPr>
    </w:lvl>
    <w:lvl w:ilvl="6" w:tplc="10090001" w:tentative="1">
      <w:start w:val="1"/>
      <w:numFmt w:val="bullet"/>
      <w:lvlText w:val=""/>
      <w:lvlJc w:val="left"/>
      <w:pPr>
        <w:ind w:left="5618" w:hanging="360"/>
      </w:pPr>
      <w:rPr>
        <w:rFonts w:ascii="Symbol" w:hAnsi="Symbol" w:hint="default"/>
      </w:rPr>
    </w:lvl>
    <w:lvl w:ilvl="7" w:tplc="10090003" w:tentative="1">
      <w:start w:val="1"/>
      <w:numFmt w:val="bullet"/>
      <w:lvlText w:val="o"/>
      <w:lvlJc w:val="left"/>
      <w:pPr>
        <w:ind w:left="6338" w:hanging="360"/>
      </w:pPr>
      <w:rPr>
        <w:rFonts w:ascii="Courier New" w:hAnsi="Courier New" w:cs="Courier New" w:hint="default"/>
      </w:rPr>
    </w:lvl>
    <w:lvl w:ilvl="8" w:tplc="10090005" w:tentative="1">
      <w:start w:val="1"/>
      <w:numFmt w:val="bullet"/>
      <w:lvlText w:val=""/>
      <w:lvlJc w:val="left"/>
      <w:pPr>
        <w:ind w:left="7058" w:hanging="360"/>
      </w:pPr>
      <w:rPr>
        <w:rFonts w:ascii="Wingdings" w:hAnsi="Wingdings" w:hint="default"/>
      </w:rPr>
    </w:lvl>
  </w:abstractNum>
  <w:num w:numId="1" w16cid:durableId="686175512">
    <w:abstractNumId w:val="0"/>
  </w:num>
  <w:num w:numId="2" w16cid:durableId="763190151">
    <w:abstractNumId w:val="1"/>
  </w:num>
  <w:num w:numId="3" w16cid:durableId="1288900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4A0"/>
    <w:rsid w:val="00052D2F"/>
    <w:rsid w:val="000567F7"/>
    <w:rsid w:val="00077FF3"/>
    <w:rsid w:val="00100651"/>
    <w:rsid w:val="001032DA"/>
    <w:rsid w:val="00131A82"/>
    <w:rsid w:val="001349C7"/>
    <w:rsid w:val="00147F56"/>
    <w:rsid w:val="00164E16"/>
    <w:rsid w:val="00177C81"/>
    <w:rsid w:val="001D7C31"/>
    <w:rsid w:val="001E1DFE"/>
    <w:rsid w:val="0021703E"/>
    <w:rsid w:val="00244CD9"/>
    <w:rsid w:val="0026062A"/>
    <w:rsid w:val="00262B89"/>
    <w:rsid w:val="00271A1C"/>
    <w:rsid w:val="002830A9"/>
    <w:rsid w:val="002832F6"/>
    <w:rsid w:val="00284E2B"/>
    <w:rsid w:val="002A361A"/>
    <w:rsid w:val="002F1141"/>
    <w:rsid w:val="00301837"/>
    <w:rsid w:val="0033493A"/>
    <w:rsid w:val="003C1F47"/>
    <w:rsid w:val="003E797B"/>
    <w:rsid w:val="00400356"/>
    <w:rsid w:val="00424D90"/>
    <w:rsid w:val="0045311B"/>
    <w:rsid w:val="00466D84"/>
    <w:rsid w:val="004D5A39"/>
    <w:rsid w:val="004E7524"/>
    <w:rsid w:val="00510199"/>
    <w:rsid w:val="00511F33"/>
    <w:rsid w:val="00547B91"/>
    <w:rsid w:val="005816AE"/>
    <w:rsid w:val="00586124"/>
    <w:rsid w:val="00591F47"/>
    <w:rsid w:val="00620702"/>
    <w:rsid w:val="00632C9B"/>
    <w:rsid w:val="006406CE"/>
    <w:rsid w:val="00653C7E"/>
    <w:rsid w:val="00667DCE"/>
    <w:rsid w:val="00682107"/>
    <w:rsid w:val="00696EBD"/>
    <w:rsid w:val="006B0E54"/>
    <w:rsid w:val="006D580A"/>
    <w:rsid w:val="007154F6"/>
    <w:rsid w:val="00771C9D"/>
    <w:rsid w:val="00783D3C"/>
    <w:rsid w:val="0078606C"/>
    <w:rsid w:val="007C1589"/>
    <w:rsid w:val="007C46FD"/>
    <w:rsid w:val="007D307A"/>
    <w:rsid w:val="007E0C46"/>
    <w:rsid w:val="00834382"/>
    <w:rsid w:val="00837906"/>
    <w:rsid w:val="00846E0F"/>
    <w:rsid w:val="00862FFF"/>
    <w:rsid w:val="00877770"/>
    <w:rsid w:val="008B1220"/>
    <w:rsid w:val="008E5DE0"/>
    <w:rsid w:val="00925C9B"/>
    <w:rsid w:val="0095033B"/>
    <w:rsid w:val="009677DE"/>
    <w:rsid w:val="009748F5"/>
    <w:rsid w:val="00997447"/>
    <w:rsid w:val="009A10E8"/>
    <w:rsid w:val="009B047B"/>
    <w:rsid w:val="009B3E52"/>
    <w:rsid w:val="009C0206"/>
    <w:rsid w:val="00A04F70"/>
    <w:rsid w:val="00A0759C"/>
    <w:rsid w:val="00A125AF"/>
    <w:rsid w:val="00A16A64"/>
    <w:rsid w:val="00A3762C"/>
    <w:rsid w:val="00A42ED4"/>
    <w:rsid w:val="00A445E8"/>
    <w:rsid w:val="00A45B59"/>
    <w:rsid w:val="00A6680D"/>
    <w:rsid w:val="00A74B59"/>
    <w:rsid w:val="00AB2DAB"/>
    <w:rsid w:val="00AD426E"/>
    <w:rsid w:val="00AE22F7"/>
    <w:rsid w:val="00AE5F71"/>
    <w:rsid w:val="00B13E4F"/>
    <w:rsid w:val="00B144D0"/>
    <w:rsid w:val="00B23D5F"/>
    <w:rsid w:val="00B47C96"/>
    <w:rsid w:val="00B563AD"/>
    <w:rsid w:val="00B70A6C"/>
    <w:rsid w:val="00B73490"/>
    <w:rsid w:val="00B831D3"/>
    <w:rsid w:val="00B83F98"/>
    <w:rsid w:val="00BB7A92"/>
    <w:rsid w:val="00C144AA"/>
    <w:rsid w:val="00C17162"/>
    <w:rsid w:val="00C251E9"/>
    <w:rsid w:val="00C36192"/>
    <w:rsid w:val="00C36AAD"/>
    <w:rsid w:val="00C4462C"/>
    <w:rsid w:val="00C4481A"/>
    <w:rsid w:val="00C57C05"/>
    <w:rsid w:val="00C860D3"/>
    <w:rsid w:val="00CA128C"/>
    <w:rsid w:val="00CE20D8"/>
    <w:rsid w:val="00CE6B3A"/>
    <w:rsid w:val="00D130B8"/>
    <w:rsid w:val="00D6256D"/>
    <w:rsid w:val="00D634A0"/>
    <w:rsid w:val="00D81389"/>
    <w:rsid w:val="00D96D89"/>
    <w:rsid w:val="00DB0F39"/>
    <w:rsid w:val="00DD3991"/>
    <w:rsid w:val="00E3433C"/>
    <w:rsid w:val="00E354FF"/>
    <w:rsid w:val="00E457D2"/>
    <w:rsid w:val="00E547AF"/>
    <w:rsid w:val="00E61834"/>
    <w:rsid w:val="00E64FA5"/>
    <w:rsid w:val="00E76ED1"/>
    <w:rsid w:val="00EC62D3"/>
    <w:rsid w:val="00ED1C05"/>
    <w:rsid w:val="00ED7066"/>
    <w:rsid w:val="00EE1381"/>
    <w:rsid w:val="00F61A09"/>
    <w:rsid w:val="00F65D3B"/>
    <w:rsid w:val="00F714A7"/>
    <w:rsid w:val="00F8522F"/>
    <w:rsid w:val="00FC4AD9"/>
    <w:rsid w:val="00FD0BD7"/>
    <w:rsid w:val="00FD7FAE"/>
    <w:rsid w:val="00FE46E2"/>
    <w:rsid w:val="00FE5CE6"/>
    <w:rsid w:val="00FE5E64"/>
    <w:rsid w:val="00FE69C9"/>
    <w:rsid w:val="00FF31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6588967D"/>
  <w14:defaultImageDpi w14:val="96"/>
  <w15:docId w15:val="{5300B9A1-FA35-47F8-90A9-D760AA211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before="114" w:line="276" w:lineRule="auto"/>
        <w:ind w:left="578" w:right="924"/>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ill Sans MT" w:hAnsi="Gill Sans MT" w:cs="Gill Sans MT"/>
    </w:rPr>
  </w:style>
  <w:style w:type="paragraph" w:styleId="Heading1">
    <w:name w:val="heading 1"/>
    <w:basedOn w:val="Normal"/>
    <w:next w:val="Normal"/>
    <w:link w:val="Heading1Char"/>
    <w:uiPriority w:val="1"/>
    <w:qFormat/>
    <w:pPr>
      <w:spacing w:before="18"/>
      <w:ind w:left="580"/>
      <w:outlineLvl w:val="0"/>
    </w:pPr>
    <w:rPr>
      <w:b/>
      <w:bCs/>
      <w:sz w:val="36"/>
      <w:szCs w:val="36"/>
    </w:rPr>
  </w:style>
  <w:style w:type="paragraph" w:styleId="Heading2">
    <w:name w:val="heading 2"/>
    <w:basedOn w:val="Normal"/>
    <w:next w:val="Normal"/>
    <w:link w:val="Heading2Char"/>
    <w:uiPriority w:val="1"/>
    <w:qFormat/>
    <w:pPr>
      <w:ind w:left="580"/>
      <w:outlineLvl w:val="1"/>
    </w:pPr>
    <w:rPr>
      <w:b/>
      <w:bCs/>
      <w:sz w:val="28"/>
      <w:szCs w:val="28"/>
    </w:rPr>
  </w:style>
  <w:style w:type="paragraph" w:styleId="Heading3">
    <w:name w:val="heading 3"/>
    <w:basedOn w:val="Normal"/>
    <w:next w:val="Normal"/>
    <w:link w:val="Heading3Char"/>
    <w:uiPriority w:val="1"/>
    <w:qFormat/>
    <w:pPr>
      <w:spacing w:before="197"/>
      <w:ind w:left="580"/>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rPr>
      <w:rFonts w:ascii="Gill Sans MT" w:hAnsi="Gill Sans MT" w:cs="Gill Sans MT"/>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uiPriority w:val="1"/>
    <w:qFormat/>
    <w:pPr>
      <w:spacing w:before="42"/>
      <w:ind w:left="1699" w:hanging="279"/>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rsid w:val="00D634A0"/>
    <w:pPr>
      <w:tabs>
        <w:tab w:val="center" w:pos="4680"/>
        <w:tab w:val="right" w:pos="9360"/>
      </w:tabs>
    </w:pPr>
  </w:style>
  <w:style w:type="character" w:customStyle="1" w:styleId="HeaderChar">
    <w:name w:val="Header Char"/>
    <w:basedOn w:val="DefaultParagraphFont"/>
    <w:link w:val="Header"/>
    <w:uiPriority w:val="99"/>
    <w:rsid w:val="00D634A0"/>
    <w:rPr>
      <w:rFonts w:ascii="Gill Sans MT" w:hAnsi="Gill Sans MT" w:cs="Gill Sans MT"/>
    </w:rPr>
  </w:style>
  <w:style w:type="paragraph" w:styleId="Footer">
    <w:name w:val="footer"/>
    <w:basedOn w:val="Normal"/>
    <w:link w:val="FooterChar"/>
    <w:uiPriority w:val="99"/>
    <w:unhideWhenUsed/>
    <w:rsid w:val="00D634A0"/>
    <w:pPr>
      <w:tabs>
        <w:tab w:val="center" w:pos="4680"/>
        <w:tab w:val="right" w:pos="9360"/>
      </w:tabs>
    </w:pPr>
  </w:style>
  <w:style w:type="character" w:customStyle="1" w:styleId="FooterChar">
    <w:name w:val="Footer Char"/>
    <w:basedOn w:val="DefaultParagraphFont"/>
    <w:link w:val="Footer"/>
    <w:uiPriority w:val="99"/>
    <w:rsid w:val="00D634A0"/>
    <w:rPr>
      <w:rFonts w:ascii="Gill Sans MT" w:hAnsi="Gill Sans MT" w:cs="Gill Sans MT"/>
    </w:rPr>
  </w:style>
  <w:style w:type="character" w:styleId="Hyperlink">
    <w:name w:val="Hyperlink"/>
    <w:basedOn w:val="DefaultParagraphFont"/>
    <w:uiPriority w:val="99"/>
    <w:unhideWhenUsed/>
    <w:rsid w:val="00A16A64"/>
    <w:rPr>
      <w:color w:val="0563C1" w:themeColor="hyperlink"/>
      <w:u w:val="single"/>
    </w:rPr>
  </w:style>
  <w:style w:type="character" w:styleId="UnresolvedMention">
    <w:name w:val="Unresolved Mention"/>
    <w:basedOn w:val="DefaultParagraphFont"/>
    <w:uiPriority w:val="99"/>
    <w:semiHidden/>
    <w:unhideWhenUsed/>
    <w:rsid w:val="00A16A64"/>
    <w:rPr>
      <w:color w:val="605E5C"/>
      <w:shd w:val="clear" w:color="auto" w:fill="E1DFDD"/>
    </w:rPr>
  </w:style>
  <w:style w:type="paragraph" w:styleId="TOC1">
    <w:name w:val="toc 1"/>
    <w:basedOn w:val="Normal"/>
    <w:next w:val="Normal"/>
    <w:autoRedefine/>
    <w:uiPriority w:val="39"/>
    <w:unhideWhenUsed/>
    <w:rsid w:val="00A125AF"/>
    <w:pPr>
      <w:tabs>
        <w:tab w:val="right" w:leader="dot" w:pos="11096"/>
      </w:tabs>
      <w:spacing w:before="0" w:after="100"/>
      <w:ind w:left="0"/>
    </w:pPr>
  </w:style>
  <w:style w:type="paragraph" w:styleId="TOC2">
    <w:name w:val="toc 2"/>
    <w:basedOn w:val="Normal"/>
    <w:next w:val="Normal"/>
    <w:autoRedefine/>
    <w:uiPriority w:val="39"/>
    <w:unhideWhenUsed/>
    <w:rsid w:val="00D130B8"/>
    <w:pPr>
      <w:spacing w:after="100"/>
      <w:ind w:left="220"/>
    </w:pPr>
  </w:style>
  <w:style w:type="paragraph" w:styleId="TOC3">
    <w:name w:val="toc 3"/>
    <w:basedOn w:val="Normal"/>
    <w:next w:val="Normal"/>
    <w:autoRedefine/>
    <w:uiPriority w:val="39"/>
    <w:unhideWhenUsed/>
    <w:rsid w:val="00D130B8"/>
    <w:pPr>
      <w:spacing w:after="100"/>
      <w:ind w:left="440"/>
    </w:pPr>
  </w:style>
  <w:style w:type="character" w:styleId="FollowedHyperlink">
    <w:name w:val="FollowedHyperlink"/>
    <w:basedOn w:val="DefaultParagraphFont"/>
    <w:uiPriority w:val="99"/>
    <w:semiHidden/>
    <w:unhideWhenUsed/>
    <w:rsid w:val="0095033B"/>
    <w:rPr>
      <w:color w:val="954F72" w:themeColor="followedHyperlink"/>
      <w:u w:val="single"/>
    </w:rPr>
  </w:style>
  <w:style w:type="paragraph" w:styleId="Title">
    <w:name w:val="Title"/>
    <w:basedOn w:val="Normal"/>
    <w:next w:val="Normal"/>
    <w:link w:val="TitleChar"/>
    <w:uiPriority w:val="10"/>
    <w:qFormat/>
    <w:rsid w:val="001E1DFE"/>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DFE"/>
    <w:rPr>
      <w:rFonts w:asciiTheme="majorHAnsi" w:eastAsiaTheme="majorEastAsia" w:hAnsiTheme="majorHAnsi" w:cstheme="majorBidi"/>
      <w:spacing w:val="-10"/>
      <w:kern w:val="28"/>
      <w:sz w:val="56"/>
      <w:szCs w:val="56"/>
    </w:rPr>
  </w:style>
  <w:style w:type="paragraph" w:styleId="Revision">
    <w:name w:val="Revision"/>
    <w:hidden/>
    <w:uiPriority w:val="99"/>
    <w:semiHidden/>
    <w:rsid w:val="00FE46E2"/>
    <w:pPr>
      <w:spacing w:before="0" w:line="240" w:lineRule="auto"/>
      <w:ind w:left="0" w:right="0"/>
    </w:pPr>
    <w:rPr>
      <w:rFonts w:ascii="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geohub.lio.gov.on.ca/documents/lio::ontario-parcel-supporting-information/about?pat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o@ontario.ca" TargetMode="External"/><Relationship Id="rId5" Type="http://schemas.openxmlformats.org/officeDocument/2006/relationships/webSettings" Target="webSettings.xml"/><Relationship Id="rId15" Type="http://schemas.openxmlformats.org/officeDocument/2006/relationships/hyperlink" Target="https://geohub.lio.gov.on.ca/documents/lio::ontario-parcel/about?path=" TargetMode="External"/><Relationship Id="rId10" Type="http://schemas.openxmlformats.org/officeDocument/2006/relationships/hyperlink" Target="https://geohub.lio.gov.on.ca/documents/lio::ontario-parcel/abou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eospatial@ontario.ca"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439F7-711E-450F-967B-1611885294AB}">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4</Pages>
  <Words>1219</Words>
  <Characters>7637</Characters>
  <Application>Microsoft Office Word</Application>
  <DocSecurity>2</DocSecurity>
  <Lines>63</Lines>
  <Paragraphs>17</Paragraphs>
  <ScaleCrop>false</ScaleCrop>
  <HeadingPairs>
    <vt:vector size="2" baseType="variant">
      <vt:variant>
        <vt:lpstr>Title</vt:lpstr>
      </vt:variant>
      <vt:variant>
        <vt:i4>1</vt:i4>
      </vt:variant>
    </vt:vector>
  </HeadingPairs>
  <TitlesOfParts>
    <vt:vector size="1" baseType="lpstr">
      <vt:lpstr>Ontario Parcel FAQ</vt:lpstr>
    </vt:vector>
  </TitlesOfParts>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Parcel FAQ</dc:title>
  <dc:subject/>
  <dc:creator>OMNRF</dc:creator>
  <cp:keywords/>
  <dc:description/>
  <cp:lastModifiedBy>Wilkinson, Taylor (MNR)</cp:lastModifiedBy>
  <cp:revision>4</cp:revision>
  <dcterms:created xsi:type="dcterms:W3CDTF">2026-01-14T19:44:00Z</dcterms:created>
  <dcterms:modified xsi:type="dcterms:W3CDTF">2026-01-14T20:13:00Z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13.1 (Windows)</vt:lpwstr>
  </property>
  <property fmtid="{D5CDD505-2E9C-101B-9397-08002B2CF9AE}" pid="3" name="Producer">
    <vt:lpwstr>Adobe PDF Library 15.0</vt:lpwstr>
  </property>
  <property fmtid="{D5CDD505-2E9C-101B-9397-08002B2CF9AE}" pid="4" name="MSIP_Label_034a106e-6316-442c-ad35-738afd673d2b_Enabled">
    <vt:lpwstr>true</vt:lpwstr>
  </property>
  <property fmtid="{D5CDD505-2E9C-101B-9397-08002B2CF9AE}" pid="5" name="MSIP_Label_034a106e-6316-442c-ad35-738afd673d2b_SetDate">
    <vt:lpwstr>2023-11-28T12:54:48Z</vt:lpwstr>
  </property>
  <property fmtid="{D5CDD505-2E9C-101B-9397-08002B2CF9AE}" pid="6" name="MSIP_Label_034a106e-6316-442c-ad35-738afd673d2b_Method">
    <vt:lpwstr>Standard</vt:lpwstr>
  </property>
  <property fmtid="{D5CDD505-2E9C-101B-9397-08002B2CF9AE}" pid="7" name="MSIP_Label_034a106e-6316-442c-ad35-738afd673d2b_Name">
    <vt:lpwstr>034a106e-6316-442c-ad35-738afd673d2b</vt:lpwstr>
  </property>
  <property fmtid="{D5CDD505-2E9C-101B-9397-08002B2CF9AE}" pid="8" name="MSIP_Label_034a106e-6316-442c-ad35-738afd673d2b_SiteId">
    <vt:lpwstr>cddc1229-ac2a-4b97-b78a-0e5cacb5865c</vt:lpwstr>
  </property>
  <property fmtid="{D5CDD505-2E9C-101B-9397-08002B2CF9AE}" pid="9" name="MSIP_Label_034a106e-6316-442c-ad35-738afd673d2b_ActionId">
    <vt:lpwstr>4e400a14-d413-499b-8715-7944799281ad</vt:lpwstr>
  </property>
  <property fmtid="{D5CDD505-2E9C-101B-9397-08002B2CF9AE}" pid="10" name="MSIP_Label_034a106e-6316-442c-ad35-738afd673d2b_ContentBits">
    <vt:lpwstr>0</vt:lpwstr>
  </property>
</Properties>
</file>