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36D5E0D8" w:rsidR="00E1324B" w:rsidRPr="00DC717F" w:rsidRDefault="0086449A" w:rsidP="00DC717F">
      <w:pPr>
        <w:spacing w:before="960" w:after="720"/>
        <w:jc w:val="center"/>
        <w:rPr>
          <w:rFonts w:ascii="Arial" w:hAnsi="Arial"/>
          <w:b/>
          <w:color w:val="1F497D"/>
          <w:sz w:val="40"/>
          <w:szCs w:val="40"/>
          <w:lang w:val="en-CA"/>
        </w:rPr>
      </w:pPr>
      <w:r w:rsidRPr="00DC717F">
        <w:rPr>
          <w:rFonts w:ascii="Arial" w:hAnsi="Arial"/>
          <w:b/>
          <w:color w:val="1F497D"/>
          <w:sz w:val="40"/>
          <w:szCs w:val="40"/>
          <w:lang w:val="en-CA"/>
        </w:rPr>
        <w:t>Final</w:t>
      </w:r>
      <w:r w:rsidR="004A7A78" w:rsidRPr="00DC717F">
        <w:rPr>
          <w:rFonts w:ascii="Arial" w:hAnsi="Arial"/>
          <w:b/>
          <w:color w:val="1F497D"/>
          <w:sz w:val="40"/>
          <w:szCs w:val="40"/>
          <w:lang w:val="en-CA"/>
        </w:rPr>
        <w:t xml:space="preserve"> </w:t>
      </w:r>
      <w:r w:rsidR="00E1324B" w:rsidRPr="00DC717F">
        <w:rPr>
          <w:rFonts w:ascii="Arial" w:hAnsi="Arial"/>
          <w:b/>
          <w:color w:val="1F497D"/>
          <w:sz w:val="40"/>
          <w:szCs w:val="40"/>
          <w:lang w:val="en-CA"/>
        </w:rPr>
        <w:t>Report</w:t>
      </w:r>
    </w:p>
    <w:p w14:paraId="2635357F" w14:textId="77777777" w:rsidR="00E1324B" w:rsidRPr="00DC717F" w:rsidRDefault="00577AC2" w:rsidP="00E1324B">
      <w:pPr>
        <w:jc w:val="center"/>
        <w:rPr>
          <w:rFonts w:ascii="Arial" w:hAnsi="Arial"/>
          <w:b/>
          <w:color w:val="1F497D"/>
          <w:lang w:val="en-CA"/>
        </w:rPr>
      </w:pPr>
      <w:r w:rsidRPr="00DC717F">
        <w:rPr>
          <w:rFonts w:ascii="Arial" w:hAnsi="Arial"/>
          <w:b/>
          <w:color w:val="1F497D"/>
          <w:lang w:val="en-CA"/>
        </w:rPr>
        <w:t>F</w:t>
      </w:r>
      <w:r w:rsidR="00E1324B" w:rsidRPr="00DC717F">
        <w:rPr>
          <w:rFonts w:ascii="Arial" w:hAnsi="Arial"/>
          <w:b/>
          <w:color w:val="1F497D"/>
          <w:lang w:val="en-CA"/>
        </w:rPr>
        <w:t>or</w:t>
      </w:r>
      <w:r w:rsidR="00A61C80" w:rsidRPr="00DC717F">
        <w:rPr>
          <w:rFonts w:ascii="Arial" w:hAnsi="Arial"/>
          <w:b/>
          <w:color w:val="1F497D"/>
          <w:lang w:val="en-CA"/>
        </w:rPr>
        <w:t xml:space="preserve"> project:</w:t>
      </w:r>
    </w:p>
    <w:p w14:paraId="00E72718" w14:textId="152A3248" w:rsidR="00577AC2" w:rsidRPr="00DC717F" w:rsidRDefault="00AB7BD1" w:rsidP="00DC717F">
      <w:pPr>
        <w:spacing w:after="720"/>
        <w:jc w:val="center"/>
        <w:rPr>
          <w:rFonts w:ascii="Arial" w:hAnsi="Arial"/>
          <w:b/>
          <w:color w:val="1F497D"/>
          <w:sz w:val="32"/>
          <w:szCs w:val="32"/>
          <w:lang w:val="en-CA"/>
        </w:rPr>
      </w:pPr>
      <w:r w:rsidRPr="00DC717F">
        <w:rPr>
          <w:rFonts w:ascii="Arial" w:hAnsi="Arial"/>
          <w:b/>
          <w:color w:val="1F497D"/>
          <w:sz w:val="32"/>
          <w:szCs w:val="32"/>
          <w:lang w:val="en-CA"/>
        </w:rPr>
        <w:t>Kenora</w:t>
      </w:r>
      <w:r w:rsidR="00A21320" w:rsidRPr="00DC717F">
        <w:rPr>
          <w:rFonts w:ascii="Arial" w:hAnsi="Arial"/>
          <w:b/>
          <w:color w:val="1F497D"/>
          <w:sz w:val="32"/>
          <w:szCs w:val="32"/>
          <w:lang w:val="en-CA"/>
        </w:rPr>
        <w:t xml:space="preserve"> LiDAR</w:t>
      </w:r>
    </w:p>
    <w:p w14:paraId="6DADC423" w14:textId="77777777" w:rsidR="00E1324B" w:rsidRPr="00DC717F" w:rsidRDefault="00E1324B" w:rsidP="00E1324B">
      <w:pPr>
        <w:jc w:val="center"/>
        <w:rPr>
          <w:rFonts w:ascii="Arial" w:hAnsi="Arial"/>
          <w:b/>
          <w:color w:val="1F497D"/>
          <w:lang w:val="en-CA"/>
        </w:rPr>
      </w:pPr>
      <w:bookmarkStart w:id="0" w:name="_Hlk116458508"/>
      <w:r w:rsidRPr="00DC717F">
        <w:rPr>
          <w:rFonts w:ascii="Arial" w:hAnsi="Arial"/>
          <w:b/>
          <w:color w:val="1F497D"/>
          <w:lang w:val="en-CA"/>
        </w:rPr>
        <w:t>Prepared for:</w:t>
      </w:r>
    </w:p>
    <w:p w14:paraId="48BFF7C6" w14:textId="503ED2EA" w:rsidR="00E82B8E" w:rsidRPr="004D2A83" w:rsidRDefault="00A21320" w:rsidP="00DC717F">
      <w:pPr>
        <w:spacing w:after="0"/>
        <w:jc w:val="center"/>
        <w:rPr>
          <w:rFonts w:ascii="Arial" w:hAnsi="Arial"/>
          <w:b/>
          <w:color w:val="1F497D"/>
          <w:sz w:val="32"/>
          <w:szCs w:val="32"/>
          <w:lang w:val="en-CA"/>
        </w:rPr>
      </w:pPr>
      <w:bookmarkStart w:id="1" w:name="_Hlk116463118"/>
      <w:r w:rsidRPr="004D2A83">
        <w:rPr>
          <w:rFonts w:ascii="Arial" w:hAnsi="Arial" w:cs="Arial"/>
          <w:b/>
          <w:color w:val="1F497D"/>
          <w:sz w:val="32"/>
          <w:szCs w:val="32"/>
          <w:lang w:val="en-CA"/>
        </w:rPr>
        <w:t xml:space="preserve">Ontario Ministry of </w:t>
      </w:r>
      <w:r w:rsidR="00E45237" w:rsidRPr="004D2A83">
        <w:rPr>
          <w:rFonts w:ascii="Arial" w:hAnsi="Arial" w:cs="Arial"/>
          <w:b/>
          <w:color w:val="1F497D"/>
          <w:sz w:val="32"/>
          <w:szCs w:val="32"/>
          <w:lang w:val="en-CA"/>
        </w:rPr>
        <w:t>Natural Resources</w:t>
      </w:r>
    </w:p>
    <w:p w14:paraId="44977CAB" w14:textId="77777777" w:rsidR="00E45237" w:rsidRPr="004D2A83" w:rsidRDefault="00E45237" w:rsidP="00DC717F">
      <w:pPr>
        <w:spacing w:after="0"/>
        <w:jc w:val="center"/>
        <w:rPr>
          <w:rFonts w:ascii="Arial" w:hAnsi="Arial"/>
          <w:b/>
          <w:color w:val="1F497D"/>
          <w:sz w:val="32"/>
          <w:szCs w:val="32"/>
          <w:lang w:val="en-CA"/>
        </w:rPr>
      </w:pPr>
      <w:r w:rsidRPr="004D2A83">
        <w:rPr>
          <w:rFonts w:ascii="Arial" w:hAnsi="Arial"/>
          <w:b/>
          <w:color w:val="1F497D"/>
          <w:sz w:val="32"/>
          <w:szCs w:val="32"/>
          <w:lang w:val="en-CA"/>
        </w:rPr>
        <w:t>2</w:t>
      </w:r>
      <w:r w:rsidRPr="004D2A83">
        <w:rPr>
          <w:rFonts w:ascii="Arial" w:hAnsi="Arial"/>
          <w:b/>
          <w:color w:val="1F497D"/>
          <w:sz w:val="32"/>
          <w:szCs w:val="32"/>
          <w:vertAlign w:val="superscript"/>
          <w:lang w:val="en-CA"/>
        </w:rPr>
        <w:t>nd</w:t>
      </w:r>
      <w:r w:rsidRPr="004D2A83">
        <w:rPr>
          <w:rFonts w:ascii="Arial" w:hAnsi="Arial"/>
          <w:b/>
          <w:color w:val="1F497D"/>
          <w:sz w:val="32"/>
          <w:szCs w:val="32"/>
          <w:lang w:val="en-CA"/>
        </w:rPr>
        <w:t xml:space="preserve"> floor, North Tower, 300 Water Street,</w:t>
      </w:r>
    </w:p>
    <w:p w14:paraId="07914232" w14:textId="21293308" w:rsidR="001567B9" w:rsidRPr="004D2A83" w:rsidRDefault="00E45237" w:rsidP="00DC717F">
      <w:pPr>
        <w:spacing w:after="1440"/>
        <w:jc w:val="center"/>
        <w:rPr>
          <w:rFonts w:ascii="Arial" w:hAnsi="Arial"/>
          <w:b/>
          <w:color w:val="1F497D"/>
          <w:sz w:val="32"/>
          <w:szCs w:val="32"/>
          <w:lang w:val="en-CA"/>
        </w:rPr>
      </w:pPr>
      <w:r w:rsidRPr="004D2A83">
        <w:rPr>
          <w:rFonts w:ascii="Arial" w:hAnsi="Arial"/>
          <w:b/>
          <w:color w:val="1F497D"/>
          <w:sz w:val="32"/>
          <w:szCs w:val="32"/>
          <w:lang w:val="en-CA"/>
        </w:rPr>
        <w:t>Peterborough, ON, K9J 3C7</w:t>
      </w:r>
    </w:p>
    <w:bookmarkEnd w:id="0"/>
    <w:bookmarkEnd w:id="1"/>
    <w:p w14:paraId="4D811E1B" w14:textId="77777777" w:rsidR="00E1324B" w:rsidRPr="004D2A83" w:rsidRDefault="00E1324B" w:rsidP="00DC717F">
      <w:pPr>
        <w:spacing w:after="480"/>
        <w:jc w:val="center"/>
        <w:rPr>
          <w:rFonts w:ascii="Arial" w:hAnsi="Arial"/>
          <w:b/>
          <w:color w:val="1F497D"/>
          <w:lang w:val="en-CA"/>
        </w:rPr>
      </w:pPr>
      <w:r w:rsidRPr="004D2A83">
        <w:rPr>
          <w:rFonts w:ascii="Arial" w:hAnsi="Arial"/>
          <w:b/>
          <w:color w:val="1F497D"/>
          <w:lang w:val="en-CA"/>
        </w:rPr>
        <w:t>Prepared by:</w:t>
      </w:r>
    </w:p>
    <w:p w14:paraId="087975D5" w14:textId="728FD0BB" w:rsidR="00DD0D63" w:rsidRPr="004D2A83" w:rsidRDefault="00495BAA" w:rsidP="00DC717F">
      <w:pPr>
        <w:spacing w:after="480"/>
        <w:jc w:val="center"/>
        <w:rPr>
          <w:rFonts w:ascii="Arial" w:hAnsi="Arial"/>
          <w:b/>
          <w:color w:val="1F497D"/>
          <w:lang w:val="en-CA"/>
        </w:rPr>
      </w:pPr>
      <w:bookmarkStart w:id="2" w:name="_Toc109974142"/>
      <w:r w:rsidRPr="004D2A83">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FB4BFC" w:rsidRDefault="00E1324B" w:rsidP="00DC717F">
      <w:pPr>
        <w:spacing w:after="0"/>
        <w:jc w:val="center"/>
        <w:rPr>
          <w:rFonts w:ascii="Arial" w:hAnsi="Arial"/>
          <w:b/>
          <w:color w:val="1F497D"/>
          <w:lang w:val="fr-CA"/>
        </w:rPr>
      </w:pPr>
      <w:proofErr w:type="spellStart"/>
      <w:r w:rsidRPr="00FB4BFC">
        <w:rPr>
          <w:rFonts w:ascii="Arial" w:hAnsi="Arial"/>
          <w:b/>
          <w:color w:val="1F497D"/>
          <w:lang w:val="fr-CA"/>
        </w:rPr>
        <w:t>Airborne</w:t>
      </w:r>
      <w:proofErr w:type="spellEnd"/>
      <w:r w:rsidRPr="00FB4BFC">
        <w:rPr>
          <w:rFonts w:ascii="Arial" w:hAnsi="Arial"/>
          <w:b/>
          <w:color w:val="1F497D"/>
          <w:lang w:val="fr-CA"/>
        </w:rPr>
        <w:t xml:space="preserve"> Imaging</w:t>
      </w:r>
    </w:p>
    <w:p w14:paraId="4F6AC652" w14:textId="77777777" w:rsidR="00E1324B" w:rsidRPr="00FB4BFC" w:rsidRDefault="0086449A" w:rsidP="00DC717F">
      <w:pPr>
        <w:spacing w:after="0"/>
        <w:jc w:val="center"/>
        <w:rPr>
          <w:rFonts w:ascii="Arial" w:hAnsi="Arial"/>
          <w:b/>
          <w:color w:val="1F497D"/>
          <w:lang w:val="fr-CA"/>
        </w:rPr>
      </w:pPr>
      <w:r w:rsidRPr="00FB4BFC">
        <w:rPr>
          <w:rFonts w:ascii="Arial" w:hAnsi="Arial"/>
          <w:b/>
          <w:color w:val="1F497D"/>
          <w:lang w:val="fr-CA"/>
        </w:rPr>
        <w:t>2700 – 61 Avenue</w:t>
      </w:r>
      <w:r w:rsidR="00E1324B" w:rsidRPr="00FB4BFC">
        <w:rPr>
          <w:rFonts w:ascii="Arial" w:hAnsi="Arial"/>
          <w:b/>
          <w:color w:val="1F497D"/>
          <w:lang w:val="fr-CA"/>
        </w:rPr>
        <w:t xml:space="preserve"> SE</w:t>
      </w:r>
    </w:p>
    <w:p w14:paraId="4E470F4E" w14:textId="77777777" w:rsidR="00E1324B" w:rsidRPr="00FB4BFC" w:rsidRDefault="00E1324B" w:rsidP="00DC717F">
      <w:pPr>
        <w:spacing w:after="960"/>
        <w:jc w:val="center"/>
        <w:rPr>
          <w:rFonts w:ascii="Arial" w:hAnsi="Arial"/>
          <w:b/>
          <w:color w:val="1F497D"/>
          <w:lang w:val="fr-CA"/>
        </w:rPr>
      </w:pPr>
      <w:r w:rsidRPr="00FB4BFC">
        <w:rPr>
          <w:rFonts w:ascii="Arial" w:hAnsi="Arial"/>
          <w:b/>
          <w:color w:val="1F497D"/>
          <w:lang w:val="fr-CA"/>
        </w:rPr>
        <w:t>Calgary, AB T2</w:t>
      </w:r>
      <w:r w:rsidR="0086449A" w:rsidRPr="00FB4BFC">
        <w:rPr>
          <w:rFonts w:ascii="Arial" w:hAnsi="Arial"/>
          <w:b/>
          <w:color w:val="1F497D"/>
          <w:lang w:val="fr-CA"/>
        </w:rPr>
        <w:t>C</w:t>
      </w:r>
      <w:r w:rsidRPr="00FB4BFC">
        <w:rPr>
          <w:rFonts w:ascii="Arial" w:hAnsi="Arial"/>
          <w:b/>
          <w:color w:val="1F497D"/>
          <w:lang w:val="fr-CA"/>
        </w:rPr>
        <w:t xml:space="preserve"> </w:t>
      </w:r>
      <w:r w:rsidR="0086449A" w:rsidRPr="00FB4BFC">
        <w:rPr>
          <w:rFonts w:ascii="Arial" w:hAnsi="Arial"/>
          <w:b/>
          <w:color w:val="1F497D"/>
          <w:lang w:val="fr-CA"/>
        </w:rPr>
        <w:t>4V2</w:t>
      </w:r>
    </w:p>
    <w:p w14:paraId="1E2568F5" w14:textId="7C195DCD" w:rsidR="00E1324B" w:rsidRPr="004D2A83" w:rsidRDefault="00DC717F" w:rsidP="00E1324B">
      <w:pPr>
        <w:jc w:val="center"/>
        <w:rPr>
          <w:rFonts w:ascii="Arial" w:hAnsi="Arial"/>
          <w:b/>
          <w:color w:val="1F497D"/>
          <w:lang w:val="en-CA"/>
        </w:rPr>
      </w:pPr>
      <w:r w:rsidRPr="004D2A83">
        <w:rPr>
          <w:rFonts w:ascii="Arial" w:hAnsi="Arial"/>
          <w:b/>
          <w:color w:val="1F497D"/>
          <w:lang w:val="en-CA"/>
        </w:rPr>
        <w:t>December</w:t>
      </w:r>
      <w:r w:rsidR="00A61C80" w:rsidRPr="004D2A83">
        <w:rPr>
          <w:rFonts w:ascii="Arial" w:hAnsi="Arial"/>
          <w:b/>
          <w:color w:val="1F497D"/>
          <w:lang w:val="en-CA"/>
        </w:rPr>
        <w:t xml:space="preserve"> </w:t>
      </w:r>
      <w:r w:rsidR="00444D88" w:rsidRPr="004D2A83">
        <w:rPr>
          <w:rFonts w:ascii="Arial" w:hAnsi="Arial"/>
          <w:b/>
          <w:color w:val="1F497D"/>
          <w:lang w:val="en-CA"/>
        </w:rPr>
        <w:t>20</w:t>
      </w:r>
      <w:r w:rsidR="00495BAA" w:rsidRPr="004D2A83">
        <w:rPr>
          <w:rFonts w:ascii="Arial" w:hAnsi="Arial"/>
          <w:b/>
          <w:color w:val="1F497D"/>
          <w:lang w:val="en-CA"/>
        </w:rPr>
        <w:t>2</w:t>
      </w:r>
      <w:r w:rsidR="002D114E" w:rsidRPr="004D2A83">
        <w:rPr>
          <w:rFonts w:ascii="Arial" w:hAnsi="Arial"/>
          <w:b/>
          <w:color w:val="1F497D"/>
          <w:lang w:val="en-CA"/>
        </w:rPr>
        <w:t>5</w:t>
      </w:r>
    </w:p>
    <w:p w14:paraId="1C384C42" w14:textId="047D2FED" w:rsidR="00DC717F" w:rsidRDefault="00DC717F">
      <w:pPr>
        <w:spacing w:after="0"/>
        <w:rPr>
          <w:rFonts w:ascii="Arial" w:hAnsi="Arial"/>
          <w:b/>
          <w:color w:val="0070C0"/>
          <w:lang w:val="en-CA"/>
        </w:rPr>
      </w:pPr>
      <w:r w:rsidRPr="004D2A83">
        <w:rPr>
          <w:rFonts w:ascii="Arial" w:hAnsi="Arial"/>
          <w:b/>
          <w:color w:val="0070C0"/>
          <w:lang w:val="en-CA"/>
        </w:rPr>
        <w:br w:type="page"/>
      </w:r>
    </w:p>
    <w:p w14:paraId="3A9C48D6" w14:textId="77777777" w:rsidR="008611F4" w:rsidRPr="00DC717F" w:rsidRDefault="008611F4" w:rsidP="00DC717F">
      <w:pPr>
        <w:pStyle w:val="Heading1"/>
        <w:rPr>
          <w:lang w:val="en-CA"/>
        </w:rPr>
      </w:pPr>
      <w:bookmarkStart w:id="3" w:name="_Toc224896851"/>
      <w:r w:rsidRPr="00DC717F">
        <w:rPr>
          <w:lang w:val="en-CA"/>
        </w:rPr>
        <w:lastRenderedPageBreak/>
        <w:t>Contents</w:t>
      </w:r>
      <w:bookmarkEnd w:id="3"/>
    </w:p>
    <w:p w14:paraId="02E40D2E" w14:textId="156D2E0E" w:rsidR="00FB4BFC" w:rsidRDefault="008611F4">
      <w:pPr>
        <w:pStyle w:val="TOC1"/>
        <w:rPr>
          <w:rFonts w:asciiTheme="minorHAnsi" w:eastAsiaTheme="minorEastAsia" w:hAnsiTheme="minorHAnsi" w:cstheme="minorBidi"/>
          <w:kern w:val="2"/>
          <w:sz w:val="24"/>
          <w:szCs w:val="24"/>
          <w:lang w:val="en-CA" w:eastAsia="en-CA"/>
          <w14:ligatures w14:val="standardContextual"/>
        </w:rPr>
      </w:pPr>
      <w:r w:rsidRPr="00DC717F">
        <w:rPr>
          <w:highlight w:val="yellow"/>
          <w:lang w:val="en-CA"/>
        </w:rPr>
        <w:fldChar w:fldCharType="begin"/>
      </w:r>
      <w:r w:rsidRPr="00DC717F">
        <w:rPr>
          <w:highlight w:val="yellow"/>
          <w:lang w:val="en-CA"/>
        </w:rPr>
        <w:instrText xml:space="preserve"> TOC \o "1-3" \h \z \u </w:instrText>
      </w:r>
      <w:r w:rsidRPr="00DC717F">
        <w:rPr>
          <w:highlight w:val="yellow"/>
          <w:lang w:val="en-CA"/>
        </w:rPr>
        <w:fldChar w:fldCharType="separate"/>
      </w:r>
      <w:hyperlink w:anchor="_Toc224896851" w:history="1">
        <w:r w:rsidR="00FB4BFC" w:rsidRPr="00EE44E5">
          <w:rPr>
            <w:rStyle w:val="Hyperlink"/>
            <w:lang w:val="en-CA"/>
          </w:rPr>
          <w:t>Contents</w:t>
        </w:r>
        <w:r w:rsidR="00FB4BFC">
          <w:rPr>
            <w:webHidden/>
          </w:rPr>
          <w:tab/>
        </w:r>
        <w:r w:rsidR="00FB4BFC">
          <w:rPr>
            <w:webHidden/>
          </w:rPr>
          <w:fldChar w:fldCharType="begin"/>
        </w:r>
        <w:r w:rsidR="00FB4BFC">
          <w:rPr>
            <w:webHidden/>
          </w:rPr>
          <w:instrText xml:space="preserve"> PAGEREF _Toc224896851 \h </w:instrText>
        </w:r>
        <w:r w:rsidR="00FB4BFC">
          <w:rPr>
            <w:webHidden/>
          </w:rPr>
        </w:r>
        <w:r w:rsidR="00FB4BFC">
          <w:rPr>
            <w:webHidden/>
          </w:rPr>
          <w:fldChar w:fldCharType="separate"/>
        </w:r>
        <w:r w:rsidR="00FB4BFC">
          <w:rPr>
            <w:webHidden/>
          </w:rPr>
          <w:t>2</w:t>
        </w:r>
        <w:r w:rsidR="00FB4BFC">
          <w:rPr>
            <w:webHidden/>
          </w:rPr>
          <w:fldChar w:fldCharType="end"/>
        </w:r>
      </w:hyperlink>
    </w:p>
    <w:p w14:paraId="01DA3E9C" w14:textId="6065AC66"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2" w:history="1">
        <w:r w:rsidRPr="00EE44E5">
          <w:rPr>
            <w:rStyle w:val="Hyperlink"/>
            <w:lang w:val="en-CA"/>
          </w:rPr>
          <w:t>Introduction</w:t>
        </w:r>
        <w:r>
          <w:rPr>
            <w:webHidden/>
          </w:rPr>
          <w:tab/>
        </w:r>
        <w:r>
          <w:rPr>
            <w:webHidden/>
          </w:rPr>
          <w:fldChar w:fldCharType="begin"/>
        </w:r>
        <w:r>
          <w:rPr>
            <w:webHidden/>
          </w:rPr>
          <w:instrText xml:space="preserve"> PAGEREF _Toc224896852 \h </w:instrText>
        </w:r>
        <w:r>
          <w:rPr>
            <w:webHidden/>
          </w:rPr>
        </w:r>
        <w:r>
          <w:rPr>
            <w:webHidden/>
          </w:rPr>
          <w:fldChar w:fldCharType="separate"/>
        </w:r>
        <w:r>
          <w:rPr>
            <w:webHidden/>
          </w:rPr>
          <w:t>1</w:t>
        </w:r>
        <w:r>
          <w:rPr>
            <w:webHidden/>
          </w:rPr>
          <w:fldChar w:fldCharType="end"/>
        </w:r>
      </w:hyperlink>
    </w:p>
    <w:p w14:paraId="2CA09030" w14:textId="36FE34F3"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3" w:history="1">
        <w:r w:rsidRPr="00EE44E5">
          <w:rPr>
            <w:rStyle w:val="Hyperlink"/>
            <w:lang w:val="en-CA"/>
          </w:rPr>
          <w:t>Project Schedule &amp; Personnel</w:t>
        </w:r>
        <w:r>
          <w:rPr>
            <w:webHidden/>
          </w:rPr>
          <w:tab/>
        </w:r>
        <w:r>
          <w:rPr>
            <w:webHidden/>
          </w:rPr>
          <w:fldChar w:fldCharType="begin"/>
        </w:r>
        <w:r>
          <w:rPr>
            <w:webHidden/>
          </w:rPr>
          <w:instrText xml:space="preserve"> PAGEREF _Toc224896853 \h </w:instrText>
        </w:r>
        <w:r>
          <w:rPr>
            <w:webHidden/>
          </w:rPr>
        </w:r>
        <w:r>
          <w:rPr>
            <w:webHidden/>
          </w:rPr>
          <w:fldChar w:fldCharType="separate"/>
        </w:r>
        <w:r>
          <w:rPr>
            <w:webHidden/>
          </w:rPr>
          <w:t>2</w:t>
        </w:r>
        <w:r>
          <w:rPr>
            <w:webHidden/>
          </w:rPr>
          <w:fldChar w:fldCharType="end"/>
        </w:r>
      </w:hyperlink>
    </w:p>
    <w:p w14:paraId="26C83DAD" w14:textId="6ED97D4C"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4" w:history="1">
        <w:r w:rsidRPr="00EE44E5">
          <w:rPr>
            <w:rStyle w:val="Hyperlink"/>
            <w:lang w:val="en-CA"/>
          </w:rPr>
          <w:t>LiDAR System &amp; Flight Parameters</w:t>
        </w:r>
        <w:r>
          <w:rPr>
            <w:webHidden/>
          </w:rPr>
          <w:tab/>
        </w:r>
        <w:r>
          <w:rPr>
            <w:webHidden/>
          </w:rPr>
          <w:fldChar w:fldCharType="begin"/>
        </w:r>
        <w:r>
          <w:rPr>
            <w:webHidden/>
          </w:rPr>
          <w:instrText xml:space="preserve"> PAGEREF _Toc224896854 \h </w:instrText>
        </w:r>
        <w:r>
          <w:rPr>
            <w:webHidden/>
          </w:rPr>
        </w:r>
        <w:r>
          <w:rPr>
            <w:webHidden/>
          </w:rPr>
          <w:fldChar w:fldCharType="separate"/>
        </w:r>
        <w:r>
          <w:rPr>
            <w:webHidden/>
          </w:rPr>
          <w:t>2</w:t>
        </w:r>
        <w:r>
          <w:rPr>
            <w:webHidden/>
          </w:rPr>
          <w:fldChar w:fldCharType="end"/>
        </w:r>
      </w:hyperlink>
    </w:p>
    <w:p w14:paraId="6AF2E98A" w14:textId="6BE07AAC"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5" w:history="1">
        <w:r w:rsidRPr="00EE44E5">
          <w:rPr>
            <w:rStyle w:val="Hyperlink"/>
            <w:lang w:val="en-CA"/>
          </w:rPr>
          <w:t>Project Control / Datum</w:t>
        </w:r>
        <w:r>
          <w:rPr>
            <w:webHidden/>
          </w:rPr>
          <w:tab/>
        </w:r>
        <w:r>
          <w:rPr>
            <w:webHidden/>
          </w:rPr>
          <w:fldChar w:fldCharType="begin"/>
        </w:r>
        <w:r>
          <w:rPr>
            <w:webHidden/>
          </w:rPr>
          <w:instrText xml:space="preserve"> PAGEREF _Toc224896855 \h </w:instrText>
        </w:r>
        <w:r>
          <w:rPr>
            <w:webHidden/>
          </w:rPr>
        </w:r>
        <w:r>
          <w:rPr>
            <w:webHidden/>
          </w:rPr>
          <w:fldChar w:fldCharType="separate"/>
        </w:r>
        <w:r>
          <w:rPr>
            <w:webHidden/>
          </w:rPr>
          <w:t>4</w:t>
        </w:r>
        <w:r>
          <w:rPr>
            <w:webHidden/>
          </w:rPr>
          <w:fldChar w:fldCharType="end"/>
        </w:r>
      </w:hyperlink>
    </w:p>
    <w:p w14:paraId="03F64F38" w14:textId="2C49513E"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6" w:history="1">
        <w:r w:rsidRPr="00EE44E5">
          <w:rPr>
            <w:rStyle w:val="Hyperlink"/>
            <w:lang w:val="en-CA"/>
          </w:rPr>
          <w:t>Control Network</w:t>
        </w:r>
        <w:r>
          <w:rPr>
            <w:webHidden/>
          </w:rPr>
          <w:tab/>
        </w:r>
        <w:r>
          <w:rPr>
            <w:webHidden/>
          </w:rPr>
          <w:fldChar w:fldCharType="begin"/>
        </w:r>
        <w:r>
          <w:rPr>
            <w:webHidden/>
          </w:rPr>
          <w:instrText xml:space="preserve"> PAGEREF _Toc224896856 \h </w:instrText>
        </w:r>
        <w:r>
          <w:rPr>
            <w:webHidden/>
          </w:rPr>
        </w:r>
        <w:r>
          <w:rPr>
            <w:webHidden/>
          </w:rPr>
          <w:fldChar w:fldCharType="separate"/>
        </w:r>
        <w:r>
          <w:rPr>
            <w:webHidden/>
          </w:rPr>
          <w:t>5</w:t>
        </w:r>
        <w:r>
          <w:rPr>
            <w:webHidden/>
          </w:rPr>
          <w:fldChar w:fldCharType="end"/>
        </w:r>
      </w:hyperlink>
    </w:p>
    <w:p w14:paraId="1B49C308" w14:textId="0CFBBB14"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7" w:history="1">
        <w:r w:rsidRPr="00EE44E5">
          <w:rPr>
            <w:rStyle w:val="Hyperlink"/>
            <w:lang w:val="en-CA"/>
          </w:rPr>
          <w:t>Check Points</w:t>
        </w:r>
        <w:r>
          <w:rPr>
            <w:webHidden/>
          </w:rPr>
          <w:tab/>
        </w:r>
        <w:r>
          <w:rPr>
            <w:webHidden/>
          </w:rPr>
          <w:fldChar w:fldCharType="begin"/>
        </w:r>
        <w:r>
          <w:rPr>
            <w:webHidden/>
          </w:rPr>
          <w:instrText xml:space="preserve"> PAGEREF _Toc224896857 \h </w:instrText>
        </w:r>
        <w:r>
          <w:rPr>
            <w:webHidden/>
          </w:rPr>
        </w:r>
        <w:r>
          <w:rPr>
            <w:webHidden/>
          </w:rPr>
          <w:fldChar w:fldCharType="separate"/>
        </w:r>
        <w:r>
          <w:rPr>
            <w:webHidden/>
          </w:rPr>
          <w:t>7</w:t>
        </w:r>
        <w:r>
          <w:rPr>
            <w:webHidden/>
          </w:rPr>
          <w:fldChar w:fldCharType="end"/>
        </w:r>
      </w:hyperlink>
    </w:p>
    <w:p w14:paraId="77CBB968" w14:textId="5445A476"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8" w:history="1">
        <w:r w:rsidRPr="00EE44E5">
          <w:rPr>
            <w:rStyle w:val="Hyperlink"/>
            <w:lang w:val="en-CA"/>
          </w:rPr>
          <w:t>Trajectory Processing</w:t>
        </w:r>
        <w:r>
          <w:rPr>
            <w:webHidden/>
          </w:rPr>
          <w:tab/>
        </w:r>
        <w:r>
          <w:rPr>
            <w:webHidden/>
          </w:rPr>
          <w:fldChar w:fldCharType="begin"/>
        </w:r>
        <w:r>
          <w:rPr>
            <w:webHidden/>
          </w:rPr>
          <w:instrText xml:space="preserve"> PAGEREF _Toc224896858 \h </w:instrText>
        </w:r>
        <w:r>
          <w:rPr>
            <w:webHidden/>
          </w:rPr>
        </w:r>
        <w:r>
          <w:rPr>
            <w:webHidden/>
          </w:rPr>
          <w:fldChar w:fldCharType="separate"/>
        </w:r>
        <w:r>
          <w:rPr>
            <w:webHidden/>
          </w:rPr>
          <w:t>9</w:t>
        </w:r>
        <w:r>
          <w:rPr>
            <w:webHidden/>
          </w:rPr>
          <w:fldChar w:fldCharType="end"/>
        </w:r>
      </w:hyperlink>
    </w:p>
    <w:p w14:paraId="5D94D120" w14:textId="6FEEA961"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59" w:history="1">
        <w:r w:rsidRPr="00EE44E5">
          <w:rPr>
            <w:rStyle w:val="Hyperlink"/>
            <w:lang w:val="en-CA"/>
          </w:rPr>
          <w:t>LiDAR Data Processing</w:t>
        </w:r>
        <w:r>
          <w:rPr>
            <w:webHidden/>
          </w:rPr>
          <w:tab/>
        </w:r>
        <w:r>
          <w:rPr>
            <w:webHidden/>
          </w:rPr>
          <w:fldChar w:fldCharType="begin"/>
        </w:r>
        <w:r>
          <w:rPr>
            <w:webHidden/>
          </w:rPr>
          <w:instrText xml:space="preserve"> PAGEREF _Toc224896859 \h </w:instrText>
        </w:r>
        <w:r>
          <w:rPr>
            <w:webHidden/>
          </w:rPr>
        </w:r>
        <w:r>
          <w:rPr>
            <w:webHidden/>
          </w:rPr>
          <w:fldChar w:fldCharType="separate"/>
        </w:r>
        <w:r>
          <w:rPr>
            <w:webHidden/>
          </w:rPr>
          <w:t>9</w:t>
        </w:r>
        <w:r>
          <w:rPr>
            <w:webHidden/>
          </w:rPr>
          <w:fldChar w:fldCharType="end"/>
        </w:r>
      </w:hyperlink>
    </w:p>
    <w:p w14:paraId="3127ACB1" w14:textId="32CDC291" w:rsidR="00FB4BFC" w:rsidRDefault="00FB4BFC">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860" w:history="1">
        <w:r w:rsidRPr="00EE44E5">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_Toc224896860 \h </w:instrText>
        </w:r>
        <w:r>
          <w:rPr>
            <w:noProof/>
            <w:webHidden/>
          </w:rPr>
        </w:r>
        <w:r>
          <w:rPr>
            <w:noProof/>
            <w:webHidden/>
          </w:rPr>
          <w:fldChar w:fldCharType="separate"/>
        </w:r>
        <w:r>
          <w:rPr>
            <w:noProof/>
            <w:webHidden/>
          </w:rPr>
          <w:t>9</w:t>
        </w:r>
        <w:r>
          <w:rPr>
            <w:noProof/>
            <w:webHidden/>
          </w:rPr>
          <w:fldChar w:fldCharType="end"/>
        </w:r>
      </w:hyperlink>
    </w:p>
    <w:p w14:paraId="5A18C3A3" w14:textId="1F02F712" w:rsidR="00FB4BFC" w:rsidRDefault="00FB4BFC">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861" w:history="1">
        <w:r w:rsidRPr="00EE44E5">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_Toc224896861 \h </w:instrText>
        </w:r>
        <w:r>
          <w:rPr>
            <w:noProof/>
            <w:webHidden/>
          </w:rPr>
        </w:r>
        <w:r>
          <w:rPr>
            <w:noProof/>
            <w:webHidden/>
          </w:rPr>
          <w:fldChar w:fldCharType="separate"/>
        </w:r>
        <w:r>
          <w:rPr>
            <w:noProof/>
            <w:webHidden/>
          </w:rPr>
          <w:t>9</w:t>
        </w:r>
        <w:r>
          <w:rPr>
            <w:noProof/>
            <w:webHidden/>
          </w:rPr>
          <w:fldChar w:fldCharType="end"/>
        </w:r>
      </w:hyperlink>
    </w:p>
    <w:p w14:paraId="03162D0B" w14:textId="0FCB1656" w:rsidR="00FB4BFC" w:rsidRDefault="00FB4BFC">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862" w:history="1">
        <w:r w:rsidRPr="00EE44E5">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_Toc224896862 \h </w:instrText>
        </w:r>
        <w:r>
          <w:rPr>
            <w:noProof/>
            <w:webHidden/>
          </w:rPr>
        </w:r>
        <w:r>
          <w:rPr>
            <w:noProof/>
            <w:webHidden/>
          </w:rPr>
          <w:fldChar w:fldCharType="separate"/>
        </w:r>
        <w:r>
          <w:rPr>
            <w:noProof/>
            <w:webHidden/>
          </w:rPr>
          <w:t>10</w:t>
        </w:r>
        <w:r>
          <w:rPr>
            <w:noProof/>
            <w:webHidden/>
          </w:rPr>
          <w:fldChar w:fldCharType="end"/>
        </w:r>
      </w:hyperlink>
    </w:p>
    <w:p w14:paraId="04CAB6E6" w14:textId="030A9EBF" w:rsidR="00FB4BFC" w:rsidRDefault="00FB4BFC">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863" w:history="1">
        <w:r w:rsidRPr="00EE44E5">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_Toc224896863 \h </w:instrText>
        </w:r>
        <w:r>
          <w:rPr>
            <w:noProof/>
            <w:webHidden/>
          </w:rPr>
        </w:r>
        <w:r>
          <w:rPr>
            <w:noProof/>
            <w:webHidden/>
          </w:rPr>
          <w:fldChar w:fldCharType="separate"/>
        </w:r>
        <w:r>
          <w:rPr>
            <w:noProof/>
            <w:webHidden/>
          </w:rPr>
          <w:t>10</w:t>
        </w:r>
        <w:r>
          <w:rPr>
            <w:noProof/>
            <w:webHidden/>
          </w:rPr>
          <w:fldChar w:fldCharType="end"/>
        </w:r>
      </w:hyperlink>
    </w:p>
    <w:p w14:paraId="6FD73600" w14:textId="3907F490" w:rsidR="00FB4BFC" w:rsidRDefault="00FB4BFC">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24896864" w:history="1">
        <w:r w:rsidRPr="00EE44E5">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_Toc224896864 \h </w:instrText>
        </w:r>
        <w:r>
          <w:rPr>
            <w:noProof/>
            <w:webHidden/>
          </w:rPr>
        </w:r>
        <w:r>
          <w:rPr>
            <w:noProof/>
            <w:webHidden/>
          </w:rPr>
          <w:fldChar w:fldCharType="separate"/>
        </w:r>
        <w:r>
          <w:rPr>
            <w:noProof/>
            <w:webHidden/>
          </w:rPr>
          <w:t>11</w:t>
        </w:r>
        <w:r>
          <w:rPr>
            <w:noProof/>
            <w:webHidden/>
          </w:rPr>
          <w:fldChar w:fldCharType="end"/>
        </w:r>
      </w:hyperlink>
    </w:p>
    <w:p w14:paraId="2E3F816C" w14:textId="4245F6A1"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65" w:history="1">
        <w:r w:rsidRPr="00EE44E5">
          <w:rPr>
            <w:rStyle w:val="Hyperlink"/>
            <w:lang w:val="en-CA"/>
          </w:rPr>
          <w:t>Deliverables</w:t>
        </w:r>
        <w:r>
          <w:rPr>
            <w:webHidden/>
          </w:rPr>
          <w:tab/>
        </w:r>
        <w:r>
          <w:rPr>
            <w:webHidden/>
          </w:rPr>
          <w:fldChar w:fldCharType="begin"/>
        </w:r>
        <w:r>
          <w:rPr>
            <w:webHidden/>
          </w:rPr>
          <w:instrText xml:space="preserve"> PAGEREF _Toc224896865 \h </w:instrText>
        </w:r>
        <w:r>
          <w:rPr>
            <w:webHidden/>
          </w:rPr>
        </w:r>
        <w:r>
          <w:rPr>
            <w:webHidden/>
          </w:rPr>
          <w:fldChar w:fldCharType="separate"/>
        </w:r>
        <w:r>
          <w:rPr>
            <w:webHidden/>
          </w:rPr>
          <w:t>12</w:t>
        </w:r>
        <w:r>
          <w:rPr>
            <w:webHidden/>
          </w:rPr>
          <w:fldChar w:fldCharType="end"/>
        </w:r>
      </w:hyperlink>
    </w:p>
    <w:p w14:paraId="5554D849" w14:textId="2D86D348"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66" w:history="1">
        <w:r w:rsidRPr="00EE44E5">
          <w:rPr>
            <w:rStyle w:val="Hyperlink"/>
            <w:lang w:val="en-CA"/>
          </w:rPr>
          <w:t>Vertical Accuracy Assessment</w:t>
        </w:r>
        <w:r>
          <w:rPr>
            <w:webHidden/>
          </w:rPr>
          <w:tab/>
        </w:r>
        <w:r>
          <w:rPr>
            <w:webHidden/>
          </w:rPr>
          <w:fldChar w:fldCharType="begin"/>
        </w:r>
        <w:r>
          <w:rPr>
            <w:webHidden/>
          </w:rPr>
          <w:instrText xml:space="preserve"> PAGEREF _Toc224896866 \h </w:instrText>
        </w:r>
        <w:r>
          <w:rPr>
            <w:webHidden/>
          </w:rPr>
        </w:r>
        <w:r>
          <w:rPr>
            <w:webHidden/>
          </w:rPr>
          <w:fldChar w:fldCharType="separate"/>
        </w:r>
        <w:r>
          <w:rPr>
            <w:webHidden/>
          </w:rPr>
          <w:t>13</w:t>
        </w:r>
        <w:r>
          <w:rPr>
            <w:webHidden/>
          </w:rPr>
          <w:fldChar w:fldCharType="end"/>
        </w:r>
      </w:hyperlink>
    </w:p>
    <w:p w14:paraId="32FA505F" w14:textId="2B4A628D"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67" w:history="1">
        <w:r w:rsidRPr="00EE44E5">
          <w:rPr>
            <w:rStyle w:val="Hyperlink"/>
            <w:lang w:val="en-CA"/>
          </w:rPr>
          <w:t>Conclusion</w:t>
        </w:r>
        <w:r>
          <w:rPr>
            <w:webHidden/>
          </w:rPr>
          <w:tab/>
        </w:r>
        <w:r>
          <w:rPr>
            <w:webHidden/>
          </w:rPr>
          <w:fldChar w:fldCharType="begin"/>
        </w:r>
        <w:r>
          <w:rPr>
            <w:webHidden/>
          </w:rPr>
          <w:instrText xml:space="preserve"> PAGEREF _Toc224896867 \h </w:instrText>
        </w:r>
        <w:r>
          <w:rPr>
            <w:webHidden/>
          </w:rPr>
        </w:r>
        <w:r>
          <w:rPr>
            <w:webHidden/>
          </w:rPr>
          <w:fldChar w:fldCharType="separate"/>
        </w:r>
        <w:r>
          <w:rPr>
            <w:webHidden/>
          </w:rPr>
          <w:t>14</w:t>
        </w:r>
        <w:r>
          <w:rPr>
            <w:webHidden/>
          </w:rPr>
          <w:fldChar w:fldCharType="end"/>
        </w:r>
      </w:hyperlink>
    </w:p>
    <w:p w14:paraId="47EA1CE9" w14:textId="04C9B6C0"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68" w:history="1">
        <w:r w:rsidRPr="00EE44E5">
          <w:rPr>
            <w:rStyle w:val="Hyperlink"/>
            <w:lang w:val="en-CA"/>
          </w:rPr>
          <w:t>Appendix A - Control Points – Published Coordinates</w:t>
        </w:r>
        <w:r>
          <w:rPr>
            <w:webHidden/>
          </w:rPr>
          <w:tab/>
        </w:r>
        <w:r>
          <w:rPr>
            <w:webHidden/>
          </w:rPr>
          <w:fldChar w:fldCharType="begin"/>
        </w:r>
        <w:r>
          <w:rPr>
            <w:webHidden/>
          </w:rPr>
          <w:instrText xml:space="preserve"> PAGEREF _Toc224896868 \h </w:instrText>
        </w:r>
        <w:r>
          <w:rPr>
            <w:webHidden/>
          </w:rPr>
        </w:r>
        <w:r>
          <w:rPr>
            <w:webHidden/>
          </w:rPr>
          <w:fldChar w:fldCharType="separate"/>
        </w:r>
        <w:r>
          <w:rPr>
            <w:webHidden/>
          </w:rPr>
          <w:t>15</w:t>
        </w:r>
        <w:r>
          <w:rPr>
            <w:webHidden/>
          </w:rPr>
          <w:fldChar w:fldCharType="end"/>
        </w:r>
      </w:hyperlink>
    </w:p>
    <w:p w14:paraId="7B63ECA9" w14:textId="19925578"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69" w:history="1">
        <w:r w:rsidRPr="00EE44E5">
          <w:rPr>
            <w:rStyle w:val="Hyperlink"/>
            <w:lang w:val="en-CA"/>
          </w:rPr>
          <w:t>Appendix B – PPP Solutions</w:t>
        </w:r>
        <w:r>
          <w:rPr>
            <w:webHidden/>
          </w:rPr>
          <w:tab/>
        </w:r>
        <w:r>
          <w:rPr>
            <w:webHidden/>
          </w:rPr>
          <w:fldChar w:fldCharType="begin"/>
        </w:r>
        <w:r>
          <w:rPr>
            <w:webHidden/>
          </w:rPr>
          <w:instrText xml:space="preserve"> PAGEREF _Toc224896869 \h </w:instrText>
        </w:r>
        <w:r>
          <w:rPr>
            <w:webHidden/>
          </w:rPr>
        </w:r>
        <w:r>
          <w:rPr>
            <w:webHidden/>
          </w:rPr>
          <w:fldChar w:fldCharType="separate"/>
        </w:r>
        <w:r>
          <w:rPr>
            <w:webHidden/>
          </w:rPr>
          <w:t>20</w:t>
        </w:r>
        <w:r>
          <w:rPr>
            <w:webHidden/>
          </w:rPr>
          <w:fldChar w:fldCharType="end"/>
        </w:r>
      </w:hyperlink>
    </w:p>
    <w:p w14:paraId="437AFD51" w14:textId="0B7B8CB7" w:rsidR="00FB4BFC" w:rsidRDefault="00FB4BFC">
      <w:pPr>
        <w:pStyle w:val="TOC1"/>
        <w:rPr>
          <w:rFonts w:asciiTheme="minorHAnsi" w:eastAsiaTheme="minorEastAsia" w:hAnsiTheme="minorHAnsi" w:cstheme="minorBidi"/>
          <w:kern w:val="2"/>
          <w:sz w:val="24"/>
          <w:szCs w:val="24"/>
          <w:lang w:val="en-CA" w:eastAsia="en-CA"/>
          <w14:ligatures w14:val="standardContextual"/>
        </w:rPr>
      </w:pPr>
      <w:hyperlink w:anchor="_Toc224896870" w:history="1">
        <w:r w:rsidRPr="00EE44E5">
          <w:rPr>
            <w:rStyle w:val="Hyperlink"/>
            <w:lang w:val="en-CA"/>
          </w:rPr>
          <w:t>Appendix C - RTK Survey &amp; Control Check</w:t>
        </w:r>
        <w:r>
          <w:rPr>
            <w:webHidden/>
          </w:rPr>
          <w:tab/>
        </w:r>
        <w:r>
          <w:rPr>
            <w:webHidden/>
          </w:rPr>
          <w:fldChar w:fldCharType="begin"/>
        </w:r>
        <w:r>
          <w:rPr>
            <w:webHidden/>
          </w:rPr>
          <w:instrText xml:space="preserve"> PAGEREF _Toc224896870 \h </w:instrText>
        </w:r>
        <w:r>
          <w:rPr>
            <w:webHidden/>
          </w:rPr>
        </w:r>
        <w:r>
          <w:rPr>
            <w:webHidden/>
          </w:rPr>
          <w:fldChar w:fldCharType="separate"/>
        </w:r>
        <w:r>
          <w:rPr>
            <w:webHidden/>
          </w:rPr>
          <w:t>22</w:t>
        </w:r>
        <w:r>
          <w:rPr>
            <w:webHidden/>
          </w:rPr>
          <w:fldChar w:fldCharType="end"/>
        </w:r>
      </w:hyperlink>
    </w:p>
    <w:p w14:paraId="5367AF0D" w14:textId="6054D1E2" w:rsidR="007B42EA" w:rsidRPr="00DC717F" w:rsidRDefault="008611F4">
      <w:pPr>
        <w:rPr>
          <w:rFonts w:ascii="Arial" w:hAnsi="Arial" w:cs="Arial"/>
          <w:b/>
          <w:highlight w:val="yellow"/>
          <w:lang w:val="en-CA"/>
        </w:rPr>
      </w:pPr>
      <w:r w:rsidRPr="00DC717F">
        <w:rPr>
          <w:rFonts w:ascii="Arial" w:hAnsi="Arial"/>
          <w:highlight w:val="yellow"/>
          <w:lang w:val="en-CA"/>
        </w:rPr>
        <w:fldChar w:fldCharType="end"/>
      </w:r>
      <w:r w:rsidR="007B42EA" w:rsidRPr="00DC717F">
        <w:rPr>
          <w:rFonts w:ascii="Arial" w:hAnsi="Arial" w:cs="Arial"/>
          <w:b/>
          <w:highlight w:val="yellow"/>
          <w:lang w:val="en-CA"/>
        </w:rPr>
        <w:br w:type="page"/>
      </w:r>
    </w:p>
    <w:p w14:paraId="3C433F07" w14:textId="77777777" w:rsidR="00E16A64" w:rsidRPr="00DC717F" w:rsidRDefault="00E16A64" w:rsidP="0011058A">
      <w:pPr>
        <w:rPr>
          <w:highlight w:val="yellow"/>
          <w:lang w:val="en-CA"/>
        </w:rPr>
        <w:sectPr w:rsidR="00E16A64" w:rsidRPr="00DC717F" w:rsidSect="00DC02D1">
          <w:footerReference w:type="default" r:id="rId9"/>
          <w:pgSz w:w="12240" w:h="15840"/>
          <w:pgMar w:top="1440" w:right="1800" w:bottom="1440" w:left="1800" w:header="708" w:footer="708" w:gutter="0"/>
          <w:pgNumType w:start="1"/>
          <w:cols w:space="708"/>
          <w:docGrid w:linePitch="360"/>
        </w:sectPr>
      </w:pPr>
    </w:p>
    <w:p w14:paraId="7AD5BE84" w14:textId="77777777" w:rsidR="00F66B6D" w:rsidRPr="00DC717F" w:rsidRDefault="00D2123D" w:rsidP="008611F4">
      <w:pPr>
        <w:pStyle w:val="Heading1"/>
        <w:rPr>
          <w:lang w:val="en-CA"/>
        </w:rPr>
      </w:pPr>
      <w:bookmarkStart w:id="4" w:name="_Toc224896852"/>
      <w:r w:rsidRPr="00DC717F">
        <w:rPr>
          <w:lang w:val="en-CA"/>
        </w:rPr>
        <w:lastRenderedPageBreak/>
        <w:t>Introduction</w:t>
      </w:r>
      <w:bookmarkEnd w:id="4"/>
    </w:p>
    <w:p w14:paraId="51990ABF" w14:textId="09442059" w:rsidR="00591352" w:rsidRPr="00DC717F" w:rsidRDefault="00A61C80" w:rsidP="00D43037">
      <w:pPr>
        <w:jc w:val="both"/>
        <w:rPr>
          <w:rFonts w:ascii="Arial" w:hAnsi="Arial" w:cs="Arial"/>
          <w:szCs w:val="22"/>
          <w:lang w:val="en-CA"/>
        </w:rPr>
      </w:pPr>
      <w:r w:rsidRPr="00DC717F">
        <w:rPr>
          <w:rFonts w:ascii="Arial" w:hAnsi="Arial" w:cs="Arial"/>
          <w:szCs w:val="22"/>
          <w:lang w:val="en-CA"/>
        </w:rPr>
        <w:t xml:space="preserve">The </w:t>
      </w:r>
      <w:bookmarkStart w:id="5" w:name="_Hlk116463103"/>
      <w:r w:rsidR="00CA436B" w:rsidRPr="00DC717F">
        <w:rPr>
          <w:rFonts w:ascii="Arial" w:hAnsi="Arial" w:cs="Arial"/>
          <w:szCs w:val="22"/>
          <w:lang w:val="en-CA"/>
        </w:rPr>
        <w:t xml:space="preserve">Ontario Ministry of </w:t>
      </w:r>
      <w:r w:rsidR="00D07EF6" w:rsidRPr="00DC717F">
        <w:rPr>
          <w:rFonts w:ascii="Arial" w:hAnsi="Arial" w:cs="Arial"/>
          <w:szCs w:val="22"/>
          <w:lang w:val="en-CA"/>
        </w:rPr>
        <w:t>Natural Resources and Forests</w:t>
      </w:r>
      <w:r w:rsidRPr="00DC717F">
        <w:rPr>
          <w:rFonts w:ascii="Arial" w:hAnsi="Arial" w:cs="Arial"/>
          <w:szCs w:val="22"/>
          <w:lang w:val="en-CA"/>
        </w:rPr>
        <w:t xml:space="preserve"> </w:t>
      </w:r>
      <w:bookmarkEnd w:id="5"/>
      <w:r w:rsidR="006B29D0" w:rsidRPr="00DC717F">
        <w:rPr>
          <w:rFonts w:ascii="Arial" w:hAnsi="Arial" w:cs="Arial"/>
          <w:szCs w:val="22"/>
          <w:lang w:val="en-CA"/>
        </w:rPr>
        <w:t xml:space="preserve">contracted Airborne Imaging to acquire and deliver digital elevation data derived from </w:t>
      </w:r>
      <w:r w:rsidR="007B55BE" w:rsidRPr="00DC717F">
        <w:rPr>
          <w:rFonts w:ascii="Arial" w:hAnsi="Arial" w:cs="Arial"/>
          <w:szCs w:val="22"/>
          <w:lang w:val="en-CA"/>
        </w:rPr>
        <w:t xml:space="preserve">airborne </w:t>
      </w:r>
      <w:r w:rsidR="006B29D0" w:rsidRPr="00DC717F">
        <w:rPr>
          <w:rFonts w:ascii="Arial" w:hAnsi="Arial" w:cs="Arial"/>
          <w:szCs w:val="22"/>
          <w:lang w:val="en-CA"/>
        </w:rPr>
        <w:t>LiDAR (Light Detection and Ranging)</w:t>
      </w:r>
      <w:r w:rsidR="007B55BE" w:rsidRPr="00DC717F">
        <w:rPr>
          <w:rFonts w:ascii="Arial" w:hAnsi="Arial" w:cs="Arial"/>
          <w:szCs w:val="22"/>
          <w:lang w:val="en-CA"/>
        </w:rPr>
        <w:t xml:space="preserve"> to cover </w:t>
      </w:r>
      <w:r w:rsidR="00D07EF6" w:rsidRPr="00DC717F">
        <w:rPr>
          <w:rFonts w:ascii="Arial" w:hAnsi="Arial" w:cs="Arial"/>
          <w:szCs w:val="22"/>
          <w:lang w:val="en-CA"/>
        </w:rPr>
        <w:t xml:space="preserve">various regions in </w:t>
      </w:r>
      <w:r w:rsidR="00771D7F" w:rsidRPr="00DC717F">
        <w:rPr>
          <w:rFonts w:ascii="Arial" w:hAnsi="Arial" w:cs="Arial"/>
          <w:szCs w:val="22"/>
          <w:lang w:val="en-CA"/>
        </w:rPr>
        <w:t>Ontario</w:t>
      </w:r>
      <w:r w:rsidR="00D07EF6" w:rsidRPr="00DC717F">
        <w:rPr>
          <w:rFonts w:ascii="Arial" w:hAnsi="Arial" w:cs="Arial"/>
          <w:szCs w:val="22"/>
          <w:lang w:val="en-CA"/>
        </w:rPr>
        <w:t>.</w:t>
      </w:r>
    </w:p>
    <w:p w14:paraId="275372F7" w14:textId="7303464A" w:rsidR="008D1910" w:rsidRPr="00DC717F" w:rsidRDefault="007B55BE" w:rsidP="00D43037">
      <w:pPr>
        <w:jc w:val="both"/>
        <w:rPr>
          <w:rFonts w:ascii="Arial" w:hAnsi="Arial" w:cs="Arial"/>
          <w:szCs w:val="22"/>
          <w:lang w:val="en-CA"/>
        </w:rPr>
      </w:pPr>
      <w:r w:rsidRPr="00DC717F">
        <w:rPr>
          <w:rFonts w:ascii="Arial" w:hAnsi="Arial" w:cs="Arial"/>
          <w:szCs w:val="22"/>
          <w:lang w:val="en-CA"/>
        </w:rPr>
        <w:t xml:space="preserve">This report </w:t>
      </w:r>
      <w:r w:rsidR="00CA436B" w:rsidRPr="00DC717F">
        <w:rPr>
          <w:rFonts w:ascii="Arial" w:hAnsi="Arial" w:cs="Arial"/>
          <w:szCs w:val="22"/>
          <w:lang w:val="en-CA"/>
        </w:rPr>
        <w:t xml:space="preserve">covers </w:t>
      </w:r>
      <w:r w:rsidR="00D031EC" w:rsidRPr="00DC717F">
        <w:rPr>
          <w:rFonts w:ascii="Arial" w:hAnsi="Arial" w:cs="Arial"/>
          <w:szCs w:val="22"/>
          <w:lang w:val="en-CA"/>
        </w:rPr>
        <w:t xml:space="preserve">the </w:t>
      </w:r>
      <w:r w:rsidR="004C407F" w:rsidRPr="00DC717F">
        <w:rPr>
          <w:rFonts w:ascii="Arial" w:hAnsi="Arial" w:cs="Arial"/>
          <w:szCs w:val="22"/>
          <w:lang w:val="en-CA"/>
        </w:rPr>
        <w:t>Kenora</w:t>
      </w:r>
      <w:r w:rsidR="00D52AEE" w:rsidRPr="00DC717F">
        <w:rPr>
          <w:rFonts w:ascii="Arial" w:hAnsi="Arial" w:cs="Arial"/>
          <w:szCs w:val="22"/>
          <w:lang w:val="en-CA"/>
        </w:rPr>
        <w:t xml:space="preserve"> area, collected </w:t>
      </w:r>
      <w:r w:rsidR="005F58CD" w:rsidRPr="00DC717F">
        <w:rPr>
          <w:rFonts w:ascii="Arial" w:hAnsi="Arial" w:cs="Arial"/>
          <w:szCs w:val="22"/>
          <w:lang w:val="en-CA"/>
        </w:rPr>
        <w:t>during the</w:t>
      </w:r>
      <w:r w:rsidR="00C644BC" w:rsidRPr="00DC717F">
        <w:rPr>
          <w:rFonts w:ascii="Arial" w:hAnsi="Arial" w:cs="Arial"/>
          <w:szCs w:val="22"/>
          <w:lang w:val="en-CA"/>
        </w:rPr>
        <w:t xml:space="preserve"> </w:t>
      </w:r>
      <w:r w:rsidR="009461A9" w:rsidRPr="00DC717F">
        <w:rPr>
          <w:rFonts w:ascii="Arial" w:hAnsi="Arial" w:cs="Arial"/>
          <w:szCs w:val="22"/>
          <w:lang w:val="en-CA"/>
        </w:rPr>
        <w:t>Spring</w:t>
      </w:r>
      <w:r w:rsidR="00D52AEE" w:rsidRPr="00DC717F">
        <w:rPr>
          <w:rFonts w:ascii="Arial" w:hAnsi="Arial" w:cs="Arial"/>
          <w:szCs w:val="22"/>
          <w:lang w:val="en-CA"/>
        </w:rPr>
        <w:t xml:space="preserve"> of 202</w:t>
      </w:r>
      <w:r w:rsidR="009461A9" w:rsidRPr="00DC717F">
        <w:rPr>
          <w:rFonts w:ascii="Arial" w:hAnsi="Arial" w:cs="Arial"/>
          <w:szCs w:val="22"/>
          <w:lang w:val="en-CA"/>
        </w:rPr>
        <w:t>5</w:t>
      </w:r>
      <w:r w:rsidR="00C644BC" w:rsidRPr="00DC717F">
        <w:rPr>
          <w:rFonts w:ascii="Arial" w:hAnsi="Arial" w:cs="Arial"/>
          <w:szCs w:val="22"/>
          <w:lang w:val="en-CA"/>
        </w:rPr>
        <w:t xml:space="preserve">. </w:t>
      </w:r>
      <w:r w:rsidR="00D07EF6" w:rsidRPr="00DC717F">
        <w:rPr>
          <w:rFonts w:ascii="Arial" w:hAnsi="Arial" w:cs="Arial"/>
          <w:szCs w:val="22"/>
          <w:lang w:val="en-CA"/>
        </w:rPr>
        <w:t>The report</w:t>
      </w:r>
      <w:r w:rsidR="00CA436B" w:rsidRPr="00DC717F">
        <w:rPr>
          <w:rFonts w:ascii="Arial" w:hAnsi="Arial" w:cs="Arial"/>
          <w:szCs w:val="22"/>
          <w:lang w:val="en-CA"/>
        </w:rPr>
        <w:t xml:space="preserve"> </w:t>
      </w:r>
      <w:r w:rsidRPr="00DC717F">
        <w:rPr>
          <w:rFonts w:ascii="Arial" w:hAnsi="Arial" w:cs="Arial"/>
          <w:szCs w:val="22"/>
          <w:lang w:val="en-CA"/>
        </w:rPr>
        <w:t xml:space="preserve">focuses on LiDAR acquisition details, such as </w:t>
      </w:r>
      <w:r w:rsidR="00AB3C49" w:rsidRPr="00DC717F">
        <w:rPr>
          <w:rFonts w:ascii="Arial" w:hAnsi="Arial" w:cs="Arial"/>
          <w:szCs w:val="22"/>
          <w:lang w:val="en-CA"/>
        </w:rPr>
        <w:t>flight parameters, project control, ground truthing results</w:t>
      </w:r>
      <w:r w:rsidR="00CA436B" w:rsidRPr="00DC717F">
        <w:rPr>
          <w:rFonts w:ascii="Arial" w:hAnsi="Arial" w:cs="Arial"/>
          <w:szCs w:val="22"/>
          <w:lang w:val="en-CA"/>
        </w:rPr>
        <w:t>,</w:t>
      </w:r>
      <w:r w:rsidR="000769B8" w:rsidRPr="00DC717F">
        <w:rPr>
          <w:rFonts w:ascii="Arial" w:hAnsi="Arial" w:cs="Arial"/>
          <w:szCs w:val="22"/>
          <w:lang w:val="en-CA"/>
        </w:rPr>
        <w:t xml:space="preserve"> data processing technique and deliverables</w:t>
      </w:r>
      <w:r w:rsidR="008D1910" w:rsidRPr="00DC717F">
        <w:rPr>
          <w:rFonts w:ascii="Arial" w:hAnsi="Arial" w:cs="Arial"/>
          <w:szCs w:val="22"/>
          <w:lang w:val="en-CA"/>
        </w:rPr>
        <w:t>.</w:t>
      </w:r>
    </w:p>
    <w:p w14:paraId="6857F56E" w14:textId="1B4CAED1" w:rsidR="0086449A" w:rsidRPr="00DC717F" w:rsidRDefault="0086449A" w:rsidP="00D43037">
      <w:pPr>
        <w:jc w:val="both"/>
        <w:rPr>
          <w:rFonts w:ascii="Arial" w:hAnsi="Arial" w:cs="Arial"/>
          <w:szCs w:val="22"/>
          <w:lang w:val="en-CA"/>
        </w:rPr>
      </w:pPr>
      <w:r w:rsidRPr="00DC717F">
        <w:rPr>
          <w:rFonts w:ascii="Arial" w:hAnsi="Arial" w:cs="Arial"/>
          <w:szCs w:val="22"/>
          <w:lang w:val="en-CA"/>
        </w:rPr>
        <w:t xml:space="preserve">The </w:t>
      </w:r>
      <w:r w:rsidR="00FC45E4" w:rsidRPr="00DC717F">
        <w:rPr>
          <w:rFonts w:ascii="Arial" w:hAnsi="Arial" w:cs="Arial"/>
          <w:szCs w:val="22"/>
          <w:lang w:val="en-CA"/>
        </w:rPr>
        <w:t xml:space="preserve">contracted area for </w:t>
      </w:r>
      <w:r w:rsidR="00D07EF6" w:rsidRPr="00DC717F">
        <w:rPr>
          <w:rFonts w:ascii="Arial" w:hAnsi="Arial" w:cs="Arial"/>
          <w:szCs w:val="22"/>
          <w:lang w:val="en-CA"/>
        </w:rPr>
        <w:t xml:space="preserve">the </w:t>
      </w:r>
      <w:r w:rsidR="004C407F" w:rsidRPr="00DC717F">
        <w:rPr>
          <w:rFonts w:ascii="Arial" w:hAnsi="Arial" w:cs="Arial"/>
          <w:szCs w:val="22"/>
          <w:lang w:val="en-CA"/>
        </w:rPr>
        <w:t>Kenora</w:t>
      </w:r>
      <w:r w:rsidR="005F58CD" w:rsidRPr="00DC717F">
        <w:rPr>
          <w:rFonts w:ascii="Arial" w:hAnsi="Arial" w:cs="Arial"/>
          <w:szCs w:val="22"/>
          <w:lang w:val="en-CA"/>
        </w:rPr>
        <w:t xml:space="preserve"> </w:t>
      </w:r>
      <w:r w:rsidR="00D07EF6" w:rsidRPr="00DC717F">
        <w:rPr>
          <w:rFonts w:ascii="Arial" w:hAnsi="Arial" w:cs="Arial"/>
          <w:szCs w:val="22"/>
          <w:lang w:val="en-CA"/>
        </w:rPr>
        <w:t>area</w:t>
      </w:r>
      <w:r w:rsidR="00435C01" w:rsidRPr="00DC717F">
        <w:rPr>
          <w:rFonts w:ascii="Arial" w:hAnsi="Arial" w:cs="Arial"/>
          <w:szCs w:val="22"/>
          <w:lang w:val="en-CA"/>
        </w:rPr>
        <w:t xml:space="preserve"> </w:t>
      </w:r>
      <w:r w:rsidR="007B42EA" w:rsidRPr="00DC717F">
        <w:rPr>
          <w:rFonts w:ascii="Arial" w:hAnsi="Arial" w:cs="Arial"/>
          <w:szCs w:val="22"/>
          <w:lang w:val="en-CA"/>
        </w:rPr>
        <w:t xml:space="preserve">is </w:t>
      </w:r>
      <w:r w:rsidR="009461A9" w:rsidRPr="00DC717F">
        <w:rPr>
          <w:rFonts w:ascii="Arial" w:hAnsi="Arial" w:cs="Arial"/>
          <w:szCs w:val="22"/>
          <w:lang w:val="en-CA"/>
        </w:rPr>
        <w:t>476</w:t>
      </w:r>
      <w:r w:rsidR="00FC45E4" w:rsidRPr="00DC717F">
        <w:rPr>
          <w:rFonts w:ascii="Arial" w:hAnsi="Arial" w:cs="Arial"/>
          <w:szCs w:val="22"/>
          <w:lang w:val="en-CA"/>
        </w:rPr>
        <w:t xml:space="preserve"> km².</w:t>
      </w:r>
    </w:p>
    <w:p w14:paraId="53F154EC" w14:textId="24C1DFCE" w:rsidR="001B4338" w:rsidRPr="00DC717F" w:rsidRDefault="00273EE1" w:rsidP="00363056">
      <w:pPr>
        <w:jc w:val="both"/>
        <w:rPr>
          <w:rFonts w:ascii="Arial" w:hAnsi="Arial" w:cs="Arial"/>
          <w:szCs w:val="22"/>
          <w:lang w:val="en-CA"/>
        </w:rPr>
      </w:pPr>
      <w:r w:rsidRPr="00DC717F">
        <w:rPr>
          <w:rFonts w:ascii="Arial" w:hAnsi="Arial" w:cs="Arial"/>
          <w:noProof/>
          <w:szCs w:val="22"/>
          <w:lang w:val="en-CA"/>
        </w:rPr>
        <w:drawing>
          <wp:inline distT="0" distB="0" distL="0" distR="0" wp14:anchorId="3CB3A798" wp14:editId="6BB50A2A">
            <wp:extent cx="5486400" cy="5847715"/>
            <wp:effectExtent l="0" t="0" r="0" b="635"/>
            <wp:docPr id="1482095311" name="Picture 1" descr="Map of the Kenora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95311" name="Picture 1" descr="Map of the Kenora project area."/>
                    <pic:cNvPicPr/>
                  </pic:nvPicPr>
                  <pic:blipFill>
                    <a:blip r:embed="rId10"/>
                    <a:stretch>
                      <a:fillRect/>
                    </a:stretch>
                  </pic:blipFill>
                  <pic:spPr>
                    <a:xfrm>
                      <a:off x="0" y="0"/>
                      <a:ext cx="5486400" cy="5847715"/>
                    </a:xfrm>
                    <a:prstGeom prst="rect">
                      <a:avLst/>
                    </a:prstGeom>
                  </pic:spPr>
                </pic:pic>
              </a:graphicData>
            </a:graphic>
          </wp:inline>
        </w:drawing>
      </w:r>
    </w:p>
    <w:p w14:paraId="7C0212DC" w14:textId="77777777" w:rsidR="00774A3F" w:rsidRPr="00DC717F" w:rsidRDefault="00774A3F" w:rsidP="00774A3F">
      <w:pPr>
        <w:pStyle w:val="Heading1"/>
        <w:rPr>
          <w:lang w:val="en-CA"/>
        </w:rPr>
      </w:pPr>
      <w:bookmarkStart w:id="6" w:name="_Toc224896853"/>
      <w:r w:rsidRPr="00DC717F">
        <w:rPr>
          <w:lang w:val="en-CA"/>
        </w:rPr>
        <w:lastRenderedPageBreak/>
        <w:t>Project Schedule &amp; Personnel</w:t>
      </w:r>
      <w:bookmarkEnd w:id="6"/>
    </w:p>
    <w:p w14:paraId="1EF22939" w14:textId="4BC977C8" w:rsidR="00E20601" w:rsidRPr="00DC717F" w:rsidRDefault="007B42EA" w:rsidP="00363056">
      <w:pPr>
        <w:jc w:val="both"/>
        <w:rPr>
          <w:rFonts w:ascii="Arial" w:hAnsi="Arial" w:cs="Arial"/>
          <w:szCs w:val="22"/>
          <w:lang w:val="en-CA"/>
        </w:rPr>
      </w:pPr>
      <w:r w:rsidRPr="00DC717F">
        <w:rPr>
          <w:rFonts w:ascii="Arial" w:hAnsi="Arial" w:cs="Arial"/>
          <w:szCs w:val="22"/>
          <w:lang w:val="en-CA"/>
        </w:rPr>
        <w:t xml:space="preserve">The ground control occurred </w:t>
      </w:r>
      <w:r w:rsidR="00CB382D" w:rsidRPr="00DC717F">
        <w:rPr>
          <w:rFonts w:ascii="Arial" w:hAnsi="Arial" w:cs="Arial"/>
          <w:szCs w:val="22"/>
          <w:lang w:val="en-CA"/>
        </w:rPr>
        <w:t xml:space="preserve">in </w:t>
      </w:r>
      <w:r w:rsidR="00021120" w:rsidRPr="00DC717F">
        <w:rPr>
          <w:rFonts w:ascii="Arial" w:hAnsi="Arial" w:cs="Arial"/>
          <w:szCs w:val="22"/>
          <w:lang w:val="en-CA"/>
        </w:rPr>
        <w:t>May</w:t>
      </w:r>
      <w:r w:rsidR="00CB382D" w:rsidRPr="00DC717F">
        <w:rPr>
          <w:rFonts w:ascii="Arial" w:hAnsi="Arial" w:cs="Arial"/>
          <w:szCs w:val="22"/>
          <w:lang w:val="en-CA"/>
        </w:rPr>
        <w:t xml:space="preserve"> 202</w:t>
      </w:r>
      <w:r w:rsidR="00021120" w:rsidRPr="00DC717F">
        <w:rPr>
          <w:rFonts w:ascii="Arial" w:hAnsi="Arial" w:cs="Arial"/>
          <w:szCs w:val="22"/>
          <w:lang w:val="en-CA"/>
        </w:rPr>
        <w:t>5</w:t>
      </w:r>
      <w:r w:rsidRPr="00DC717F">
        <w:rPr>
          <w:rFonts w:ascii="Arial" w:hAnsi="Arial" w:cs="Arial"/>
          <w:szCs w:val="22"/>
          <w:lang w:val="en-CA"/>
        </w:rPr>
        <w:t xml:space="preserve">. </w:t>
      </w:r>
      <w:r w:rsidR="000249D2" w:rsidRPr="00DC717F">
        <w:rPr>
          <w:rFonts w:ascii="Arial" w:hAnsi="Arial" w:cs="Arial"/>
          <w:szCs w:val="22"/>
          <w:lang w:val="en-CA"/>
        </w:rPr>
        <w:t xml:space="preserve">The surveyor collecting ground truth points during this period was </w:t>
      </w:r>
      <w:r w:rsidR="008247D0" w:rsidRPr="00DC717F">
        <w:rPr>
          <w:rFonts w:ascii="Arial" w:hAnsi="Arial" w:cs="Arial"/>
          <w:szCs w:val="22"/>
          <w:lang w:val="en-CA"/>
        </w:rPr>
        <w:t>Don Tarr</w:t>
      </w:r>
      <w:r w:rsidR="000249D2" w:rsidRPr="00DC717F">
        <w:rPr>
          <w:rFonts w:ascii="Arial" w:hAnsi="Arial" w:cs="Arial"/>
          <w:szCs w:val="22"/>
          <w:lang w:val="en-CA"/>
        </w:rPr>
        <w:t xml:space="preserve">. </w:t>
      </w:r>
      <w:r w:rsidR="00323E50" w:rsidRPr="00DC717F">
        <w:rPr>
          <w:rFonts w:ascii="Arial" w:hAnsi="Arial" w:cs="Arial"/>
          <w:szCs w:val="22"/>
          <w:lang w:val="en-CA"/>
        </w:rPr>
        <w:t xml:space="preserve">The Lidar data was collected in </w:t>
      </w:r>
      <w:r w:rsidR="00F57458" w:rsidRPr="00DC717F">
        <w:rPr>
          <w:rFonts w:ascii="Arial" w:hAnsi="Arial" w:cs="Arial"/>
          <w:szCs w:val="22"/>
          <w:lang w:val="en-CA"/>
        </w:rPr>
        <w:t>two</w:t>
      </w:r>
      <w:r w:rsidR="00323E50" w:rsidRPr="00DC717F">
        <w:rPr>
          <w:rFonts w:ascii="Arial" w:hAnsi="Arial" w:cs="Arial"/>
          <w:szCs w:val="22"/>
          <w:lang w:val="en-CA"/>
        </w:rPr>
        <w:t xml:space="preserve"> mission</w:t>
      </w:r>
      <w:r w:rsidR="00F57458" w:rsidRPr="00DC717F">
        <w:rPr>
          <w:rFonts w:ascii="Arial" w:hAnsi="Arial" w:cs="Arial"/>
          <w:szCs w:val="22"/>
          <w:lang w:val="en-CA"/>
        </w:rPr>
        <w:t>s</w:t>
      </w:r>
      <w:r w:rsidR="00AE745E" w:rsidRPr="00DC717F">
        <w:rPr>
          <w:rFonts w:ascii="Arial" w:hAnsi="Arial" w:cs="Arial"/>
          <w:szCs w:val="22"/>
          <w:lang w:val="en-CA"/>
        </w:rPr>
        <w:t xml:space="preserve"> on </w:t>
      </w:r>
      <w:r w:rsidR="00F57458" w:rsidRPr="00DC717F">
        <w:rPr>
          <w:rFonts w:ascii="Arial" w:hAnsi="Arial" w:cs="Arial"/>
          <w:szCs w:val="22"/>
          <w:lang w:val="en-CA"/>
        </w:rPr>
        <w:t>May</w:t>
      </w:r>
      <w:r w:rsidR="00AE745E" w:rsidRPr="00DC717F">
        <w:rPr>
          <w:rFonts w:ascii="Arial" w:hAnsi="Arial" w:cs="Arial"/>
          <w:szCs w:val="22"/>
          <w:lang w:val="en-CA"/>
        </w:rPr>
        <w:t xml:space="preserve"> </w:t>
      </w:r>
      <w:r w:rsidR="00F57458" w:rsidRPr="00DC717F">
        <w:rPr>
          <w:rFonts w:ascii="Arial" w:hAnsi="Arial" w:cs="Arial"/>
          <w:szCs w:val="22"/>
          <w:lang w:val="en-CA"/>
        </w:rPr>
        <w:t>5</w:t>
      </w:r>
      <w:r w:rsidR="00AE745E" w:rsidRPr="00DC717F">
        <w:rPr>
          <w:rFonts w:ascii="Arial" w:hAnsi="Arial" w:cs="Arial"/>
          <w:szCs w:val="22"/>
          <w:lang w:val="en-CA"/>
        </w:rPr>
        <w:t>, 202</w:t>
      </w:r>
      <w:r w:rsidR="00F57458" w:rsidRPr="00DC717F">
        <w:rPr>
          <w:rFonts w:ascii="Arial" w:hAnsi="Arial" w:cs="Arial"/>
          <w:szCs w:val="22"/>
          <w:lang w:val="en-CA"/>
        </w:rPr>
        <w:t>5</w:t>
      </w:r>
      <w:r w:rsidR="00AE745E" w:rsidRPr="00DC717F">
        <w:rPr>
          <w:rFonts w:ascii="Arial" w:hAnsi="Arial" w:cs="Arial"/>
          <w:szCs w:val="22"/>
          <w:lang w:val="en-CA"/>
        </w:rPr>
        <w:t xml:space="preserve">. </w:t>
      </w:r>
      <w:r w:rsidR="00405D7F" w:rsidRPr="00DC717F">
        <w:rPr>
          <w:rFonts w:ascii="Arial" w:hAnsi="Arial" w:cs="Arial"/>
          <w:szCs w:val="22"/>
          <w:lang w:val="en-CA"/>
        </w:rPr>
        <w:t xml:space="preserve">See table below for </w:t>
      </w:r>
      <w:r w:rsidR="00AE745E" w:rsidRPr="00DC717F">
        <w:rPr>
          <w:rFonts w:ascii="Arial" w:hAnsi="Arial" w:cs="Arial"/>
          <w:szCs w:val="22"/>
          <w:lang w:val="en-CA"/>
        </w:rPr>
        <w:t>the</w:t>
      </w:r>
      <w:r w:rsidR="00405D7F" w:rsidRPr="00DC717F">
        <w:rPr>
          <w:rFonts w:ascii="Arial" w:hAnsi="Arial" w:cs="Arial"/>
          <w:szCs w:val="22"/>
          <w:lang w:val="en-CA"/>
        </w:rPr>
        <w:t xml:space="preserve"> mission</w:t>
      </w:r>
      <w:r w:rsidR="00AE745E" w:rsidRPr="00DC717F">
        <w:rPr>
          <w:rFonts w:ascii="Arial" w:hAnsi="Arial" w:cs="Arial"/>
          <w:szCs w:val="22"/>
          <w:lang w:val="en-CA"/>
        </w:rPr>
        <w:t>’</w:t>
      </w:r>
      <w:r w:rsidR="00405D7F" w:rsidRPr="00DC717F">
        <w:rPr>
          <w:rFonts w:ascii="Arial" w:hAnsi="Arial" w:cs="Arial"/>
          <w:szCs w:val="22"/>
          <w:lang w:val="en-CA"/>
        </w:rPr>
        <w:t>s</w:t>
      </w:r>
      <w:r w:rsidR="00AE745E" w:rsidRPr="00DC717F">
        <w:rPr>
          <w:rFonts w:ascii="Arial" w:hAnsi="Arial" w:cs="Arial"/>
          <w:szCs w:val="22"/>
          <w:lang w:val="en-CA"/>
        </w:rPr>
        <w:t xml:space="preserve"> flight parameters</w:t>
      </w:r>
      <w:r w:rsidR="00405D7F" w:rsidRPr="00DC717F">
        <w:rPr>
          <w:rFonts w:ascii="Arial" w:hAnsi="Arial" w:cs="Arial"/>
          <w:szCs w:val="22"/>
          <w:lang w:val="en-CA"/>
        </w:rPr>
        <w:t>.</w:t>
      </w:r>
    </w:p>
    <w:p w14:paraId="4460D401" w14:textId="3B9DAB56" w:rsidR="007B42EA" w:rsidRPr="00DC717F" w:rsidRDefault="00256BCA" w:rsidP="007B42EA">
      <w:pPr>
        <w:jc w:val="both"/>
        <w:rPr>
          <w:rFonts w:ascii="Arial" w:hAnsi="Arial" w:cs="Arial"/>
          <w:szCs w:val="22"/>
          <w:lang w:val="en-CA"/>
        </w:rPr>
      </w:pPr>
      <w:r w:rsidRPr="00DC717F">
        <w:rPr>
          <w:rFonts w:ascii="Arial" w:hAnsi="Arial" w:cs="Arial"/>
          <w:szCs w:val="22"/>
          <w:lang w:val="en-CA"/>
        </w:rPr>
        <w:t xml:space="preserve">A typical Lidar acquisition crew consisted of one Lidar Operator </w:t>
      </w:r>
      <w:r w:rsidR="00435C01" w:rsidRPr="00DC717F">
        <w:rPr>
          <w:rFonts w:ascii="Arial" w:hAnsi="Arial" w:cs="Arial"/>
          <w:szCs w:val="22"/>
          <w:lang w:val="en-CA"/>
        </w:rPr>
        <w:t>and o</w:t>
      </w:r>
      <w:r w:rsidRPr="00DC717F">
        <w:rPr>
          <w:rFonts w:ascii="Arial" w:hAnsi="Arial" w:cs="Arial"/>
          <w:szCs w:val="22"/>
          <w:lang w:val="en-CA"/>
        </w:rPr>
        <w:t>ne Pilot.</w:t>
      </w:r>
    </w:p>
    <w:p w14:paraId="43A2240C" w14:textId="77777777" w:rsidR="00D2123D" w:rsidRPr="00DC717F" w:rsidRDefault="00F341C0" w:rsidP="008611F4">
      <w:pPr>
        <w:pStyle w:val="Heading1"/>
        <w:rPr>
          <w:lang w:val="en-CA"/>
        </w:rPr>
      </w:pPr>
      <w:bookmarkStart w:id="7" w:name="_Toc224896854"/>
      <w:r w:rsidRPr="00DC717F">
        <w:rPr>
          <w:lang w:val="en-CA"/>
        </w:rPr>
        <w:t>LiDAR System &amp; F</w:t>
      </w:r>
      <w:r w:rsidR="00D2123D" w:rsidRPr="00DC717F">
        <w:rPr>
          <w:lang w:val="en-CA"/>
        </w:rPr>
        <w:t>light Parameters</w:t>
      </w:r>
      <w:bookmarkEnd w:id="7"/>
    </w:p>
    <w:p w14:paraId="04860654" w14:textId="69D29AC9" w:rsidR="00BF53AE" w:rsidRPr="00DC717F" w:rsidRDefault="00AE745E" w:rsidP="00363056">
      <w:pPr>
        <w:jc w:val="both"/>
        <w:rPr>
          <w:rFonts w:ascii="Arial" w:hAnsi="Arial" w:cs="Arial"/>
          <w:szCs w:val="22"/>
          <w:lang w:val="en-CA"/>
        </w:rPr>
      </w:pPr>
      <w:r w:rsidRPr="00DC717F">
        <w:rPr>
          <w:rFonts w:ascii="Arial" w:hAnsi="Arial" w:cs="Arial"/>
          <w:szCs w:val="22"/>
          <w:lang w:val="en-CA"/>
        </w:rPr>
        <w:t>A</w:t>
      </w:r>
      <w:r w:rsidR="00E305A3" w:rsidRPr="00DC717F">
        <w:rPr>
          <w:rFonts w:ascii="Arial" w:hAnsi="Arial" w:cs="Arial"/>
          <w:szCs w:val="22"/>
          <w:lang w:val="en-CA"/>
        </w:rPr>
        <w:t xml:space="preserve"> Riegl VQ-1560ii</w:t>
      </w:r>
      <w:r w:rsidR="00405D7F" w:rsidRPr="00DC717F">
        <w:rPr>
          <w:rFonts w:ascii="Arial" w:hAnsi="Arial" w:cs="Arial"/>
          <w:szCs w:val="22"/>
          <w:lang w:val="en-CA"/>
        </w:rPr>
        <w:t xml:space="preserve"> </w:t>
      </w:r>
      <w:r w:rsidR="00E305A3" w:rsidRPr="00DC717F">
        <w:rPr>
          <w:rFonts w:ascii="Arial" w:hAnsi="Arial" w:cs="Arial"/>
          <w:szCs w:val="22"/>
          <w:lang w:val="en-CA"/>
        </w:rPr>
        <w:t xml:space="preserve">was </w:t>
      </w:r>
      <w:r w:rsidR="00405D7F" w:rsidRPr="00DC717F">
        <w:rPr>
          <w:rFonts w:ascii="Arial" w:hAnsi="Arial" w:cs="Arial"/>
          <w:szCs w:val="22"/>
          <w:lang w:val="en-CA"/>
        </w:rPr>
        <w:t>used to collect the Lidar data. The system w</w:t>
      </w:r>
      <w:r w:rsidRPr="00DC717F">
        <w:rPr>
          <w:rFonts w:ascii="Arial" w:hAnsi="Arial" w:cs="Arial"/>
          <w:szCs w:val="22"/>
          <w:lang w:val="en-CA"/>
        </w:rPr>
        <w:t>as</w:t>
      </w:r>
      <w:r w:rsidR="00405D7F" w:rsidRPr="00DC717F">
        <w:rPr>
          <w:rFonts w:ascii="Arial" w:hAnsi="Arial" w:cs="Arial"/>
          <w:szCs w:val="22"/>
          <w:lang w:val="en-CA"/>
        </w:rPr>
        <w:t xml:space="preserve"> installed</w:t>
      </w:r>
      <w:r w:rsidR="00E305A3" w:rsidRPr="00DC717F">
        <w:rPr>
          <w:rFonts w:ascii="Arial" w:hAnsi="Arial" w:cs="Arial"/>
          <w:szCs w:val="22"/>
          <w:lang w:val="en-CA"/>
        </w:rPr>
        <w:t xml:space="preserve"> in </w:t>
      </w:r>
      <w:r w:rsidR="00E411DE" w:rsidRPr="00DC717F">
        <w:rPr>
          <w:rFonts w:ascii="Arial" w:hAnsi="Arial" w:cs="Arial"/>
          <w:szCs w:val="22"/>
          <w:lang w:val="en-CA"/>
        </w:rPr>
        <w:t xml:space="preserve">a </w:t>
      </w:r>
      <w:r w:rsidR="00BF53AE" w:rsidRPr="00DC717F">
        <w:rPr>
          <w:rFonts w:ascii="Arial" w:hAnsi="Arial" w:cs="Arial"/>
          <w:szCs w:val="22"/>
          <w:lang w:val="en-CA"/>
        </w:rPr>
        <w:t xml:space="preserve">Cessna </w:t>
      </w:r>
      <w:r w:rsidR="00E411DE" w:rsidRPr="00DC717F">
        <w:rPr>
          <w:rFonts w:ascii="Arial" w:hAnsi="Arial" w:cs="Arial"/>
          <w:szCs w:val="22"/>
          <w:lang w:val="en-CA"/>
        </w:rPr>
        <w:t>206</w:t>
      </w:r>
      <w:r w:rsidR="00BF53AE" w:rsidRPr="00DC717F">
        <w:rPr>
          <w:rFonts w:ascii="Arial" w:hAnsi="Arial" w:cs="Arial"/>
          <w:szCs w:val="22"/>
          <w:lang w:val="en-CA"/>
        </w:rPr>
        <w:t xml:space="preserve"> </w:t>
      </w:r>
      <w:r w:rsidR="008715A7" w:rsidRPr="00DC717F">
        <w:rPr>
          <w:rFonts w:ascii="Arial" w:hAnsi="Arial" w:cs="Arial"/>
          <w:szCs w:val="22"/>
          <w:lang w:val="en-CA"/>
        </w:rPr>
        <w:t xml:space="preserve">aircraft with </w:t>
      </w:r>
      <w:r w:rsidR="00BF53AE" w:rsidRPr="00DC717F">
        <w:rPr>
          <w:rFonts w:ascii="Arial" w:hAnsi="Arial" w:cs="Arial"/>
          <w:szCs w:val="22"/>
          <w:lang w:val="en-CA"/>
        </w:rPr>
        <w:t xml:space="preserve">call sign </w:t>
      </w:r>
      <w:r w:rsidR="00C8372E" w:rsidRPr="00DC717F">
        <w:rPr>
          <w:rFonts w:ascii="Arial" w:hAnsi="Arial" w:cs="Arial"/>
          <w:szCs w:val="22"/>
          <w:lang w:val="en-CA"/>
        </w:rPr>
        <w:t>N-916WC</w:t>
      </w:r>
      <w:r w:rsidR="00E411DE" w:rsidRPr="00DC717F">
        <w:rPr>
          <w:rFonts w:ascii="Arial" w:hAnsi="Arial" w:cs="Arial"/>
          <w:szCs w:val="22"/>
          <w:lang w:val="en-CA"/>
        </w:rPr>
        <w:t xml:space="preserve"> operated by Barr Air Patrol.</w:t>
      </w:r>
    </w:p>
    <w:p w14:paraId="29C11BD6" w14:textId="107BE1DD" w:rsidR="007150D0" w:rsidRPr="00DC717F" w:rsidRDefault="00856062" w:rsidP="00363056">
      <w:pPr>
        <w:jc w:val="both"/>
        <w:rPr>
          <w:rFonts w:ascii="Arial" w:hAnsi="Arial" w:cs="Arial"/>
          <w:szCs w:val="22"/>
          <w:lang w:val="en-CA"/>
        </w:rPr>
      </w:pPr>
      <w:r w:rsidRPr="00DC717F">
        <w:rPr>
          <w:rFonts w:ascii="Arial" w:hAnsi="Arial" w:cs="Arial"/>
          <w:szCs w:val="22"/>
          <w:lang w:val="en-CA"/>
        </w:rPr>
        <w:t>Below is</w:t>
      </w:r>
      <w:r w:rsidR="00295416" w:rsidRPr="00DC717F">
        <w:rPr>
          <w:rFonts w:ascii="Arial" w:hAnsi="Arial" w:cs="Arial"/>
          <w:szCs w:val="22"/>
          <w:lang w:val="en-CA"/>
        </w:rPr>
        <w:t xml:space="preserve"> a table of the lifts with their flight parameters.</w:t>
      </w:r>
    </w:p>
    <w:p w14:paraId="62844FB5" w14:textId="3CEF2E0F" w:rsidR="006E242F" w:rsidRPr="00DC717F" w:rsidRDefault="006E242F" w:rsidP="00363056">
      <w:pPr>
        <w:jc w:val="both"/>
        <w:rPr>
          <w:rFonts w:ascii="Arial" w:hAnsi="Arial" w:cs="Arial"/>
          <w:szCs w:val="22"/>
          <w:lang w:val="en-CA"/>
        </w:rPr>
      </w:pPr>
      <w:r w:rsidRPr="00DC717F">
        <w:rPr>
          <w:rFonts w:ascii="Arial" w:hAnsi="Arial" w:cs="Arial"/>
          <w:noProof/>
          <w:szCs w:val="22"/>
          <w:lang w:val="en-CA"/>
        </w:rPr>
        <w:drawing>
          <wp:inline distT="0" distB="0" distL="0" distR="0" wp14:anchorId="3EC6CF83" wp14:editId="550533E3">
            <wp:extent cx="5954233" cy="533400"/>
            <wp:effectExtent l="0" t="0" r="8890" b="0"/>
            <wp:docPr id="1379898597" name="Picture 1" descr="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98597" name="Picture 1" descr="Table of the lifts"/>
                    <pic:cNvPicPr/>
                  </pic:nvPicPr>
                  <pic:blipFill>
                    <a:blip r:embed="rId11"/>
                    <a:stretch>
                      <a:fillRect/>
                    </a:stretch>
                  </pic:blipFill>
                  <pic:spPr>
                    <a:xfrm>
                      <a:off x="0" y="0"/>
                      <a:ext cx="5958597" cy="533791"/>
                    </a:xfrm>
                    <a:prstGeom prst="rect">
                      <a:avLst/>
                    </a:prstGeom>
                  </pic:spPr>
                </pic:pic>
              </a:graphicData>
            </a:graphic>
          </wp:inline>
        </w:drawing>
      </w:r>
    </w:p>
    <w:p w14:paraId="13CBF6AD" w14:textId="27CC829E" w:rsidR="00885AE6" w:rsidRPr="00DC717F" w:rsidRDefault="00885AE6" w:rsidP="00885AE6">
      <w:pPr>
        <w:rPr>
          <w:rFonts w:ascii="Arial" w:hAnsi="Arial" w:cs="Arial"/>
          <w:iCs/>
          <w:lang w:val="en-CA"/>
        </w:rPr>
      </w:pPr>
      <w:r w:rsidRPr="00DC717F">
        <w:rPr>
          <w:rFonts w:ascii="Arial" w:hAnsi="Arial" w:cs="Arial"/>
          <w:iCs/>
          <w:lang w:val="en-CA"/>
        </w:rPr>
        <w:t xml:space="preserve">Table 1: Project Parameters for the </w:t>
      </w:r>
      <w:r w:rsidR="004C407F" w:rsidRPr="00DC717F">
        <w:rPr>
          <w:rFonts w:ascii="Arial" w:hAnsi="Arial" w:cs="Arial"/>
          <w:iCs/>
          <w:lang w:val="en-CA"/>
        </w:rPr>
        <w:t>Kenora</w:t>
      </w:r>
      <w:r w:rsidRPr="00DC717F">
        <w:rPr>
          <w:rFonts w:ascii="Arial" w:hAnsi="Arial" w:cs="Arial"/>
          <w:lang w:val="en-CA"/>
        </w:rPr>
        <w:t xml:space="preserve"> </w:t>
      </w:r>
      <w:r w:rsidRPr="00DC717F">
        <w:rPr>
          <w:rFonts w:ascii="Arial" w:hAnsi="Arial" w:cs="Arial"/>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DC717F"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4590E733" w:rsidR="00CD1E90" w:rsidRPr="00DC717F" w:rsidRDefault="00C013A2" w:rsidP="00B770F8">
            <w:pPr>
              <w:spacing w:after="0"/>
              <w:rPr>
                <w:rFonts w:ascii="Arial" w:hAnsi="Arial" w:cs="Arial"/>
                <w:b/>
                <w:bCs/>
                <w:lang w:val="en-CA"/>
              </w:rPr>
            </w:pPr>
            <w:r w:rsidRPr="00DC717F">
              <w:rPr>
                <w:rFonts w:ascii="Arial" w:hAnsi="Arial" w:cs="Arial"/>
                <w:b/>
                <w:bCs/>
                <w:lang w:val="en-CA"/>
              </w:rPr>
              <w:t>Riegl VQ1560-ii</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DC717F" w:rsidRDefault="00CD1E90" w:rsidP="00B770F8">
            <w:pPr>
              <w:spacing w:after="0"/>
              <w:rPr>
                <w:rFonts w:ascii="Arial" w:hAnsi="Arial" w:cs="Arial"/>
                <w:b/>
                <w:bCs/>
                <w:lang w:val="en-CA"/>
              </w:rPr>
            </w:pPr>
            <w:r w:rsidRPr="00DC717F">
              <w:rPr>
                <w:rFonts w:ascii="Arial" w:hAnsi="Arial" w:cs="Arial"/>
                <w:b/>
                <w:bCs/>
                <w:lang w:val="en-CA"/>
              </w:rPr>
              <w:t>Flight plan</w:t>
            </w:r>
          </w:p>
        </w:tc>
      </w:tr>
      <w:tr w:rsidR="00CD1E90" w:rsidRPr="00DC717F"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DC717F" w:rsidRDefault="00CD1E90" w:rsidP="00B770F8">
            <w:pPr>
              <w:spacing w:after="0"/>
              <w:rPr>
                <w:rFonts w:ascii="Arial" w:hAnsi="Arial" w:cs="Arial"/>
                <w:lang w:val="en-CA"/>
              </w:rPr>
            </w:pPr>
            <w:r w:rsidRPr="00DC717F">
              <w:rPr>
                <w:rFonts w:ascii="Arial" w:hAnsi="Arial"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49627DA" w:rsidR="00CD1E90" w:rsidRPr="00DC717F" w:rsidRDefault="00CD1E90" w:rsidP="00B770F8">
            <w:pPr>
              <w:spacing w:after="0"/>
              <w:rPr>
                <w:rFonts w:ascii="Arial" w:hAnsi="Arial" w:cs="Arial"/>
                <w:lang w:val="en-CA"/>
              </w:rPr>
            </w:pPr>
            <w:r w:rsidRPr="00DC717F">
              <w:rPr>
                <w:rFonts w:ascii="Arial" w:hAnsi="Arial" w:cs="Arial"/>
                <w:lang w:val="en-CA"/>
              </w:rPr>
              <w:t xml:space="preserve"> 16</w:t>
            </w:r>
            <w:r w:rsidR="000B2A35" w:rsidRPr="00DC717F">
              <w:rPr>
                <w:rFonts w:ascii="Arial" w:hAnsi="Arial" w:cs="Arial"/>
                <w:lang w:val="en-CA"/>
              </w:rPr>
              <w:t>5</w:t>
            </w:r>
            <w:r w:rsidRPr="00DC717F">
              <w:rPr>
                <w:rFonts w:ascii="Arial" w:hAnsi="Arial" w:cs="Arial"/>
                <w:lang w:val="en-CA"/>
              </w:rPr>
              <w:t>0m AGL</w:t>
            </w:r>
          </w:p>
        </w:tc>
      </w:tr>
      <w:tr w:rsidR="00CD1E90" w:rsidRPr="00DC717F"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DC717F" w:rsidRDefault="00CD1E90" w:rsidP="00B770F8">
            <w:pPr>
              <w:spacing w:after="0"/>
              <w:rPr>
                <w:rFonts w:ascii="Arial" w:hAnsi="Arial" w:cs="Arial"/>
                <w:lang w:val="en-CA"/>
              </w:rPr>
            </w:pPr>
            <w:r w:rsidRPr="00DC717F">
              <w:rPr>
                <w:rFonts w:ascii="Arial" w:hAnsi="Arial"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DC717F" w:rsidRDefault="00CD1E90" w:rsidP="00B770F8">
            <w:pPr>
              <w:spacing w:after="0"/>
              <w:rPr>
                <w:rFonts w:ascii="Arial" w:hAnsi="Arial" w:cs="Arial"/>
                <w:lang w:val="en-CA"/>
              </w:rPr>
            </w:pPr>
            <w:r w:rsidRPr="00DC717F">
              <w:rPr>
                <w:rFonts w:ascii="Arial" w:hAnsi="Arial" w:cs="Arial"/>
                <w:lang w:val="en-CA"/>
              </w:rPr>
              <w:t xml:space="preserve"> 60°</w:t>
            </w:r>
          </w:p>
        </w:tc>
      </w:tr>
      <w:tr w:rsidR="00CD1E90" w:rsidRPr="00DC717F"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DC717F" w:rsidRDefault="00CD1E90" w:rsidP="00B770F8">
            <w:pPr>
              <w:spacing w:after="0"/>
              <w:rPr>
                <w:rFonts w:ascii="Arial" w:hAnsi="Arial" w:cs="Arial"/>
                <w:lang w:val="en-CA"/>
              </w:rPr>
            </w:pPr>
            <w:r w:rsidRPr="00DC717F">
              <w:rPr>
                <w:rFonts w:ascii="Arial" w:hAnsi="Arial"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1E77BBDC" w:rsidR="00CD1E90" w:rsidRPr="00DC717F" w:rsidRDefault="00CD1E90" w:rsidP="00B770F8">
            <w:pPr>
              <w:spacing w:after="0"/>
              <w:rPr>
                <w:rFonts w:ascii="Arial" w:hAnsi="Arial" w:cs="Arial"/>
                <w:lang w:val="en-CA"/>
              </w:rPr>
            </w:pPr>
            <w:r w:rsidRPr="00DC717F">
              <w:rPr>
                <w:rFonts w:ascii="Arial" w:hAnsi="Arial" w:cs="Arial"/>
                <w:lang w:val="en-CA"/>
              </w:rPr>
              <w:t xml:space="preserve"> 1</w:t>
            </w:r>
            <w:r w:rsidR="004D3A18" w:rsidRPr="00DC717F">
              <w:rPr>
                <w:rFonts w:ascii="Arial" w:hAnsi="Arial" w:cs="Arial"/>
                <w:lang w:val="en-CA"/>
              </w:rPr>
              <w:t>5</w:t>
            </w:r>
            <w:r w:rsidRPr="00DC717F">
              <w:rPr>
                <w:rFonts w:ascii="Arial" w:hAnsi="Arial" w:cs="Arial"/>
                <w:lang w:val="en-CA"/>
              </w:rPr>
              <w:t>0 Kts</w:t>
            </w:r>
          </w:p>
        </w:tc>
      </w:tr>
      <w:tr w:rsidR="00CD1E90" w:rsidRPr="00DC717F"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DC717F" w:rsidRDefault="00CD1E90" w:rsidP="00B770F8">
            <w:pPr>
              <w:spacing w:after="0"/>
              <w:rPr>
                <w:rFonts w:ascii="Arial" w:hAnsi="Arial" w:cs="Arial"/>
                <w:lang w:val="en-CA"/>
              </w:rPr>
            </w:pPr>
            <w:r w:rsidRPr="00DC717F">
              <w:rPr>
                <w:rFonts w:ascii="Arial" w:hAnsi="Arial"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73EFE669" w:rsidR="00CD1E90" w:rsidRPr="00DC717F" w:rsidRDefault="00CD1E90" w:rsidP="00B770F8">
            <w:pPr>
              <w:spacing w:after="0"/>
              <w:rPr>
                <w:rFonts w:ascii="Arial" w:hAnsi="Arial" w:cs="Arial"/>
                <w:lang w:val="en-CA"/>
              </w:rPr>
            </w:pPr>
            <w:r w:rsidRPr="00DC717F">
              <w:rPr>
                <w:rFonts w:ascii="Arial" w:hAnsi="Arial" w:cs="Arial"/>
                <w:lang w:val="en-CA"/>
              </w:rPr>
              <w:t xml:space="preserve"> </w:t>
            </w:r>
            <w:r w:rsidR="004D3A18" w:rsidRPr="00DC717F">
              <w:rPr>
                <w:rFonts w:ascii="Arial" w:hAnsi="Arial" w:cs="Arial"/>
                <w:lang w:val="en-CA"/>
              </w:rPr>
              <w:t>14</w:t>
            </w:r>
            <w:r w:rsidRPr="00DC717F">
              <w:rPr>
                <w:rFonts w:ascii="Arial" w:hAnsi="Arial" w:cs="Arial"/>
                <w:lang w:val="en-CA"/>
              </w:rPr>
              <w:t>00 kHz</w:t>
            </w:r>
          </w:p>
        </w:tc>
      </w:tr>
      <w:tr w:rsidR="00CD1E90" w:rsidRPr="00DC717F"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DC717F" w:rsidRDefault="00CD1E90" w:rsidP="00B770F8">
            <w:pPr>
              <w:spacing w:after="0"/>
              <w:rPr>
                <w:rFonts w:ascii="Arial" w:hAnsi="Arial" w:cs="Arial"/>
                <w:lang w:val="en-CA"/>
              </w:rPr>
            </w:pPr>
            <w:r w:rsidRPr="00DC717F">
              <w:rPr>
                <w:rFonts w:ascii="Arial" w:hAnsi="Arial"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DC717F" w:rsidRDefault="00CD1E90" w:rsidP="00B770F8">
            <w:pPr>
              <w:spacing w:after="0"/>
              <w:rPr>
                <w:rFonts w:ascii="Arial" w:hAnsi="Arial" w:cs="Arial"/>
                <w:lang w:val="en-CA"/>
              </w:rPr>
            </w:pPr>
            <w:r w:rsidRPr="00DC717F">
              <w:rPr>
                <w:rFonts w:ascii="Arial" w:hAnsi="Arial" w:cs="Arial"/>
                <w:lang w:val="en-CA"/>
              </w:rPr>
              <w:t xml:space="preserve"> 20%</w:t>
            </w:r>
          </w:p>
        </w:tc>
      </w:tr>
      <w:tr w:rsidR="00CD1E90" w:rsidRPr="00DC717F"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DC717F" w:rsidRDefault="00CD1E90" w:rsidP="00B770F8">
            <w:pPr>
              <w:spacing w:after="0"/>
              <w:rPr>
                <w:rFonts w:ascii="Arial" w:hAnsi="Arial" w:cs="Arial"/>
                <w:lang w:val="en-CA"/>
              </w:rPr>
            </w:pPr>
            <w:r w:rsidRPr="00DC717F">
              <w:rPr>
                <w:rFonts w:ascii="Arial" w:hAnsi="Arial"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DC717F" w:rsidRDefault="00CD1E90" w:rsidP="00B770F8">
            <w:pPr>
              <w:spacing w:after="0"/>
              <w:rPr>
                <w:rFonts w:ascii="Arial" w:hAnsi="Arial" w:cs="Arial"/>
                <w:lang w:val="en-CA"/>
              </w:rPr>
            </w:pPr>
            <w:r w:rsidRPr="00DC717F">
              <w:rPr>
                <w:rFonts w:ascii="Arial" w:hAnsi="Arial" w:cs="Arial"/>
                <w:lang w:val="en-CA"/>
              </w:rPr>
              <w:t xml:space="preserve"> &gt; 8 pts/m</w:t>
            </w:r>
            <w:r w:rsidRPr="00DC717F">
              <w:rPr>
                <w:rFonts w:ascii="Arial" w:hAnsi="Arial" w:cs="Arial"/>
                <w:vertAlign w:val="superscript"/>
                <w:lang w:val="en-CA"/>
              </w:rPr>
              <w:t>2</w:t>
            </w:r>
          </w:p>
        </w:tc>
      </w:tr>
    </w:tbl>
    <w:p w14:paraId="2753144B" w14:textId="77777777" w:rsidR="00C013A2" w:rsidRPr="00DC717F" w:rsidRDefault="00C013A2" w:rsidP="00363056">
      <w:pPr>
        <w:jc w:val="both"/>
        <w:rPr>
          <w:rFonts w:ascii="Arial" w:hAnsi="Arial" w:cs="Arial"/>
          <w:lang w:val="en-CA"/>
        </w:rPr>
      </w:pPr>
    </w:p>
    <w:p w14:paraId="5A7581DD" w14:textId="416A5531" w:rsidR="00990A46" w:rsidRPr="00DC717F" w:rsidRDefault="00BD4782" w:rsidP="00363056">
      <w:pPr>
        <w:jc w:val="both"/>
        <w:rPr>
          <w:rFonts w:ascii="Arial" w:hAnsi="Arial" w:cs="Arial"/>
          <w:szCs w:val="22"/>
          <w:lang w:val="en-CA"/>
        </w:rPr>
      </w:pPr>
      <w:r w:rsidRPr="00DC717F">
        <w:rPr>
          <w:rFonts w:ascii="Arial" w:hAnsi="Arial" w:cs="Arial"/>
          <w:szCs w:val="22"/>
          <w:lang w:val="en-CA"/>
        </w:rPr>
        <w:t>The flight lines were designed optimally to maximize time online versus time in turn.</w:t>
      </w:r>
    </w:p>
    <w:p w14:paraId="54E2C979" w14:textId="77777777" w:rsidR="00990A46" w:rsidRPr="00DC717F" w:rsidRDefault="00990A46">
      <w:pPr>
        <w:rPr>
          <w:rFonts w:ascii="Arial" w:hAnsi="Arial" w:cs="Arial"/>
          <w:szCs w:val="22"/>
          <w:lang w:val="en-CA"/>
        </w:rPr>
      </w:pPr>
      <w:r w:rsidRPr="00DC717F">
        <w:rPr>
          <w:rFonts w:ascii="Arial" w:hAnsi="Arial" w:cs="Arial"/>
          <w:szCs w:val="22"/>
          <w:lang w:val="en-CA"/>
        </w:rPr>
        <w:br w:type="page"/>
      </w:r>
    </w:p>
    <w:p w14:paraId="76155919" w14:textId="6903E12F" w:rsidR="00BD4782" w:rsidRPr="00DC717F" w:rsidRDefault="00BD4782" w:rsidP="00363056">
      <w:pPr>
        <w:jc w:val="both"/>
        <w:rPr>
          <w:rFonts w:ascii="Arial" w:hAnsi="Arial" w:cs="Arial"/>
          <w:szCs w:val="22"/>
          <w:lang w:val="en-CA"/>
        </w:rPr>
      </w:pPr>
      <w:r w:rsidRPr="00DC717F">
        <w:rPr>
          <w:rFonts w:ascii="Arial" w:hAnsi="Arial" w:cs="Arial"/>
          <w:szCs w:val="22"/>
          <w:lang w:val="en-CA"/>
        </w:rPr>
        <w:lastRenderedPageBreak/>
        <w:t xml:space="preserve">Below is a map of the flight lines including </w:t>
      </w:r>
      <w:proofErr w:type="gramStart"/>
      <w:r w:rsidRPr="00DC717F">
        <w:rPr>
          <w:rFonts w:ascii="Arial" w:hAnsi="Arial" w:cs="Arial"/>
          <w:szCs w:val="22"/>
          <w:lang w:val="en-CA"/>
        </w:rPr>
        <w:t>cross-ties</w:t>
      </w:r>
      <w:proofErr w:type="gramEnd"/>
      <w:r w:rsidRPr="00DC717F">
        <w:rPr>
          <w:rFonts w:ascii="Arial" w:hAnsi="Arial" w:cs="Arial"/>
          <w:szCs w:val="22"/>
          <w:lang w:val="en-CA"/>
        </w:rPr>
        <w:t>.</w:t>
      </w:r>
    </w:p>
    <w:p w14:paraId="71EC3D80" w14:textId="3968ADE3" w:rsidR="00BD4782" w:rsidRPr="00DC717F" w:rsidRDefault="003F6B11" w:rsidP="00363056">
      <w:pPr>
        <w:jc w:val="both"/>
        <w:rPr>
          <w:rFonts w:ascii="Arial" w:hAnsi="Arial" w:cs="Arial"/>
          <w:szCs w:val="22"/>
          <w:lang w:val="en-CA"/>
        </w:rPr>
      </w:pPr>
      <w:r w:rsidRPr="00DC717F">
        <w:rPr>
          <w:rFonts w:ascii="Arial" w:hAnsi="Arial" w:cs="Arial"/>
          <w:noProof/>
          <w:szCs w:val="22"/>
          <w:lang w:val="en-CA"/>
        </w:rPr>
        <w:drawing>
          <wp:inline distT="0" distB="0" distL="0" distR="0" wp14:anchorId="7FE3A1F2" wp14:editId="296666C7">
            <wp:extent cx="5119236" cy="5400675"/>
            <wp:effectExtent l="0" t="0" r="5715" b="0"/>
            <wp:docPr id="1812715519" name="Picture 1" descr="A map of the Kenora fl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15519" name="Picture 1" descr="A map of the Kenora flight lines"/>
                    <pic:cNvPicPr/>
                  </pic:nvPicPr>
                  <pic:blipFill>
                    <a:blip r:embed="rId12"/>
                    <a:stretch>
                      <a:fillRect/>
                    </a:stretch>
                  </pic:blipFill>
                  <pic:spPr>
                    <a:xfrm>
                      <a:off x="0" y="0"/>
                      <a:ext cx="5125090" cy="5406850"/>
                    </a:xfrm>
                    <a:prstGeom prst="rect">
                      <a:avLst/>
                    </a:prstGeom>
                  </pic:spPr>
                </pic:pic>
              </a:graphicData>
            </a:graphic>
          </wp:inline>
        </w:drawing>
      </w:r>
    </w:p>
    <w:p w14:paraId="1E1FD5DF" w14:textId="77777777" w:rsidR="00990A46" w:rsidRPr="00DC717F" w:rsidRDefault="00990A46">
      <w:pPr>
        <w:rPr>
          <w:rFonts w:ascii="Arial" w:hAnsi="Arial" w:cs="Arial"/>
          <w:szCs w:val="22"/>
          <w:lang w:val="en-CA"/>
        </w:rPr>
      </w:pPr>
      <w:r w:rsidRPr="00DC717F">
        <w:rPr>
          <w:rFonts w:ascii="Arial" w:hAnsi="Arial" w:cs="Arial"/>
          <w:szCs w:val="22"/>
          <w:lang w:val="en-CA"/>
        </w:rPr>
        <w:br w:type="page"/>
      </w:r>
    </w:p>
    <w:p w14:paraId="12E31C1A" w14:textId="64843302" w:rsidR="00990A46" w:rsidRPr="00DC717F" w:rsidRDefault="00990A46" w:rsidP="00990A46">
      <w:pPr>
        <w:jc w:val="both"/>
        <w:rPr>
          <w:rFonts w:ascii="Arial" w:hAnsi="Arial" w:cs="Arial"/>
          <w:szCs w:val="22"/>
          <w:lang w:val="en-CA"/>
        </w:rPr>
      </w:pPr>
      <w:r w:rsidRPr="00DC717F">
        <w:rPr>
          <w:rFonts w:ascii="Arial" w:hAnsi="Arial" w:cs="Arial"/>
          <w:szCs w:val="22"/>
          <w:lang w:val="en-CA"/>
        </w:rPr>
        <w:lastRenderedPageBreak/>
        <w:t>Below is a map of the flight line footprints.</w:t>
      </w:r>
    </w:p>
    <w:p w14:paraId="569E0D12" w14:textId="1175E985" w:rsidR="00990A46" w:rsidRPr="00DC717F" w:rsidRDefault="0061724B" w:rsidP="00363056">
      <w:pPr>
        <w:jc w:val="both"/>
        <w:rPr>
          <w:rFonts w:ascii="Arial" w:hAnsi="Arial" w:cs="Arial"/>
          <w:szCs w:val="22"/>
          <w:lang w:val="en-CA"/>
        </w:rPr>
      </w:pPr>
      <w:r w:rsidRPr="00DC717F">
        <w:rPr>
          <w:rFonts w:ascii="Arial" w:hAnsi="Arial" w:cs="Arial"/>
          <w:noProof/>
          <w:szCs w:val="22"/>
          <w:lang w:val="en-CA"/>
        </w:rPr>
        <w:drawing>
          <wp:inline distT="0" distB="0" distL="0" distR="0" wp14:anchorId="738C48F6" wp14:editId="1CACF66B">
            <wp:extent cx="4114800" cy="4626106"/>
            <wp:effectExtent l="0" t="0" r="0" b="3175"/>
            <wp:docPr id="1640402564" name="Picture 1" descr="A map of the Kenora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02564" name="Picture 1" descr="A map of the Kenora flight line footprints"/>
                    <pic:cNvPicPr/>
                  </pic:nvPicPr>
                  <pic:blipFill>
                    <a:blip r:embed="rId13"/>
                    <a:stretch>
                      <a:fillRect/>
                    </a:stretch>
                  </pic:blipFill>
                  <pic:spPr>
                    <a:xfrm>
                      <a:off x="0" y="0"/>
                      <a:ext cx="4134641" cy="4648413"/>
                    </a:xfrm>
                    <a:prstGeom prst="rect">
                      <a:avLst/>
                    </a:prstGeom>
                  </pic:spPr>
                </pic:pic>
              </a:graphicData>
            </a:graphic>
          </wp:inline>
        </w:drawing>
      </w:r>
    </w:p>
    <w:p w14:paraId="07F0711D" w14:textId="09E7B2F5" w:rsidR="00990A46" w:rsidRPr="00DC717F" w:rsidRDefault="00990A46" w:rsidP="00990A46">
      <w:pPr>
        <w:jc w:val="both"/>
        <w:rPr>
          <w:rFonts w:ascii="Arial" w:hAnsi="Arial" w:cs="Arial"/>
          <w:szCs w:val="22"/>
          <w:lang w:val="en-CA"/>
        </w:rPr>
      </w:pPr>
      <w:r w:rsidRPr="00DC717F">
        <w:rPr>
          <w:rFonts w:ascii="Arial" w:hAnsi="Arial" w:cs="Arial"/>
          <w:szCs w:val="22"/>
          <w:lang w:val="en-CA"/>
        </w:rPr>
        <w:t>202</w:t>
      </w:r>
      <w:r w:rsidR="003B340C" w:rsidRPr="00DC717F">
        <w:rPr>
          <w:rFonts w:ascii="Arial" w:hAnsi="Arial" w:cs="Arial"/>
          <w:szCs w:val="22"/>
          <w:lang w:val="en-CA"/>
        </w:rPr>
        <w:t>5</w:t>
      </w:r>
      <w:r w:rsidRPr="00DC717F">
        <w:rPr>
          <w:rFonts w:ascii="Arial" w:hAnsi="Arial" w:cs="Arial"/>
          <w:szCs w:val="22"/>
          <w:lang w:val="en-CA"/>
        </w:rPr>
        <w:t xml:space="preserve"> (B</w:t>
      </w:r>
      <w:r w:rsidR="00C013A2" w:rsidRPr="00DC717F">
        <w:rPr>
          <w:rFonts w:ascii="Arial" w:hAnsi="Arial" w:cs="Arial"/>
          <w:szCs w:val="22"/>
          <w:lang w:val="en-CA"/>
        </w:rPr>
        <w:t>lue</w:t>
      </w:r>
      <w:r w:rsidRPr="00DC717F">
        <w:rPr>
          <w:rFonts w:ascii="Arial" w:hAnsi="Arial" w:cs="Arial"/>
          <w:szCs w:val="22"/>
          <w:lang w:val="en-CA"/>
        </w:rPr>
        <w:t>)</w:t>
      </w:r>
    </w:p>
    <w:p w14:paraId="49E1D894" w14:textId="152CD007" w:rsidR="00B770F8" w:rsidRDefault="00B770F8">
      <w:pPr>
        <w:spacing w:after="0"/>
        <w:rPr>
          <w:rFonts w:ascii="Arial" w:hAnsi="Arial" w:cs="Arial"/>
          <w:szCs w:val="22"/>
          <w:lang w:val="en-CA"/>
        </w:rPr>
      </w:pPr>
    </w:p>
    <w:p w14:paraId="1F99A935" w14:textId="58BE8C84" w:rsidR="00D2123D" w:rsidRPr="00DC717F" w:rsidRDefault="00D2123D" w:rsidP="008611F4">
      <w:pPr>
        <w:pStyle w:val="Heading1"/>
        <w:rPr>
          <w:lang w:val="en-CA"/>
        </w:rPr>
      </w:pPr>
      <w:bookmarkStart w:id="8" w:name="_Hlk174517572"/>
      <w:bookmarkStart w:id="9" w:name="_Toc224896855"/>
      <w:r w:rsidRPr="00DC717F">
        <w:rPr>
          <w:lang w:val="en-CA"/>
        </w:rPr>
        <w:t>Project Control</w:t>
      </w:r>
      <w:r w:rsidR="00885AE6" w:rsidRPr="00DC717F">
        <w:rPr>
          <w:lang w:val="en-CA"/>
        </w:rPr>
        <w:t xml:space="preserve"> / Datum</w:t>
      </w:r>
      <w:bookmarkEnd w:id="9"/>
    </w:p>
    <w:p w14:paraId="59CEFE95" w14:textId="4BF20A33" w:rsidR="000B2A35" w:rsidRPr="00DC717F" w:rsidRDefault="000B2A35" w:rsidP="000B2A35">
      <w:pPr>
        <w:jc w:val="both"/>
        <w:rPr>
          <w:rFonts w:ascii="Arial" w:hAnsi="Arial" w:cs="Arial"/>
          <w:szCs w:val="22"/>
          <w:lang w:val="en-CA"/>
        </w:rPr>
      </w:pPr>
      <w:r w:rsidRPr="00DC717F">
        <w:rPr>
          <w:rFonts w:ascii="Arial" w:hAnsi="Arial" w:cs="Arial"/>
          <w:szCs w:val="22"/>
          <w:lang w:val="en-CA"/>
        </w:rPr>
        <w:t xml:space="preserve">Several baselines were measured by GPS static occupation between Can-Net Continuously Operating Reference Stations (CORS), existing NRCan 3D Passive Control Monuments, as well as newly established points by Airborne Imaging. The existing control used for the </w:t>
      </w:r>
      <w:r w:rsidR="004C407F" w:rsidRPr="00DC717F">
        <w:rPr>
          <w:rFonts w:ascii="Arial" w:hAnsi="Arial" w:cs="Arial"/>
          <w:szCs w:val="22"/>
          <w:lang w:val="en-CA"/>
        </w:rPr>
        <w:t>Kenora</w:t>
      </w:r>
      <w:r w:rsidRPr="00DC717F">
        <w:rPr>
          <w:rFonts w:ascii="Arial" w:hAnsi="Arial" w:cs="Arial"/>
          <w:szCs w:val="22"/>
          <w:lang w:val="en-CA"/>
        </w:rPr>
        <w:t xml:space="preserve"> area consisted of </w:t>
      </w:r>
      <w:r w:rsidR="00CB382D" w:rsidRPr="00DC717F">
        <w:rPr>
          <w:rFonts w:ascii="Arial" w:hAnsi="Arial" w:cs="Arial"/>
          <w:szCs w:val="22"/>
          <w:lang w:val="en-CA"/>
        </w:rPr>
        <w:t>three</w:t>
      </w:r>
      <w:r w:rsidRPr="00DC717F">
        <w:rPr>
          <w:rFonts w:ascii="Arial" w:hAnsi="Arial" w:cs="Arial"/>
          <w:szCs w:val="22"/>
          <w:lang w:val="en-CA"/>
        </w:rPr>
        <w:t xml:space="preserve"> Can-Net station</w:t>
      </w:r>
      <w:r w:rsidR="00CB382D" w:rsidRPr="00DC717F">
        <w:rPr>
          <w:rFonts w:ascii="Arial" w:hAnsi="Arial" w:cs="Arial"/>
          <w:szCs w:val="22"/>
          <w:lang w:val="en-CA"/>
        </w:rPr>
        <w:t>s</w:t>
      </w:r>
      <w:r w:rsidRPr="00DC717F">
        <w:rPr>
          <w:rFonts w:ascii="Arial" w:hAnsi="Arial" w:cs="Arial"/>
          <w:szCs w:val="22"/>
          <w:lang w:val="en-CA"/>
        </w:rPr>
        <w:t xml:space="preserve"> and </w:t>
      </w:r>
      <w:r w:rsidR="00CB382D" w:rsidRPr="00DC717F">
        <w:rPr>
          <w:rFonts w:ascii="Arial" w:hAnsi="Arial" w:cs="Arial"/>
          <w:szCs w:val="22"/>
          <w:lang w:val="en-CA"/>
        </w:rPr>
        <w:t>two</w:t>
      </w:r>
      <w:r w:rsidRPr="00DC717F">
        <w:rPr>
          <w:rFonts w:ascii="Arial" w:hAnsi="Arial" w:cs="Arial"/>
          <w:szCs w:val="22"/>
          <w:lang w:val="en-CA"/>
        </w:rPr>
        <w:t xml:space="preserve"> NRCan passive stations.</w:t>
      </w:r>
    </w:p>
    <w:p w14:paraId="774DF088" w14:textId="77777777" w:rsidR="00D1128F" w:rsidRPr="00DC717F" w:rsidRDefault="00D1128F" w:rsidP="00A45275">
      <w:pPr>
        <w:spacing w:after="0"/>
        <w:jc w:val="both"/>
        <w:rPr>
          <w:rFonts w:ascii="Arial" w:hAnsi="Arial" w:cs="Arial"/>
          <w:szCs w:val="22"/>
          <w:lang w:val="en-CA"/>
        </w:rPr>
      </w:pPr>
      <w:r w:rsidRPr="00DC717F">
        <w:rPr>
          <w:rFonts w:ascii="Arial" w:hAnsi="Arial" w:cs="Arial"/>
          <w:szCs w:val="22"/>
          <w:lang w:val="en-CA"/>
        </w:rPr>
        <w:t>Appendix A shows the published station coordinate sheets.</w:t>
      </w:r>
    </w:p>
    <w:p w14:paraId="55539419" w14:textId="77777777" w:rsidR="00D1128F" w:rsidRPr="00DC717F" w:rsidRDefault="00D1128F" w:rsidP="00A45275">
      <w:pPr>
        <w:spacing w:after="0"/>
        <w:jc w:val="both"/>
        <w:rPr>
          <w:rFonts w:ascii="Arial" w:hAnsi="Arial" w:cs="Arial"/>
          <w:szCs w:val="22"/>
          <w:lang w:val="en-CA"/>
        </w:rPr>
      </w:pPr>
      <w:r w:rsidRPr="00DC717F">
        <w:rPr>
          <w:rFonts w:ascii="Arial" w:hAnsi="Arial" w:cs="Arial"/>
          <w:szCs w:val="22"/>
          <w:lang w:val="en-CA"/>
        </w:rPr>
        <w:t>Appendix B shows the PPP Solutions.</w:t>
      </w:r>
    </w:p>
    <w:p w14:paraId="0AF431C1" w14:textId="5177DF23" w:rsidR="000B2A35" w:rsidRPr="00DC717F" w:rsidRDefault="000B2A35" w:rsidP="000B2A35">
      <w:pPr>
        <w:jc w:val="both"/>
        <w:rPr>
          <w:rFonts w:ascii="Arial" w:hAnsi="Arial" w:cs="Arial"/>
          <w:szCs w:val="22"/>
          <w:lang w:val="en-CA"/>
        </w:rPr>
      </w:pPr>
      <w:r w:rsidRPr="00DC717F">
        <w:rPr>
          <w:rFonts w:ascii="Arial" w:hAnsi="Arial" w:cs="Arial"/>
          <w:szCs w:val="22"/>
          <w:lang w:val="en-CA"/>
        </w:rPr>
        <w:t xml:space="preserve">Appendix </w:t>
      </w:r>
      <w:r w:rsidR="00001DEF" w:rsidRPr="00DC717F">
        <w:rPr>
          <w:rFonts w:ascii="Arial" w:hAnsi="Arial" w:cs="Arial"/>
          <w:szCs w:val="22"/>
          <w:lang w:val="en-CA"/>
        </w:rPr>
        <w:t>C</w:t>
      </w:r>
      <w:r w:rsidRPr="00DC717F">
        <w:rPr>
          <w:rFonts w:ascii="Arial" w:hAnsi="Arial" w:cs="Arial"/>
          <w:szCs w:val="22"/>
          <w:lang w:val="en-CA"/>
        </w:rPr>
        <w:t xml:space="preserve"> contains a list of Control Points and their published coordinates.</w:t>
      </w:r>
    </w:p>
    <w:p w14:paraId="5A649996" w14:textId="09527775" w:rsidR="008E4979" w:rsidRPr="00DC717F" w:rsidRDefault="000B2A35" w:rsidP="00CB382D">
      <w:pPr>
        <w:jc w:val="both"/>
        <w:rPr>
          <w:rFonts w:ascii="Arial" w:hAnsi="Arial" w:cs="Arial"/>
          <w:szCs w:val="22"/>
          <w:lang w:val="en-CA"/>
        </w:rPr>
      </w:pPr>
      <w:r w:rsidRPr="00DC717F">
        <w:rPr>
          <w:rFonts w:ascii="Arial" w:hAnsi="Arial" w:cs="Arial"/>
          <w:szCs w:val="22"/>
          <w:lang w:val="en-CA"/>
        </w:rPr>
        <w:lastRenderedPageBreak/>
        <w:t>The datum used for processing the Ground Control and all subsequent Lidar data are the Nad83 CSRS (epoch 2010.0) horizontal datum and the CGVD2013 vertical datum (CGG2013 undulation model).</w:t>
      </w:r>
    </w:p>
    <w:p w14:paraId="515C2805" w14:textId="09527775" w:rsidR="00BB6C50" w:rsidRPr="00DC717F" w:rsidRDefault="008E4979" w:rsidP="00BB6C50">
      <w:pPr>
        <w:pStyle w:val="Heading1"/>
        <w:rPr>
          <w:lang w:val="en-CA"/>
        </w:rPr>
      </w:pPr>
      <w:bookmarkStart w:id="10" w:name="_Toc224896856"/>
      <w:r w:rsidRPr="00DC717F">
        <w:rPr>
          <w:lang w:val="en-CA"/>
        </w:rPr>
        <w:t>Control Network</w:t>
      </w:r>
      <w:bookmarkEnd w:id="10"/>
    </w:p>
    <w:p w14:paraId="41D7C35E" w14:textId="77777777" w:rsidR="00232110" w:rsidRPr="00DC717F" w:rsidRDefault="00232110" w:rsidP="00232110">
      <w:pPr>
        <w:spacing w:before="240"/>
        <w:jc w:val="both"/>
        <w:rPr>
          <w:rFonts w:ascii="Arial" w:hAnsi="Arial" w:cs="Arial"/>
          <w:lang w:val="en-CA"/>
        </w:rPr>
      </w:pPr>
      <w:r w:rsidRPr="00DC717F">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DC717F">
        <w:rPr>
          <w:rFonts w:ascii="Arial" w:hAnsi="Arial" w:cs="Arial"/>
          <w:lang w:val="en-CA"/>
        </w:rPr>
        <w:t>NovAtel</w:t>
      </w:r>
      <w:proofErr w:type="spellEnd"/>
      <w:r w:rsidRPr="00DC717F">
        <w:rPr>
          <w:rFonts w:ascii="Arial" w:hAnsi="Arial" w:cs="Arial"/>
          <w:lang w:val="en-CA"/>
        </w:rPr>
        <w:t xml:space="preserve"> Waypoint software </w:t>
      </w:r>
      <w:proofErr w:type="spellStart"/>
      <w:r w:rsidRPr="00DC717F">
        <w:rPr>
          <w:rFonts w:ascii="Arial" w:hAnsi="Arial" w:cs="Arial"/>
          <w:lang w:val="en-CA"/>
        </w:rPr>
        <w:t>GraftNet</w:t>
      </w:r>
      <w:proofErr w:type="spellEnd"/>
      <w:r w:rsidRPr="00DC717F">
        <w:rPr>
          <w:rFonts w:ascii="Arial" w:hAnsi="Arial" w:cs="Arial"/>
          <w:lang w:val="en-CA"/>
        </w:rPr>
        <w:t xml:space="preserve"> and </w:t>
      </w:r>
      <w:proofErr w:type="spellStart"/>
      <w:r w:rsidRPr="00DC717F">
        <w:rPr>
          <w:rFonts w:ascii="Arial" w:hAnsi="Arial" w:cs="Arial"/>
          <w:lang w:val="en-CA"/>
        </w:rPr>
        <w:t>GrafNav</w:t>
      </w:r>
      <w:proofErr w:type="spellEnd"/>
      <w:r w:rsidRPr="00DC717F">
        <w:rPr>
          <w:rFonts w:ascii="Arial" w:hAnsi="Arial" w:cs="Arial"/>
          <w:lang w:val="en-CA"/>
        </w:rPr>
        <w:t>.</w:t>
      </w:r>
    </w:p>
    <w:p w14:paraId="6C873895" w14:textId="1D0CD313" w:rsidR="00232110" w:rsidRPr="00DC717F" w:rsidRDefault="00232110" w:rsidP="00232110">
      <w:pPr>
        <w:pStyle w:val="BodyText"/>
        <w:jc w:val="both"/>
        <w:rPr>
          <w:rFonts w:ascii="Arial" w:hAnsi="Arial" w:cs="Arial"/>
          <w:lang w:val="en-CA"/>
        </w:rPr>
      </w:pPr>
      <w:r w:rsidRPr="00DC717F">
        <w:rPr>
          <w:rFonts w:ascii="Arial" w:hAnsi="Arial" w:cs="Arial"/>
          <w:lang w:val="en-CA"/>
        </w:rPr>
        <w:t xml:space="preserve">First, to establish control in the area, baselines were measured via GPS observations between a network of NRCan 3D Passive Control Monuments, </w:t>
      </w:r>
      <w:proofErr w:type="spellStart"/>
      <w:r w:rsidRPr="00DC717F">
        <w:rPr>
          <w:rFonts w:ascii="Arial" w:hAnsi="Arial" w:cs="Arial"/>
          <w:lang w:val="en-CA"/>
        </w:rPr>
        <w:t>CanNet</w:t>
      </w:r>
      <w:proofErr w:type="spellEnd"/>
      <w:r w:rsidRPr="00DC717F">
        <w:rPr>
          <w:rFonts w:ascii="Arial" w:hAnsi="Arial" w:cs="Arial"/>
          <w:lang w:val="en-CA"/>
        </w:rPr>
        <w:t xml:space="preserve"> Continuously Operating Reference Stations (CORS), and Airborne’s intermediate bases, which were established by the ground crew on the day of collection. Baselines were observed for a minimum of 4 </w:t>
      </w:r>
      <w:proofErr w:type="gramStart"/>
      <w:r w:rsidRPr="00DC717F">
        <w:rPr>
          <w:rFonts w:ascii="Arial" w:hAnsi="Arial" w:cs="Arial"/>
          <w:lang w:val="en-CA"/>
        </w:rPr>
        <w:t>hours</w:t>
      </w:r>
      <w:proofErr w:type="gramEnd"/>
      <w:r w:rsidRPr="00DC717F">
        <w:rPr>
          <w:rFonts w:ascii="Arial" w:hAnsi="Arial" w:cs="Arial"/>
          <w:lang w:val="en-CA"/>
        </w:rPr>
        <w:t xml:space="preserve"> and no baselines exceeded a length of 50km. The coordinates of the intermediate bases were established through a rigorous least-squares adjustment, tied to the established control monuments. See below for the control network established in the Kenora AOI.</w:t>
      </w:r>
    </w:p>
    <w:p w14:paraId="04BF6F19" w14:textId="77777777" w:rsidR="00232110" w:rsidRPr="00DC717F" w:rsidRDefault="00232110" w:rsidP="00232110">
      <w:pPr>
        <w:pStyle w:val="BodyText"/>
        <w:jc w:val="both"/>
        <w:rPr>
          <w:rFonts w:ascii="Arial" w:hAnsi="Arial" w:cs="Arial"/>
          <w:lang w:val="en-CA"/>
        </w:rPr>
      </w:pPr>
      <w:r w:rsidRPr="00DC717F">
        <w:rPr>
          <w:rFonts w:ascii="Arial" w:hAnsi="Arial" w:cs="Arial"/>
          <w:lang w:val="en-CA"/>
        </w:rPr>
        <w:t>Datasheets for the published control monuments can be found in Appendix A at the end of this report. PPP Solutions for the observed bases, 2065-51 and 2065-52, were computed using NRCan’s PPP service and used as a-priori values for processing the network. They are included in Appendix B.</w:t>
      </w:r>
    </w:p>
    <w:p w14:paraId="43F211F9" w14:textId="77777777" w:rsidR="00232110" w:rsidRPr="00DC717F" w:rsidRDefault="00232110" w:rsidP="00232110">
      <w:pPr>
        <w:pStyle w:val="BodyText"/>
        <w:jc w:val="both"/>
        <w:rPr>
          <w:rFonts w:ascii="Arial" w:hAnsi="Arial" w:cs="Arial"/>
          <w:lang w:val="en-CA"/>
        </w:rPr>
      </w:pPr>
      <w:r w:rsidRPr="00DC717F">
        <w:rPr>
          <w:rFonts w:ascii="Arial" w:hAnsi="Arial" w:cs="Arial"/>
          <w:lang w:val="en-CA"/>
        </w:rPr>
        <w:t>Airborne Imaging collected ground control to provide a vertical accuracy assessment for the deliverable LiDAR outputs. Following ASPRS guidelines, Airborne planned to collect and deliver at least 25 control points spread throughout the AOI. Of those 25 points, 20 would be Non-Vegetated Vertical Accuracy (NVA) points, and 5 would be Vegetated Vertical Accuracy (VVA) points. Additionally, kinematic cross-sections were collected to calibrate the LiDAR data in preliminary processing and assess the need for applying vertical shifts. Pictures of the observed control network, as well as NVA and VVA control points are included with the submission of this report.</w:t>
      </w:r>
    </w:p>
    <w:p w14:paraId="38A8453D" w14:textId="77777777" w:rsidR="00232110" w:rsidRPr="00DC717F" w:rsidRDefault="00232110" w:rsidP="00232110">
      <w:pPr>
        <w:jc w:val="both"/>
        <w:rPr>
          <w:rFonts w:ascii="Arial" w:hAnsi="Arial" w:cs="Arial"/>
          <w:szCs w:val="22"/>
          <w:lang w:val="en-CA"/>
        </w:rPr>
      </w:pPr>
      <w:r w:rsidRPr="00DC717F">
        <w:rPr>
          <w:rFonts w:ascii="Arial" w:hAnsi="Arial" w:cs="Arial"/>
          <w:szCs w:val="22"/>
          <w:lang w:val="en-CA"/>
        </w:rPr>
        <w:t>Below is an overview map of the control stations.</w:t>
      </w:r>
    </w:p>
    <w:p w14:paraId="6225CE24" w14:textId="06B4E825" w:rsidR="002842DB" w:rsidRPr="00DC717F" w:rsidRDefault="002842DB" w:rsidP="00B770F8">
      <w:pPr>
        <w:spacing w:after="0"/>
        <w:rPr>
          <w:rFonts w:ascii="Arial" w:hAnsi="Arial" w:cs="Arial"/>
          <w:szCs w:val="22"/>
          <w:highlight w:val="yellow"/>
          <w:lang w:val="en-CA"/>
        </w:rPr>
      </w:pPr>
      <w:r w:rsidRPr="00DC717F">
        <w:rPr>
          <w:noProof/>
          <w:lang w:val="en-CA"/>
        </w:rPr>
        <w:lastRenderedPageBreak/>
        <w:drawing>
          <wp:inline distT="0" distB="0" distL="0" distR="0" wp14:anchorId="475A6484" wp14:editId="653A7E13">
            <wp:extent cx="6050280" cy="4305300"/>
            <wp:effectExtent l="19050" t="19050" r="26670" b="19050"/>
            <wp:docPr id="1810435122" name="Picture 1" descr="Map of the Kenora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35122" name="Picture 1" descr="Map of the Kenora control stations used"/>
                    <pic:cNvPicPr/>
                  </pic:nvPicPr>
                  <pic:blipFill>
                    <a:blip r:embed="rId14">
                      <a:extLst>
                        <a:ext uri="{28A0092B-C50C-407E-A947-70E740481C1C}">
                          <a14:useLocalDpi xmlns:a14="http://schemas.microsoft.com/office/drawing/2010/main" val="0"/>
                        </a:ext>
                      </a:extLst>
                    </a:blip>
                    <a:stretch>
                      <a:fillRect/>
                    </a:stretch>
                  </pic:blipFill>
                  <pic:spPr>
                    <a:xfrm>
                      <a:off x="0" y="0"/>
                      <a:ext cx="6050280" cy="4305300"/>
                    </a:xfrm>
                    <a:prstGeom prst="rect">
                      <a:avLst/>
                    </a:prstGeom>
                    <a:ln>
                      <a:solidFill>
                        <a:schemeClr val="tx1"/>
                      </a:solidFill>
                    </a:ln>
                  </pic:spPr>
                </pic:pic>
              </a:graphicData>
            </a:graphic>
          </wp:inline>
        </w:drawing>
      </w:r>
    </w:p>
    <w:p w14:paraId="27030497" w14:textId="424E35F7" w:rsidR="009803F0" w:rsidRPr="00DC717F" w:rsidRDefault="00B770F8">
      <w:pPr>
        <w:rPr>
          <w:highlight w:val="yellow"/>
          <w:lang w:val="en-CA"/>
        </w:rPr>
      </w:pPr>
      <w:r w:rsidRPr="00DC717F">
        <w:rPr>
          <w:noProof/>
          <w:highlight w:val="yellow"/>
          <w:lang w:val="en-CA"/>
        </w:rPr>
        <mc:AlternateContent>
          <mc:Choice Requires="wps">
            <w:drawing>
              <wp:inline distT="0" distB="0" distL="0" distR="0" wp14:anchorId="4D792D8E" wp14:editId="3C3D7E44">
                <wp:extent cx="6051600" cy="247608"/>
                <wp:effectExtent l="0" t="0" r="6350" b="2540"/>
                <wp:docPr id="1544410175" name="Text Box 1"/>
                <wp:cNvGraphicFramePr/>
                <a:graphic xmlns:a="http://schemas.openxmlformats.org/drawingml/2006/main">
                  <a:graphicData uri="http://schemas.microsoft.com/office/word/2010/wordprocessingShape">
                    <wps:wsp>
                      <wps:cNvSpPr txBox="1"/>
                      <wps:spPr>
                        <a:xfrm>
                          <a:off x="0" y="0"/>
                          <a:ext cx="6051600" cy="247608"/>
                        </a:xfrm>
                        <a:prstGeom prst="rect">
                          <a:avLst/>
                        </a:prstGeom>
                        <a:solidFill>
                          <a:prstClr val="white"/>
                        </a:solidFill>
                        <a:ln>
                          <a:noFill/>
                        </a:ln>
                      </wps:spPr>
                      <wps:txbx>
                        <w:txbxContent>
                          <w:p w14:paraId="47D49B14" w14:textId="77777777" w:rsidR="00B770F8" w:rsidRPr="002D114E" w:rsidRDefault="00B770F8" w:rsidP="00B770F8">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sidRPr="002D114E">
                              <w:rPr>
                                <w:rFonts w:ascii="Arial" w:hAnsi="Arial" w:cs="Arial"/>
                                <w:i w:val="0"/>
                                <w:iCs w:val="0"/>
                                <w:sz w:val="24"/>
                                <w:szCs w:val="24"/>
                              </w:rPr>
                              <w:fldChar w:fldCharType="begin"/>
                            </w:r>
                            <w:r w:rsidRPr="002D114E">
                              <w:rPr>
                                <w:rFonts w:ascii="Arial" w:hAnsi="Arial" w:cs="Arial"/>
                                <w:i w:val="0"/>
                                <w:iCs w:val="0"/>
                                <w:sz w:val="24"/>
                                <w:szCs w:val="24"/>
                              </w:rPr>
                              <w:instrText xml:space="preserve"> SEQ Figure \* ARABIC </w:instrText>
                            </w:r>
                            <w:r w:rsidRPr="002D114E">
                              <w:rPr>
                                <w:rFonts w:ascii="Arial" w:hAnsi="Arial" w:cs="Arial"/>
                                <w:i w:val="0"/>
                                <w:iCs w:val="0"/>
                                <w:sz w:val="24"/>
                                <w:szCs w:val="24"/>
                              </w:rPr>
                              <w:fldChar w:fldCharType="separate"/>
                            </w:r>
                            <w:r>
                              <w:rPr>
                                <w:rFonts w:ascii="Arial" w:hAnsi="Arial" w:cs="Arial"/>
                                <w:i w:val="0"/>
                                <w:iCs w:val="0"/>
                                <w:noProof/>
                                <w:sz w:val="24"/>
                                <w:szCs w:val="24"/>
                              </w:rPr>
                              <w:t>1</w:t>
                            </w:r>
                            <w:r w:rsidRPr="002D114E">
                              <w:rPr>
                                <w:rFonts w:ascii="Arial" w:hAnsi="Arial" w:cs="Arial"/>
                                <w:i w:val="0"/>
                                <w:iCs w:val="0"/>
                                <w:sz w:val="24"/>
                                <w:szCs w:val="24"/>
                              </w:rPr>
                              <w:fldChar w:fldCharType="end"/>
                            </w:r>
                            <w:r w:rsidRPr="002D114E">
                              <w:rPr>
                                <w:rFonts w:ascii="Arial" w:hAnsi="Arial" w:cs="Arial"/>
                                <w:i w:val="0"/>
                                <w:iCs w:val="0"/>
                                <w:sz w:val="24"/>
                                <w:szCs w:val="24"/>
                              </w:rPr>
                              <w:t xml:space="preserve"> </w:t>
                            </w:r>
                            <w:r>
                              <w:rPr>
                                <w:rFonts w:ascii="Arial" w:hAnsi="Arial" w:cs="Arial"/>
                                <w:i w:val="0"/>
                                <w:iCs w:val="0"/>
                                <w:sz w:val="24"/>
                                <w:szCs w:val="24"/>
                              </w:rPr>
                              <w:t>Kenora</w:t>
                            </w:r>
                            <w:r w:rsidRPr="002D114E">
                              <w:rPr>
                                <w:rFonts w:ascii="Arial" w:hAnsi="Arial" w:cs="Arial"/>
                                <w:i w:val="0"/>
                                <w:iCs w:val="0"/>
                                <w:sz w:val="24"/>
                                <w:szCs w:val="24"/>
                              </w:rPr>
                              <w:t xml:space="preserv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4D792D8E" id="_x0000_t202" coordsize="21600,21600" o:spt="202" path="m,l,21600r21600,l21600,xe">
                <v:stroke joinstyle="miter"/>
                <v:path gradientshapeok="t" o:connecttype="rect"/>
              </v:shapetype>
              <v:shape id="Text Box 1" o:spid="_x0000_s1026" type="#_x0000_t202" style="width:476.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" stroked="f">
                <v:textbox style="mso-fit-shape-to-text:t" inset="0,0,0,0">
                  <w:txbxContent>
                    <w:p w14:paraId="47D49B14" w14:textId="77777777" w:rsidR="00B770F8" w:rsidRPr="002D114E" w:rsidRDefault="00B770F8" w:rsidP="00B770F8">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sidRPr="002D114E">
                        <w:rPr>
                          <w:rFonts w:ascii="Arial" w:hAnsi="Arial" w:cs="Arial"/>
                          <w:i w:val="0"/>
                          <w:iCs w:val="0"/>
                          <w:sz w:val="24"/>
                          <w:szCs w:val="24"/>
                        </w:rPr>
                        <w:fldChar w:fldCharType="begin"/>
                      </w:r>
                      <w:r w:rsidRPr="002D114E">
                        <w:rPr>
                          <w:rFonts w:ascii="Arial" w:hAnsi="Arial" w:cs="Arial"/>
                          <w:i w:val="0"/>
                          <w:iCs w:val="0"/>
                          <w:sz w:val="24"/>
                          <w:szCs w:val="24"/>
                        </w:rPr>
                        <w:instrText xml:space="preserve"> SEQ Figure \* ARABIC </w:instrText>
                      </w:r>
                      <w:r w:rsidRPr="002D114E">
                        <w:rPr>
                          <w:rFonts w:ascii="Arial" w:hAnsi="Arial" w:cs="Arial"/>
                          <w:i w:val="0"/>
                          <w:iCs w:val="0"/>
                          <w:sz w:val="24"/>
                          <w:szCs w:val="24"/>
                        </w:rPr>
                        <w:fldChar w:fldCharType="separate"/>
                      </w:r>
                      <w:r>
                        <w:rPr>
                          <w:rFonts w:ascii="Arial" w:hAnsi="Arial" w:cs="Arial"/>
                          <w:i w:val="0"/>
                          <w:iCs w:val="0"/>
                          <w:noProof/>
                          <w:sz w:val="24"/>
                          <w:szCs w:val="24"/>
                        </w:rPr>
                        <w:t>1</w:t>
                      </w:r>
                      <w:r w:rsidRPr="002D114E">
                        <w:rPr>
                          <w:rFonts w:ascii="Arial" w:hAnsi="Arial" w:cs="Arial"/>
                          <w:i w:val="0"/>
                          <w:iCs w:val="0"/>
                          <w:sz w:val="24"/>
                          <w:szCs w:val="24"/>
                        </w:rPr>
                        <w:fldChar w:fldCharType="end"/>
                      </w:r>
                      <w:r w:rsidRPr="002D114E">
                        <w:rPr>
                          <w:rFonts w:ascii="Arial" w:hAnsi="Arial" w:cs="Arial"/>
                          <w:i w:val="0"/>
                          <w:iCs w:val="0"/>
                          <w:sz w:val="24"/>
                          <w:szCs w:val="24"/>
                        </w:rPr>
                        <w:t xml:space="preserve"> </w:t>
                      </w:r>
                      <w:r>
                        <w:rPr>
                          <w:rFonts w:ascii="Arial" w:hAnsi="Arial" w:cs="Arial"/>
                          <w:i w:val="0"/>
                          <w:iCs w:val="0"/>
                          <w:sz w:val="24"/>
                          <w:szCs w:val="24"/>
                        </w:rPr>
                        <w:t>Kenora</w:t>
                      </w:r>
                      <w:r w:rsidRPr="002D114E">
                        <w:rPr>
                          <w:rFonts w:ascii="Arial" w:hAnsi="Arial" w:cs="Arial"/>
                          <w:i w:val="0"/>
                          <w:iCs w:val="0"/>
                          <w:sz w:val="24"/>
                          <w:szCs w:val="24"/>
                        </w:rPr>
                        <w:t xml:space="preserve"> Control Network</w:t>
                      </w:r>
                    </w:p>
                  </w:txbxContent>
                </v:textbox>
                <w10:anchorlock/>
              </v:shape>
            </w:pict>
          </mc:Fallback>
        </mc:AlternateContent>
      </w:r>
    </w:p>
    <w:p w14:paraId="76FEB226" w14:textId="18C9183B" w:rsidR="00B770F8" w:rsidRDefault="00B770F8">
      <w:pPr>
        <w:spacing w:after="0"/>
        <w:rPr>
          <w:lang w:val="en-CA"/>
        </w:rPr>
      </w:pPr>
      <w:bookmarkStart w:id="11" w:name="_Hlk215747737"/>
    </w:p>
    <w:p w14:paraId="24055E55" w14:textId="77777777" w:rsidR="009803F0" w:rsidRPr="00DC717F" w:rsidRDefault="009803F0" w:rsidP="009803F0">
      <w:pPr>
        <w:rPr>
          <w:rFonts w:ascii="Arial" w:hAnsi="Arial" w:cs="Arial"/>
          <w:b/>
          <w:bCs/>
          <w:kern w:val="32"/>
          <w:szCs w:val="32"/>
          <w:lang w:val="en-CA"/>
        </w:rPr>
      </w:pPr>
      <w:r w:rsidRPr="00DC717F">
        <w:rPr>
          <w:rFonts w:ascii="Arial" w:hAnsi="Arial" w:cs="Arial"/>
          <w:b/>
          <w:bCs/>
          <w:color w:val="000000"/>
          <w:lang w:val="en-CA"/>
        </w:rPr>
        <w:t>Kenora - Control Station Coordinates</w:t>
      </w:r>
    </w:p>
    <w:tbl>
      <w:tblPr>
        <w:tblStyle w:val="PlainTable1"/>
        <w:tblW w:w="0" w:type="auto"/>
        <w:tblLayout w:type="fixed"/>
        <w:tblLook w:val="04A0" w:firstRow="1" w:lastRow="0" w:firstColumn="1" w:lastColumn="0" w:noHBand="0" w:noVBand="1"/>
      </w:tblPr>
      <w:tblGrid>
        <w:gridCol w:w="1271"/>
        <w:gridCol w:w="1559"/>
        <w:gridCol w:w="1701"/>
        <w:gridCol w:w="1418"/>
        <w:gridCol w:w="3401"/>
      </w:tblGrid>
      <w:tr w:rsidR="009803F0" w:rsidRPr="00DC717F" w14:paraId="6F0D0F72" w14:textId="77777777" w:rsidTr="0064299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D00A689" w14:textId="77777777" w:rsidR="009803F0" w:rsidRPr="00DC717F" w:rsidRDefault="009803F0" w:rsidP="00B770F8">
            <w:pPr>
              <w:spacing w:after="0"/>
              <w:jc w:val="center"/>
              <w:rPr>
                <w:rFonts w:ascii="Arial" w:hAnsi="Arial" w:cs="Arial"/>
                <w:color w:val="000000"/>
                <w:lang w:val="en-CA" w:eastAsia="en-CA"/>
              </w:rPr>
            </w:pPr>
            <w:r w:rsidRPr="00DC717F">
              <w:rPr>
                <w:rFonts w:ascii="Arial" w:hAnsi="Arial" w:cs="Arial"/>
                <w:color w:val="000000"/>
                <w:lang w:val="en-CA" w:eastAsia="en-CA"/>
              </w:rPr>
              <w:t>Station</w:t>
            </w:r>
          </w:p>
        </w:tc>
        <w:tc>
          <w:tcPr>
            <w:tcW w:w="1559" w:type="dxa"/>
          </w:tcPr>
          <w:p w14:paraId="1D01D6CC" w14:textId="77777777" w:rsidR="009803F0" w:rsidRPr="00DC717F" w:rsidRDefault="009803F0" w:rsidP="00B770F8">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Easting</w:t>
            </w:r>
          </w:p>
        </w:tc>
        <w:tc>
          <w:tcPr>
            <w:tcW w:w="1701" w:type="dxa"/>
            <w:noWrap/>
            <w:hideMark/>
          </w:tcPr>
          <w:p w14:paraId="6A9A21DB" w14:textId="77777777" w:rsidR="009803F0" w:rsidRPr="00DC717F" w:rsidRDefault="009803F0" w:rsidP="00B770F8">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Northing</w:t>
            </w:r>
          </w:p>
        </w:tc>
        <w:tc>
          <w:tcPr>
            <w:tcW w:w="1418" w:type="dxa"/>
            <w:noWrap/>
            <w:hideMark/>
          </w:tcPr>
          <w:p w14:paraId="3611AEEB" w14:textId="77777777" w:rsidR="009803F0" w:rsidRPr="00DC717F" w:rsidRDefault="009803F0" w:rsidP="00B770F8">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Height</w:t>
            </w:r>
          </w:p>
        </w:tc>
        <w:tc>
          <w:tcPr>
            <w:tcW w:w="3401" w:type="dxa"/>
            <w:noWrap/>
            <w:hideMark/>
          </w:tcPr>
          <w:p w14:paraId="5F703779" w14:textId="728F7A35" w:rsidR="009803F0" w:rsidRPr="00DC717F" w:rsidRDefault="00B770F8" w:rsidP="00B770F8">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Description</w:t>
            </w:r>
          </w:p>
        </w:tc>
      </w:tr>
      <w:tr w:rsidR="009803F0" w:rsidRPr="00DC717F" w14:paraId="65718022" w14:textId="77777777" w:rsidTr="006429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316773B" w14:textId="77777777" w:rsidR="009803F0" w:rsidRPr="00DC717F" w:rsidRDefault="009803F0" w:rsidP="00B770F8">
            <w:pPr>
              <w:spacing w:after="0"/>
              <w:jc w:val="center"/>
              <w:rPr>
                <w:rFonts w:ascii="Arial" w:hAnsi="Arial" w:cs="Arial"/>
                <w:color w:val="000000"/>
                <w:lang w:val="en-CA" w:eastAsia="en-CA"/>
              </w:rPr>
            </w:pPr>
            <w:r w:rsidRPr="00DC717F">
              <w:rPr>
                <w:rFonts w:ascii="Arial" w:hAnsi="Arial" w:cs="Arial"/>
                <w:lang w:val="en-CA"/>
              </w:rPr>
              <w:t>2065-51</w:t>
            </w:r>
          </w:p>
        </w:tc>
        <w:tc>
          <w:tcPr>
            <w:tcW w:w="1559" w:type="dxa"/>
          </w:tcPr>
          <w:p w14:paraId="6FE90525"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lang w:val="en-CA"/>
              </w:rPr>
              <w:t>394033.656</w:t>
            </w:r>
          </w:p>
        </w:tc>
        <w:tc>
          <w:tcPr>
            <w:tcW w:w="1701" w:type="dxa"/>
            <w:noWrap/>
            <w:hideMark/>
          </w:tcPr>
          <w:p w14:paraId="5977602A"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lang w:val="en-CA"/>
              </w:rPr>
              <w:t>5521257.140</w:t>
            </w:r>
          </w:p>
        </w:tc>
        <w:tc>
          <w:tcPr>
            <w:tcW w:w="1418" w:type="dxa"/>
            <w:noWrap/>
            <w:hideMark/>
          </w:tcPr>
          <w:p w14:paraId="53B111AF"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lang w:val="en-CA"/>
              </w:rPr>
              <w:t>334.977</w:t>
            </w:r>
          </w:p>
        </w:tc>
        <w:tc>
          <w:tcPr>
            <w:tcW w:w="3401" w:type="dxa"/>
            <w:noWrap/>
            <w:hideMark/>
          </w:tcPr>
          <w:p w14:paraId="4B004C07"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Airborne Intermediate Base</w:t>
            </w:r>
          </w:p>
        </w:tc>
      </w:tr>
      <w:tr w:rsidR="009803F0" w:rsidRPr="00DC717F" w14:paraId="3653DF2F" w14:textId="77777777" w:rsidTr="00642996">
        <w:trPr>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4E4D7F27" w14:textId="77777777" w:rsidR="009803F0" w:rsidRPr="00DC717F" w:rsidRDefault="009803F0" w:rsidP="00B770F8">
            <w:pPr>
              <w:spacing w:after="0"/>
              <w:jc w:val="center"/>
              <w:rPr>
                <w:rFonts w:ascii="Arial" w:hAnsi="Arial" w:cs="Arial"/>
                <w:lang w:val="en-CA"/>
              </w:rPr>
            </w:pPr>
            <w:r w:rsidRPr="00DC717F">
              <w:rPr>
                <w:rFonts w:ascii="Arial" w:hAnsi="Arial" w:cs="Arial"/>
                <w:lang w:val="en-CA"/>
              </w:rPr>
              <w:t>2065-52</w:t>
            </w:r>
          </w:p>
        </w:tc>
        <w:tc>
          <w:tcPr>
            <w:tcW w:w="1559" w:type="dxa"/>
          </w:tcPr>
          <w:p w14:paraId="0E13DD1A"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CA"/>
              </w:rPr>
            </w:pPr>
            <w:r w:rsidRPr="00DC717F">
              <w:rPr>
                <w:rFonts w:ascii="Arial" w:hAnsi="Arial" w:cs="Arial"/>
                <w:lang w:val="en-CA"/>
              </w:rPr>
              <w:t>394981.176</w:t>
            </w:r>
          </w:p>
        </w:tc>
        <w:tc>
          <w:tcPr>
            <w:tcW w:w="1701" w:type="dxa"/>
            <w:noWrap/>
          </w:tcPr>
          <w:p w14:paraId="2B15F16F"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CA"/>
              </w:rPr>
            </w:pPr>
            <w:r w:rsidRPr="00DC717F">
              <w:rPr>
                <w:rFonts w:ascii="Arial" w:hAnsi="Arial" w:cs="Arial"/>
                <w:lang w:val="en-CA"/>
              </w:rPr>
              <w:t>5512986.727</w:t>
            </w:r>
          </w:p>
        </w:tc>
        <w:tc>
          <w:tcPr>
            <w:tcW w:w="1418" w:type="dxa"/>
            <w:noWrap/>
          </w:tcPr>
          <w:p w14:paraId="03DBF1A4"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CA"/>
              </w:rPr>
            </w:pPr>
            <w:r w:rsidRPr="00DC717F">
              <w:rPr>
                <w:rFonts w:ascii="Arial" w:hAnsi="Arial" w:cs="Arial"/>
                <w:lang w:val="en-CA"/>
              </w:rPr>
              <w:t>334.196</w:t>
            </w:r>
          </w:p>
        </w:tc>
        <w:tc>
          <w:tcPr>
            <w:tcW w:w="3401" w:type="dxa"/>
            <w:noWrap/>
          </w:tcPr>
          <w:p w14:paraId="27D1CA8A"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Airborne Intermediate Base</w:t>
            </w:r>
          </w:p>
        </w:tc>
      </w:tr>
      <w:tr w:rsidR="009803F0" w:rsidRPr="00DC717F" w14:paraId="66D01B51" w14:textId="77777777" w:rsidTr="006429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4AA5D9C0" w14:textId="40E88031" w:rsidR="009803F0" w:rsidRPr="00DC717F" w:rsidRDefault="009803F0" w:rsidP="00B770F8">
            <w:pPr>
              <w:spacing w:after="0"/>
              <w:jc w:val="center"/>
              <w:rPr>
                <w:rFonts w:ascii="Arial" w:hAnsi="Arial" w:cs="Arial"/>
                <w:color w:val="000000"/>
                <w:lang w:val="en-CA" w:eastAsia="en-CA"/>
              </w:rPr>
            </w:pPr>
            <w:r w:rsidRPr="00DC717F">
              <w:rPr>
                <w:rFonts w:ascii="Arial" w:hAnsi="Arial" w:cs="Arial"/>
                <w:lang w:val="en-CA"/>
              </w:rPr>
              <w:t>913000</w:t>
            </w:r>
          </w:p>
        </w:tc>
        <w:tc>
          <w:tcPr>
            <w:tcW w:w="1559" w:type="dxa"/>
          </w:tcPr>
          <w:p w14:paraId="579F861F"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384932.700</w:t>
            </w:r>
          </w:p>
        </w:tc>
        <w:tc>
          <w:tcPr>
            <w:tcW w:w="1701" w:type="dxa"/>
            <w:noWrap/>
          </w:tcPr>
          <w:p w14:paraId="1DE93844"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5512102.620</w:t>
            </w:r>
          </w:p>
        </w:tc>
        <w:tc>
          <w:tcPr>
            <w:tcW w:w="1418" w:type="dxa"/>
            <w:noWrap/>
          </w:tcPr>
          <w:p w14:paraId="17205CDA"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353.462</w:t>
            </w:r>
          </w:p>
        </w:tc>
        <w:tc>
          <w:tcPr>
            <w:tcW w:w="3401" w:type="dxa"/>
            <w:noWrap/>
            <w:hideMark/>
          </w:tcPr>
          <w:p w14:paraId="4F96C9FF"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NRCan 3D Passive Control</w:t>
            </w:r>
          </w:p>
        </w:tc>
      </w:tr>
      <w:tr w:rsidR="009803F0" w:rsidRPr="00DC717F" w14:paraId="284CCD36" w14:textId="77777777" w:rsidTr="00642996">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58B4F0E7" w14:textId="1159E666" w:rsidR="009803F0" w:rsidRPr="00DC717F" w:rsidRDefault="009803F0" w:rsidP="00B770F8">
            <w:pPr>
              <w:spacing w:after="0"/>
              <w:jc w:val="center"/>
              <w:rPr>
                <w:rFonts w:ascii="Arial" w:hAnsi="Arial" w:cs="Arial"/>
                <w:color w:val="000000"/>
                <w:lang w:val="en-CA" w:eastAsia="en-CA"/>
              </w:rPr>
            </w:pPr>
            <w:r w:rsidRPr="00DC717F">
              <w:rPr>
                <w:rFonts w:ascii="Arial" w:hAnsi="Arial" w:cs="Arial"/>
                <w:lang w:val="en-CA"/>
              </w:rPr>
              <w:t>963002</w:t>
            </w:r>
          </w:p>
        </w:tc>
        <w:tc>
          <w:tcPr>
            <w:tcW w:w="1559" w:type="dxa"/>
          </w:tcPr>
          <w:p w14:paraId="308ABF23"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373393.356</w:t>
            </w:r>
          </w:p>
        </w:tc>
        <w:tc>
          <w:tcPr>
            <w:tcW w:w="1701" w:type="dxa"/>
            <w:noWrap/>
          </w:tcPr>
          <w:p w14:paraId="55D366CC"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5508506.218</w:t>
            </w:r>
          </w:p>
        </w:tc>
        <w:tc>
          <w:tcPr>
            <w:tcW w:w="1418" w:type="dxa"/>
            <w:noWrap/>
          </w:tcPr>
          <w:p w14:paraId="2A1B8C15"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358.355</w:t>
            </w:r>
          </w:p>
        </w:tc>
        <w:tc>
          <w:tcPr>
            <w:tcW w:w="3401" w:type="dxa"/>
            <w:noWrap/>
            <w:hideMark/>
          </w:tcPr>
          <w:p w14:paraId="7DD9D1A6" w14:textId="77777777" w:rsidR="009803F0" w:rsidRPr="00DC717F" w:rsidRDefault="009803F0" w:rsidP="00B770F8">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NRCan 3D Passive Control</w:t>
            </w:r>
          </w:p>
        </w:tc>
      </w:tr>
      <w:tr w:rsidR="009803F0" w:rsidRPr="00DC717F" w14:paraId="3AE9FC4E" w14:textId="77777777" w:rsidTr="006429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2569467E" w14:textId="0DE6F447" w:rsidR="009803F0" w:rsidRPr="00DC717F" w:rsidRDefault="009803F0" w:rsidP="00B770F8">
            <w:pPr>
              <w:spacing w:after="0"/>
              <w:jc w:val="center"/>
              <w:rPr>
                <w:rFonts w:ascii="Arial" w:hAnsi="Arial" w:cs="Arial"/>
                <w:color w:val="000000"/>
                <w:lang w:val="en-CA" w:eastAsia="en-CA"/>
              </w:rPr>
            </w:pPr>
            <w:r w:rsidRPr="00DC717F">
              <w:rPr>
                <w:rFonts w:ascii="Arial" w:hAnsi="Arial" w:cs="Arial"/>
                <w:lang w:val="en-CA"/>
              </w:rPr>
              <w:t>KENO</w:t>
            </w:r>
          </w:p>
        </w:tc>
        <w:tc>
          <w:tcPr>
            <w:tcW w:w="1559" w:type="dxa"/>
          </w:tcPr>
          <w:p w14:paraId="52C21A40"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392541.032</w:t>
            </w:r>
          </w:p>
        </w:tc>
        <w:tc>
          <w:tcPr>
            <w:tcW w:w="1701" w:type="dxa"/>
            <w:noWrap/>
          </w:tcPr>
          <w:p w14:paraId="7B75F837"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5515580.342</w:t>
            </w:r>
          </w:p>
        </w:tc>
        <w:tc>
          <w:tcPr>
            <w:tcW w:w="1418" w:type="dxa"/>
            <w:noWrap/>
          </w:tcPr>
          <w:p w14:paraId="77C0568E"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DC717F">
              <w:rPr>
                <w:rFonts w:ascii="Arial" w:hAnsi="Arial" w:cs="Arial"/>
                <w:color w:val="000000"/>
                <w:lang w:val="en-CA" w:eastAsia="en-CA"/>
              </w:rPr>
              <w:t>376.701</w:t>
            </w:r>
          </w:p>
        </w:tc>
        <w:tc>
          <w:tcPr>
            <w:tcW w:w="3401" w:type="dxa"/>
            <w:noWrap/>
            <w:hideMark/>
          </w:tcPr>
          <w:p w14:paraId="28C57A1A" w14:textId="77777777" w:rsidR="009803F0" w:rsidRPr="00DC717F" w:rsidRDefault="009803F0" w:rsidP="00B770F8">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proofErr w:type="spellStart"/>
            <w:r w:rsidRPr="00DC717F">
              <w:rPr>
                <w:rFonts w:ascii="Arial" w:hAnsi="Arial" w:cs="Arial"/>
                <w:color w:val="000000"/>
                <w:lang w:val="en-CA" w:eastAsia="en-CA"/>
              </w:rPr>
              <w:t>CanNet</w:t>
            </w:r>
            <w:proofErr w:type="spellEnd"/>
            <w:r w:rsidRPr="00DC717F">
              <w:rPr>
                <w:rFonts w:ascii="Arial" w:hAnsi="Arial" w:cs="Arial"/>
                <w:color w:val="000000"/>
                <w:lang w:val="en-CA" w:eastAsia="en-CA"/>
              </w:rPr>
              <w:t xml:space="preserve"> CORS Station</w:t>
            </w:r>
          </w:p>
        </w:tc>
      </w:tr>
    </w:tbl>
    <w:p w14:paraId="3D811367" w14:textId="77777777" w:rsidR="009803F0" w:rsidRPr="00DC717F" w:rsidRDefault="009803F0" w:rsidP="009803F0">
      <w:pPr>
        <w:rPr>
          <w:rFonts w:ascii="Arial" w:hAnsi="Arial" w:cs="Arial"/>
          <w:b/>
          <w:bCs/>
          <w:noProof/>
          <w:kern w:val="32"/>
          <w:szCs w:val="32"/>
          <w:lang w:val="en-CA"/>
        </w:rPr>
      </w:pPr>
    </w:p>
    <w:p w14:paraId="69F3E140" w14:textId="7460C401" w:rsidR="009803F0" w:rsidRPr="00A45275" w:rsidRDefault="009803F0" w:rsidP="009803F0">
      <w:pPr>
        <w:rPr>
          <w:rFonts w:ascii="Arial" w:hAnsi="Arial" w:cs="Arial"/>
          <w:kern w:val="32"/>
          <w:lang w:val="fr-CA"/>
        </w:rPr>
      </w:pPr>
      <w:r w:rsidRPr="00A45275">
        <w:rPr>
          <w:rFonts w:ascii="Arial" w:hAnsi="Arial" w:cs="Arial"/>
          <w:kern w:val="32"/>
          <w:lang w:val="fr-CA"/>
        </w:rPr>
        <w:t xml:space="preserve">Horizontal </w:t>
      </w:r>
      <w:proofErr w:type="spellStart"/>
      <w:r w:rsidRPr="00A45275">
        <w:rPr>
          <w:rFonts w:ascii="Arial" w:hAnsi="Arial" w:cs="Arial"/>
          <w:kern w:val="32"/>
          <w:lang w:val="fr-CA"/>
        </w:rPr>
        <w:t>Datum</w:t>
      </w:r>
      <w:proofErr w:type="spellEnd"/>
      <w:r w:rsidRPr="00A45275">
        <w:rPr>
          <w:rFonts w:ascii="Arial" w:hAnsi="Arial" w:cs="Arial"/>
          <w:kern w:val="32"/>
          <w:lang w:val="fr-CA"/>
        </w:rPr>
        <w:t>:</w:t>
      </w:r>
      <w:r w:rsidRPr="00A45275">
        <w:rPr>
          <w:rFonts w:ascii="Arial" w:hAnsi="Arial" w:cs="Arial"/>
          <w:kern w:val="32"/>
          <w:lang w:val="fr-CA"/>
        </w:rPr>
        <w:tab/>
        <w:t>Nad83(CSRS) UTM Zone 15 (</w:t>
      </w:r>
      <w:proofErr w:type="spellStart"/>
      <w:r w:rsidRPr="00A45275">
        <w:rPr>
          <w:rFonts w:ascii="Arial" w:hAnsi="Arial" w:cs="Arial"/>
          <w:kern w:val="32"/>
          <w:lang w:val="fr-CA"/>
        </w:rPr>
        <w:t>epoch</w:t>
      </w:r>
      <w:proofErr w:type="spellEnd"/>
      <w:r w:rsidRPr="00A45275">
        <w:rPr>
          <w:rFonts w:ascii="Arial" w:hAnsi="Arial" w:cs="Arial"/>
          <w:kern w:val="32"/>
          <w:lang w:val="fr-CA"/>
        </w:rPr>
        <w:t xml:space="preserve"> 2010)</w:t>
      </w:r>
    </w:p>
    <w:p w14:paraId="4C153AFA" w14:textId="05504B2E" w:rsidR="009803F0" w:rsidRPr="00DC717F" w:rsidRDefault="009803F0" w:rsidP="009803F0">
      <w:pPr>
        <w:rPr>
          <w:rFonts w:ascii="Arial" w:hAnsi="Arial" w:cs="Arial"/>
          <w:kern w:val="32"/>
          <w:lang w:val="en-CA"/>
        </w:rPr>
      </w:pPr>
      <w:r w:rsidRPr="00DC717F">
        <w:rPr>
          <w:rFonts w:ascii="Arial" w:hAnsi="Arial" w:cs="Arial"/>
          <w:kern w:val="32"/>
          <w:lang w:val="en-CA"/>
        </w:rPr>
        <w:t>Vertical Datum:</w:t>
      </w:r>
      <w:r w:rsidRPr="00DC717F">
        <w:rPr>
          <w:rFonts w:ascii="Arial" w:hAnsi="Arial" w:cs="Arial"/>
          <w:kern w:val="32"/>
          <w:lang w:val="en-CA"/>
        </w:rPr>
        <w:tab/>
        <w:t>CGVD2013 (Geoid CGG2013a)</w:t>
      </w:r>
    </w:p>
    <w:bookmarkEnd w:id="11"/>
    <w:p w14:paraId="3C29B3AE" w14:textId="39D3DA77" w:rsidR="009803F0" w:rsidRPr="00DC717F" w:rsidRDefault="009803F0">
      <w:pPr>
        <w:rPr>
          <w:rFonts w:ascii="Arial" w:hAnsi="Arial"/>
          <w:b/>
          <w:bCs/>
          <w:kern w:val="32"/>
          <w:szCs w:val="32"/>
          <w:highlight w:val="yellow"/>
          <w:lang w:val="en-CA"/>
        </w:rPr>
      </w:pPr>
      <w:r w:rsidRPr="00DC717F">
        <w:rPr>
          <w:highlight w:val="yellow"/>
          <w:lang w:val="en-CA"/>
        </w:rPr>
        <w:br w:type="page"/>
      </w:r>
    </w:p>
    <w:p w14:paraId="6C2F91A7" w14:textId="7FA7C4A6" w:rsidR="007226F9" w:rsidRPr="00DC717F" w:rsidRDefault="007226F9" w:rsidP="007226F9">
      <w:pPr>
        <w:pStyle w:val="Heading1"/>
        <w:rPr>
          <w:lang w:val="en-CA"/>
        </w:rPr>
      </w:pPr>
      <w:bookmarkStart w:id="12" w:name="_Toc224896857"/>
      <w:r w:rsidRPr="00DC717F">
        <w:rPr>
          <w:lang w:val="en-CA"/>
        </w:rPr>
        <w:lastRenderedPageBreak/>
        <w:t>Check Points</w:t>
      </w:r>
      <w:bookmarkEnd w:id="12"/>
    </w:p>
    <w:p w14:paraId="57547148" w14:textId="77777777" w:rsidR="007226F9" w:rsidRPr="00DC717F" w:rsidRDefault="007226F9" w:rsidP="007226F9">
      <w:pPr>
        <w:rPr>
          <w:rFonts w:ascii="Arial" w:hAnsi="Arial" w:cs="Arial"/>
          <w:lang w:val="en-CA"/>
        </w:rPr>
      </w:pPr>
      <w:r w:rsidRPr="00DC717F">
        <w:rPr>
          <w:rFonts w:ascii="Arial" w:hAnsi="Arial" w:cs="Arial"/>
          <w:lang w:val="en-CA"/>
        </w:rPr>
        <w:t>RTK GPS</w:t>
      </w:r>
    </w:p>
    <w:p w14:paraId="2C9DF958" w14:textId="77777777" w:rsidR="007226F9" w:rsidRPr="00DC717F" w:rsidRDefault="007226F9" w:rsidP="007226F9">
      <w:pPr>
        <w:rPr>
          <w:rFonts w:ascii="Arial" w:hAnsi="Arial" w:cs="Arial"/>
          <w:lang w:val="en-CA"/>
        </w:rPr>
      </w:pPr>
      <w:r w:rsidRPr="00DC717F">
        <w:rPr>
          <w:rFonts w:ascii="Arial" w:hAnsi="Arial" w:cs="Arial"/>
          <w:noProof/>
          <w:lang w:val="en-CA"/>
        </w:rPr>
        <w:t xml:space="preserve">The NVA and VVA control points were collected via Real-Time Kinematic Survey, using Hemisphere S631 GNSS receivers. The </w:t>
      </w:r>
      <w:r w:rsidRPr="00DC717F">
        <w:rPr>
          <w:rFonts w:ascii="Arial" w:hAnsi="Arial" w:cs="Arial"/>
          <w:lang w:val="en-CA"/>
        </w:rPr>
        <w:t>Real Time Kinematic method uses 30 second observations of individual points. It achieves a high accuracy by receiving real time differential corrections from the GPS reference base, positioned over a nearby control point. The RTK points are used for the vertical accuracy assessment of the Lidar point cloud and were not used to determine any vertical shift applied to the point cloud.</w:t>
      </w:r>
    </w:p>
    <w:p w14:paraId="3FF466F5" w14:textId="77777777" w:rsidR="007226F9" w:rsidRPr="00DC717F" w:rsidRDefault="007226F9" w:rsidP="007226F9">
      <w:pPr>
        <w:rPr>
          <w:rFonts w:ascii="Arial" w:hAnsi="Arial" w:cs="Arial"/>
          <w:lang w:val="en-CA"/>
        </w:rPr>
      </w:pPr>
      <w:r w:rsidRPr="00DC717F">
        <w:rPr>
          <w:rFonts w:ascii="Arial" w:hAnsi="Arial" w:cs="Arial"/>
          <w:lang w:val="en-CA"/>
        </w:rPr>
        <w:t xml:space="preserve">The ground crews collected a total of 24 NVA points and 24 VVA points. A full coordinate list of the NVA and VVA Check Points is included in Appendix C at the end of this report. Pictures of the final delivered RTK points (as well as the existing control) are provided in a folder included with the submission of this report. </w:t>
      </w:r>
    </w:p>
    <w:p w14:paraId="61A0B536" w14:textId="30E0137D" w:rsidR="007226F9" w:rsidRPr="00DC717F" w:rsidRDefault="007226F9" w:rsidP="00A45275">
      <w:pPr>
        <w:spacing w:after="0"/>
        <w:rPr>
          <w:rFonts w:ascii="Arial" w:hAnsi="Arial" w:cs="Arial"/>
          <w:lang w:val="en-CA"/>
        </w:rPr>
      </w:pPr>
      <w:r w:rsidRPr="00DC717F">
        <w:rPr>
          <w:rFonts w:ascii="Arial" w:hAnsi="Arial" w:cs="Arial"/>
          <w:lang w:val="en-CA"/>
        </w:rPr>
        <w:t>See Below for a map of the collected NVA and VVA ground control points</w:t>
      </w:r>
    </w:p>
    <w:p w14:paraId="6A9EA701" w14:textId="3489A062" w:rsidR="007226F9" w:rsidRPr="00DC717F" w:rsidRDefault="007226F9" w:rsidP="00B770F8">
      <w:pPr>
        <w:spacing w:after="0"/>
        <w:rPr>
          <w:rFonts w:ascii="Arial" w:hAnsi="Arial" w:cs="Arial"/>
          <w:lang w:val="en-CA"/>
        </w:rPr>
      </w:pPr>
      <w:r w:rsidRPr="00DC717F">
        <w:rPr>
          <w:noProof/>
          <w:szCs w:val="22"/>
          <w:lang w:val="en-CA"/>
        </w:rPr>
        <w:drawing>
          <wp:inline distT="0" distB="0" distL="0" distR="0" wp14:anchorId="1EDA967C" wp14:editId="71D3C344">
            <wp:extent cx="5176351" cy="4467225"/>
            <wp:effectExtent l="19050" t="19050" r="24765" b="9525"/>
            <wp:docPr id="1827448621" name="Picture 1" descr="Map of the Kenora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448621" name="Picture 1" descr="Map of the Kenora NVA points"/>
                    <pic:cNvPicPr/>
                  </pic:nvPicPr>
                  <pic:blipFill>
                    <a:blip r:embed="rId15">
                      <a:extLst>
                        <a:ext uri="{28A0092B-C50C-407E-A947-70E740481C1C}">
                          <a14:useLocalDpi xmlns:a14="http://schemas.microsoft.com/office/drawing/2010/main" val="0"/>
                        </a:ext>
                      </a:extLst>
                    </a:blip>
                    <a:stretch>
                      <a:fillRect/>
                    </a:stretch>
                  </pic:blipFill>
                  <pic:spPr>
                    <a:xfrm>
                      <a:off x="0" y="0"/>
                      <a:ext cx="5184548" cy="4474299"/>
                    </a:xfrm>
                    <a:prstGeom prst="rect">
                      <a:avLst/>
                    </a:prstGeom>
                    <a:ln>
                      <a:solidFill>
                        <a:schemeClr val="tx1"/>
                      </a:solidFill>
                    </a:ln>
                  </pic:spPr>
                </pic:pic>
              </a:graphicData>
            </a:graphic>
          </wp:inline>
        </w:drawing>
      </w:r>
    </w:p>
    <w:p w14:paraId="3CB04299" w14:textId="77777777" w:rsidR="007226F9" w:rsidRPr="00DC717F" w:rsidRDefault="007226F9" w:rsidP="007226F9">
      <w:pPr>
        <w:pStyle w:val="Caption"/>
        <w:rPr>
          <w:rFonts w:ascii="Arial" w:hAnsi="Arial" w:cs="Arial"/>
          <w:i w:val="0"/>
          <w:iCs w:val="0"/>
          <w:noProof/>
          <w:sz w:val="24"/>
          <w:szCs w:val="24"/>
          <w:lang w:val="en-CA"/>
        </w:rPr>
      </w:pPr>
      <w:r w:rsidRPr="00DC717F">
        <w:rPr>
          <w:rFonts w:ascii="Arial" w:hAnsi="Arial" w:cs="Arial"/>
          <w:i w:val="0"/>
          <w:iCs w:val="0"/>
          <w:sz w:val="24"/>
          <w:szCs w:val="24"/>
          <w:lang w:val="en-CA"/>
        </w:rPr>
        <w:t>Figure 2 Kenora NVA points</w:t>
      </w:r>
    </w:p>
    <w:p w14:paraId="19F27497" w14:textId="77777777" w:rsidR="00FB4BFC" w:rsidRDefault="00BF27A5" w:rsidP="00FB4BFC">
      <w:pPr>
        <w:spacing w:after="0"/>
      </w:pPr>
      <w:r w:rsidRPr="00FB4BFC">
        <w:lastRenderedPageBreak/>
        <w:drawing>
          <wp:inline distT="0" distB="0" distL="0" distR="0" wp14:anchorId="48DC1BD6" wp14:editId="53F4CB1B">
            <wp:extent cx="5839460" cy="4972050"/>
            <wp:effectExtent l="19050" t="19050" r="27940" b="19050"/>
            <wp:docPr id="1905333658" name="Picture 1" descr="Map of the Kenora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33658" name="Picture 1" descr="Map of the Kenora VVA points"/>
                    <pic:cNvPicPr/>
                  </pic:nvPicPr>
                  <pic:blipFill>
                    <a:blip r:embed="rId16">
                      <a:extLst>
                        <a:ext uri="{28A0092B-C50C-407E-A947-70E740481C1C}">
                          <a14:useLocalDpi xmlns:a14="http://schemas.microsoft.com/office/drawing/2010/main" val="0"/>
                        </a:ext>
                      </a:extLst>
                    </a:blip>
                    <a:stretch>
                      <a:fillRect/>
                    </a:stretch>
                  </pic:blipFill>
                  <pic:spPr>
                    <a:xfrm>
                      <a:off x="0" y="0"/>
                      <a:ext cx="5839460" cy="4972050"/>
                    </a:xfrm>
                    <a:prstGeom prst="rect">
                      <a:avLst/>
                    </a:prstGeom>
                    <a:ln>
                      <a:solidFill>
                        <a:schemeClr val="tx1"/>
                      </a:solidFill>
                    </a:ln>
                  </pic:spPr>
                </pic:pic>
              </a:graphicData>
            </a:graphic>
          </wp:inline>
        </w:drawing>
      </w:r>
    </w:p>
    <w:p w14:paraId="2C7BA382" w14:textId="77777777" w:rsidR="00FB4BFC" w:rsidRDefault="00A45275" w:rsidP="00FB4BFC">
      <w:r w:rsidRPr="00FB4BFC">
        <w:rPr>
          <w:highlight w:val="yellow"/>
        </w:rPr>
        <mc:AlternateContent>
          <mc:Choice Requires="wps">
            <w:drawing>
              <wp:inline distT="0" distB="0" distL="0" distR="0" wp14:anchorId="5BA0F640" wp14:editId="373A17CE">
                <wp:extent cx="5839200" cy="265295"/>
                <wp:effectExtent l="0" t="0" r="9525" b="1905"/>
                <wp:docPr id="2004151096" name="Text Box 1"/>
                <wp:cNvGraphicFramePr/>
                <a:graphic xmlns:a="http://schemas.openxmlformats.org/drawingml/2006/main">
                  <a:graphicData uri="http://schemas.microsoft.com/office/word/2010/wordprocessingShape">
                    <wps:wsp>
                      <wps:cNvSpPr txBox="1"/>
                      <wps:spPr>
                        <a:xfrm>
                          <a:off x="0" y="0"/>
                          <a:ext cx="5839200" cy="265295"/>
                        </a:xfrm>
                        <a:prstGeom prst="rect">
                          <a:avLst/>
                        </a:prstGeom>
                        <a:solidFill>
                          <a:prstClr val="white"/>
                        </a:solidFill>
                        <a:ln>
                          <a:noFill/>
                        </a:ln>
                      </wps:spPr>
                      <wps:txbx>
                        <w:txbxContent>
                          <w:p w14:paraId="22C98629" w14:textId="77777777" w:rsidR="00A45275" w:rsidRPr="002D114E" w:rsidRDefault="00A45275" w:rsidP="00A45275">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3</w:t>
                            </w:r>
                            <w:r w:rsidRPr="002D114E">
                              <w:rPr>
                                <w:rFonts w:ascii="Arial" w:hAnsi="Arial" w:cs="Arial"/>
                                <w:i w:val="0"/>
                                <w:iCs w:val="0"/>
                                <w:sz w:val="24"/>
                                <w:szCs w:val="24"/>
                              </w:rPr>
                              <w:t xml:space="preserve"> </w:t>
                            </w:r>
                            <w:r>
                              <w:rPr>
                                <w:rFonts w:ascii="Arial" w:hAnsi="Arial" w:cs="Arial"/>
                                <w:i w:val="0"/>
                                <w:iCs w:val="0"/>
                                <w:sz w:val="24"/>
                                <w:szCs w:val="24"/>
                              </w:rPr>
                              <w:t>Kenora</w:t>
                            </w:r>
                            <w:r w:rsidRPr="002D114E">
                              <w:rPr>
                                <w:rFonts w:ascii="Arial" w:hAnsi="Arial" w:cs="Arial"/>
                                <w:i w:val="0"/>
                                <w:iCs w:val="0"/>
                                <w:sz w:val="24"/>
                                <w:szCs w:val="24"/>
                              </w:rPr>
                              <w:t xml:space="preserve"> </w:t>
                            </w:r>
                            <w:r>
                              <w:rPr>
                                <w:rFonts w:ascii="Arial" w:hAnsi="Arial" w:cs="Arial"/>
                                <w:i w:val="0"/>
                                <w:iCs w:val="0"/>
                                <w:sz w:val="24"/>
                                <w:szCs w:val="24"/>
                              </w:rPr>
                              <w:t>VVA points</w:t>
                            </w:r>
                          </w:p>
                          <w:p w14:paraId="282C901D" w14:textId="77777777" w:rsidR="00A45275" w:rsidRPr="002D114E" w:rsidRDefault="00A45275" w:rsidP="00A45275">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BA0F640" id="_x0000_s1027" type="#_x0000_t202" style="width:459.8pt;height:2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" stroked="f">
                <v:textbox inset="0,0,0,0">
                  <w:txbxContent>
                    <w:p w14:paraId="22C98629" w14:textId="77777777" w:rsidR="00A45275" w:rsidRPr="002D114E" w:rsidRDefault="00A45275" w:rsidP="00A45275">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3</w:t>
                      </w:r>
                      <w:r w:rsidRPr="002D114E">
                        <w:rPr>
                          <w:rFonts w:ascii="Arial" w:hAnsi="Arial" w:cs="Arial"/>
                          <w:i w:val="0"/>
                          <w:iCs w:val="0"/>
                          <w:sz w:val="24"/>
                          <w:szCs w:val="24"/>
                        </w:rPr>
                        <w:t xml:space="preserve"> </w:t>
                      </w:r>
                      <w:r>
                        <w:rPr>
                          <w:rFonts w:ascii="Arial" w:hAnsi="Arial" w:cs="Arial"/>
                          <w:i w:val="0"/>
                          <w:iCs w:val="0"/>
                          <w:sz w:val="24"/>
                          <w:szCs w:val="24"/>
                        </w:rPr>
                        <w:t>Kenora</w:t>
                      </w:r>
                      <w:r w:rsidRPr="002D114E">
                        <w:rPr>
                          <w:rFonts w:ascii="Arial" w:hAnsi="Arial" w:cs="Arial"/>
                          <w:i w:val="0"/>
                          <w:iCs w:val="0"/>
                          <w:sz w:val="24"/>
                          <w:szCs w:val="24"/>
                        </w:rPr>
                        <w:t xml:space="preserve"> </w:t>
                      </w:r>
                      <w:r>
                        <w:rPr>
                          <w:rFonts w:ascii="Arial" w:hAnsi="Arial" w:cs="Arial"/>
                          <w:i w:val="0"/>
                          <w:iCs w:val="0"/>
                          <w:sz w:val="24"/>
                          <w:szCs w:val="24"/>
                        </w:rPr>
                        <w:t>VVA points</w:t>
                      </w:r>
                    </w:p>
                    <w:p w14:paraId="282C901D" w14:textId="77777777" w:rsidR="00A45275" w:rsidRPr="002D114E" w:rsidRDefault="00A45275" w:rsidP="00A45275">
                      <w:pPr>
                        <w:pStyle w:val="Caption"/>
                        <w:rPr>
                          <w:rFonts w:ascii="Arial" w:hAnsi="Arial" w:cs="Arial"/>
                          <w:i w:val="0"/>
                          <w:iCs w:val="0"/>
                          <w:noProof/>
                          <w:sz w:val="24"/>
                          <w:szCs w:val="24"/>
                        </w:rPr>
                      </w:pPr>
                    </w:p>
                  </w:txbxContent>
                </v:textbox>
                <w10:anchorlock/>
              </v:shape>
            </w:pict>
          </mc:Fallback>
        </mc:AlternateContent>
      </w:r>
    </w:p>
    <w:p w14:paraId="02417DA5" w14:textId="15DBCE07" w:rsidR="00671E3E" w:rsidRPr="00DC717F" w:rsidRDefault="000679E4" w:rsidP="00FB4BFC">
      <w:pPr>
        <w:pStyle w:val="Heading1"/>
        <w:rPr>
          <w:szCs w:val="22"/>
          <w:lang w:val="en-CA"/>
        </w:rPr>
      </w:pPr>
      <w:r w:rsidRPr="00FB4BFC">
        <w:br w:type="page"/>
      </w:r>
      <w:bookmarkStart w:id="13" w:name="_Toc224896858"/>
      <w:bookmarkEnd w:id="8"/>
      <w:r w:rsidR="00885AE6" w:rsidRPr="00DC717F">
        <w:rPr>
          <w:lang w:val="en-CA"/>
        </w:rPr>
        <w:lastRenderedPageBreak/>
        <w:t>Trajectory Processing</w:t>
      </w:r>
      <w:bookmarkEnd w:id="13"/>
    </w:p>
    <w:p w14:paraId="4172531F" w14:textId="3AAD8BE6" w:rsidR="00D44454" w:rsidRPr="00DC717F" w:rsidRDefault="00D44454" w:rsidP="00D44454">
      <w:pPr>
        <w:rPr>
          <w:rFonts w:ascii="Arial" w:hAnsi="Arial" w:cs="Arial"/>
          <w:szCs w:val="22"/>
          <w:lang w:val="en-CA"/>
        </w:rPr>
      </w:pPr>
      <w:r w:rsidRPr="00DC717F">
        <w:rPr>
          <w:rFonts w:ascii="Arial" w:hAnsi="Arial" w:cs="Arial"/>
          <w:szCs w:val="22"/>
          <w:lang w:val="en-CA"/>
        </w:rPr>
        <w:t xml:space="preserve">The aircraft trajectory positioning for the missions over the </w:t>
      </w:r>
      <w:r w:rsidR="004C407F" w:rsidRPr="00DC717F">
        <w:rPr>
          <w:rFonts w:ascii="Arial" w:hAnsi="Arial" w:cs="Arial"/>
          <w:szCs w:val="22"/>
          <w:lang w:val="en-CA"/>
        </w:rPr>
        <w:t>Kenora</w:t>
      </w:r>
      <w:r w:rsidRPr="00DC717F">
        <w:rPr>
          <w:rFonts w:ascii="Arial" w:hAnsi="Arial" w:cs="Arial"/>
          <w:szCs w:val="22"/>
          <w:lang w:val="en-CA"/>
        </w:rPr>
        <w:t xml:space="preserve"> area were processed using the Precise Point Positioning (PPP) technique.</w:t>
      </w:r>
    </w:p>
    <w:p w14:paraId="27FA5F33" w14:textId="77777777" w:rsidR="00D44454" w:rsidRPr="00DC717F" w:rsidRDefault="00D44454" w:rsidP="00D44454">
      <w:pPr>
        <w:rPr>
          <w:rFonts w:ascii="Arial" w:hAnsi="Arial" w:cs="Arial"/>
          <w:szCs w:val="22"/>
          <w:lang w:val="en-CA"/>
        </w:rPr>
      </w:pPr>
      <w:r w:rsidRPr="00DC717F">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DC717F" w:rsidRDefault="00D44454" w:rsidP="00D44454">
      <w:pPr>
        <w:rPr>
          <w:rFonts w:ascii="Arial" w:hAnsi="Arial" w:cs="Arial"/>
          <w:szCs w:val="22"/>
          <w:lang w:val="en-CA"/>
        </w:rPr>
      </w:pPr>
      <w:r w:rsidRPr="00DC717F">
        <w:rPr>
          <w:rFonts w:ascii="Arial" w:hAnsi="Arial" w:cs="Arial"/>
          <w:szCs w:val="22"/>
          <w:lang w:val="en-CA"/>
        </w:rPr>
        <w:t xml:space="preserve">The </w:t>
      </w:r>
      <w:proofErr w:type="spellStart"/>
      <w:r w:rsidRPr="00DC717F">
        <w:rPr>
          <w:rFonts w:ascii="Arial" w:hAnsi="Arial" w:cs="Arial"/>
          <w:szCs w:val="22"/>
          <w:lang w:val="en-CA"/>
        </w:rPr>
        <w:t>TerraPOS</w:t>
      </w:r>
      <w:proofErr w:type="spellEnd"/>
      <w:r w:rsidRPr="00DC717F">
        <w:rPr>
          <w:rFonts w:ascii="Arial" w:hAnsi="Arial" w:cs="Arial"/>
          <w:szCs w:val="22"/>
          <w:lang w:val="en-CA"/>
        </w:rPr>
        <w:t xml:space="preserve"> software by </w:t>
      </w:r>
      <w:proofErr w:type="spellStart"/>
      <w:r w:rsidRPr="00DC717F">
        <w:rPr>
          <w:rFonts w:ascii="Arial" w:hAnsi="Arial" w:cs="Arial"/>
          <w:szCs w:val="22"/>
          <w:lang w:val="en-CA"/>
        </w:rPr>
        <w:t>Terratec</w:t>
      </w:r>
      <w:proofErr w:type="spellEnd"/>
      <w:r w:rsidRPr="00DC717F">
        <w:rPr>
          <w:rFonts w:ascii="Arial" w:hAnsi="Arial" w:cs="Arial"/>
          <w:szCs w:val="22"/>
          <w:lang w:val="en-CA"/>
        </w:rPr>
        <w:t xml:space="preserve"> was used to postprocess the PPP solutions to produce final kinematic trajectories accurate to 5 centimeters for each flight mission.</w:t>
      </w:r>
    </w:p>
    <w:p w14:paraId="6EBB70D8" w14:textId="3421130C" w:rsidR="00D44454" w:rsidRPr="00DC717F" w:rsidRDefault="00D44454" w:rsidP="00D44454">
      <w:pPr>
        <w:rPr>
          <w:rFonts w:ascii="Arial" w:hAnsi="Arial" w:cs="Arial"/>
          <w:szCs w:val="22"/>
          <w:lang w:val="en-CA"/>
        </w:rPr>
      </w:pPr>
      <w:r w:rsidRPr="00DC717F">
        <w:rPr>
          <w:rFonts w:ascii="Arial" w:hAnsi="Arial" w:cs="Arial"/>
          <w:szCs w:val="22"/>
          <w:lang w:val="en-CA"/>
        </w:rPr>
        <w:t>The horizontal datum used is Nad83 CSRS UTM zone 1</w:t>
      </w:r>
      <w:r w:rsidR="00A23589" w:rsidRPr="00DC717F">
        <w:rPr>
          <w:rFonts w:ascii="Arial" w:hAnsi="Arial" w:cs="Arial"/>
          <w:szCs w:val="22"/>
          <w:lang w:val="en-CA"/>
        </w:rPr>
        <w:t>5</w:t>
      </w:r>
      <w:r w:rsidRPr="00DC717F">
        <w:rPr>
          <w:rFonts w:ascii="Arial" w:hAnsi="Arial" w:cs="Arial"/>
          <w:szCs w:val="22"/>
          <w:lang w:val="en-CA"/>
        </w:rPr>
        <w:t xml:space="preserve"> with the CGVD2013 vertical datum (CGG2013 undulation model).</w:t>
      </w:r>
    </w:p>
    <w:p w14:paraId="6A086666" w14:textId="77777777" w:rsidR="00A45275" w:rsidRDefault="00A45275" w:rsidP="00364082">
      <w:pPr>
        <w:rPr>
          <w:lang w:val="en-CA"/>
        </w:rPr>
      </w:pPr>
    </w:p>
    <w:p w14:paraId="6DAE432B" w14:textId="53972F8F" w:rsidR="006E7255" w:rsidRPr="00DC717F" w:rsidRDefault="000E3A49" w:rsidP="0014165F">
      <w:pPr>
        <w:pStyle w:val="Heading1"/>
        <w:rPr>
          <w:lang w:val="en-CA"/>
        </w:rPr>
      </w:pPr>
      <w:bookmarkStart w:id="14" w:name="_Toc224896859"/>
      <w:r w:rsidRPr="00DC717F">
        <w:rPr>
          <w:lang w:val="en-CA"/>
        </w:rPr>
        <w:t>L</w:t>
      </w:r>
      <w:r w:rsidR="0014165F" w:rsidRPr="00DC717F">
        <w:rPr>
          <w:lang w:val="en-CA"/>
        </w:rPr>
        <w:t>iDAR Data Processing</w:t>
      </w:r>
      <w:bookmarkEnd w:id="14"/>
    </w:p>
    <w:p w14:paraId="5202A31D" w14:textId="77777777" w:rsidR="00D44454" w:rsidRPr="00DC717F" w:rsidRDefault="00D44454" w:rsidP="00D44454">
      <w:pPr>
        <w:pStyle w:val="Heading2"/>
        <w:rPr>
          <w:rFonts w:ascii="Arial" w:hAnsi="Arial" w:cs="Arial"/>
          <w:i w:val="0"/>
          <w:sz w:val="24"/>
          <w:szCs w:val="22"/>
          <w:lang w:val="en-CA"/>
        </w:rPr>
      </w:pPr>
      <w:bookmarkStart w:id="15" w:name="_Toc356382075"/>
      <w:bookmarkStart w:id="16" w:name="_Toc50621095"/>
      <w:bookmarkStart w:id="17" w:name="_Toc109974151"/>
      <w:bookmarkStart w:id="18" w:name="_Toc224896860"/>
      <w:r w:rsidRPr="00DC717F">
        <w:rPr>
          <w:rFonts w:ascii="Arial" w:hAnsi="Arial" w:cs="Arial"/>
          <w:i w:val="0"/>
          <w:sz w:val="24"/>
          <w:szCs w:val="22"/>
          <w:lang w:val="en-CA"/>
        </w:rPr>
        <w:t>Calibration Procedures</w:t>
      </w:r>
      <w:bookmarkEnd w:id="15"/>
      <w:bookmarkEnd w:id="16"/>
      <w:bookmarkEnd w:id="17"/>
      <w:bookmarkEnd w:id="18"/>
    </w:p>
    <w:p w14:paraId="4A3868C6" w14:textId="77777777" w:rsidR="00D44454" w:rsidRPr="00DC717F" w:rsidRDefault="00D44454" w:rsidP="00D44454">
      <w:pPr>
        <w:jc w:val="both"/>
        <w:rPr>
          <w:rFonts w:ascii="Arial" w:hAnsi="Arial" w:cs="Arial"/>
          <w:szCs w:val="22"/>
          <w:lang w:val="en-CA"/>
        </w:rPr>
      </w:pPr>
      <w:r w:rsidRPr="00DC717F">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DC717F">
        <w:rPr>
          <w:rFonts w:ascii="Arial" w:hAnsi="Arial" w:cs="Arial"/>
          <w:szCs w:val="22"/>
          <w:lang w:val="en-CA"/>
        </w:rPr>
        <w:t>Lastools</w:t>
      </w:r>
      <w:proofErr w:type="spellEnd"/>
      <w:r w:rsidRPr="00DC717F">
        <w:rPr>
          <w:rFonts w:ascii="Arial" w:hAnsi="Arial" w:cs="Arial"/>
          <w:szCs w:val="22"/>
          <w:lang w:val="en-CA"/>
        </w:rPr>
        <w:t xml:space="preserve"> software are run on each mission to check for coverage, relative accuracy, point density, </w:t>
      </w:r>
      <w:proofErr w:type="spellStart"/>
      <w:r w:rsidRPr="00DC717F">
        <w:rPr>
          <w:rFonts w:ascii="Arial" w:hAnsi="Arial" w:cs="Arial"/>
          <w:szCs w:val="22"/>
          <w:lang w:val="en-CA"/>
        </w:rPr>
        <w:t>etc</w:t>
      </w:r>
      <w:proofErr w:type="spellEnd"/>
      <w:r w:rsidRPr="00DC717F">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DC717F">
        <w:rPr>
          <w:rFonts w:ascii="Arial" w:hAnsi="Arial" w:cs="Arial"/>
          <w:szCs w:val="22"/>
          <w:lang w:val="en-CA"/>
        </w:rPr>
        <w:t>reflown</w:t>
      </w:r>
      <w:proofErr w:type="spellEnd"/>
      <w:r w:rsidRPr="00DC717F">
        <w:rPr>
          <w:rFonts w:ascii="Arial" w:hAnsi="Arial" w:cs="Arial"/>
          <w:szCs w:val="22"/>
          <w:lang w:val="en-CA"/>
        </w:rPr>
        <w:t xml:space="preserve"> as soon as possible.</w:t>
      </w:r>
    </w:p>
    <w:p w14:paraId="4E57DA1F" w14:textId="4DA4108F" w:rsidR="00D44454" w:rsidRPr="00DC717F" w:rsidRDefault="00D44454" w:rsidP="00D44454">
      <w:pPr>
        <w:jc w:val="both"/>
        <w:rPr>
          <w:rFonts w:ascii="Arial" w:hAnsi="Arial" w:cs="Arial"/>
          <w:szCs w:val="22"/>
          <w:lang w:val="en-CA"/>
        </w:rPr>
      </w:pPr>
      <w:r w:rsidRPr="00DC717F">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DC717F">
        <w:rPr>
          <w:rFonts w:ascii="Arial" w:hAnsi="Arial" w:cs="Arial"/>
          <w:szCs w:val="22"/>
          <w:lang w:val="en-CA"/>
        </w:rPr>
        <w:t>Bayesmap’s</w:t>
      </w:r>
      <w:proofErr w:type="spellEnd"/>
      <w:r w:rsidRPr="00DC717F">
        <w:rPr>
          <w:rFonts w:ascii="Arial" w:hAnsi="Arial" w:cs="Arial"/>
          <w:szCs w:val="22"/>
          <w:lang w:val="en-CA"/>
        </w:rPr>
        <w:t xml:space="preserve"> </w:t>
      </w:r>
      <w:proofErr w:type="spellStart"/>
      <w:r w:rsidRPr="00DC717F">
        <w:rPr>
          <w:rFonts w:ascii="Arial" w:hAnsi="Arial" w:cs="Arial"/>
          <w:szCs w:val="22"/>
          <w:lang w:val="en-CA"/>
        </w:rPr>
        <w:t>StripAlign</w:t>
      </w:r>
      <w:proofErr w:type="spellEnd"/>
      <w:r w:rsidRPr="00DC717F">
        <w:rPr>
          <w:rFonts w:ascii="Arial" w:hAnsi="Arial" w:cs="Arial"/>
          <w:szCs w:val="22"/>
          <w:lang w:val="en-CA"/>
        </w:rPr>
        <w:t xml:space="preserve"> software. Intensity values are also normalized by mission to be 16 bits (0 to 65535).</w:t>
      </w:r>
    </w:p>
    <w:p w14:paraId="2B4C5585" w14:textId="77777777" w:rsidR="00D44454" w:rsidRPr="00DC717F" w:rsidRDefault="00D44454" w:rsidP="00D44454">
      <w:pPr>
        <w:pStyle w:val="Heading2"/>
        <w:rPr>
          <w:rFonts w:ascii="Arial" w:hAnsi="Arial" w:cs="Arial"/>
          <w:i w:val="0"/>
          <w:sz w:val="24"/>
          <w:szCs w:val="22"/>
          <w:lang w:val="en-CA"/>
        </w:rPr>
      </w:pPr>
      <w:bookmarkStart w:id="19" w:name="_Toc50621096"/>
      <w:bookmarkStart w:id="20" w:name="_Toc109974152"/>
      <w:bookmarkStart w:id="21" w:name="_Toc224896861"/>
      <w:r w:rsidRPr="00DC717F">
        <w:rPr>
          <w:rFonts w:ascii="Arial" w:hAnsi="Arial" w:cs="Arial"/>
          <w:i w:val="0"/>
          <w:sz w:val="24"/>
          <w:szCs w:val="22"/>
          <w:lang w:val="en-CA"/>
        </w:rPr>
        <w:t>Data Tiling and Classification</w:t>
      </w:r>
      <w:bookmarkEnd w:id="19"/>
      <w:bookmarkEnd w:id="20"/>
      <w:bookmarkEnd w:id="21"/>
    </w:p>
    <w:p w14:paraId="2A79A197" w14:textId="08849C41" w:rsidR="00D44454" w:rsidRPr="00DC717F" w:rsidRDefault="00D44454" w:rsidP="00D44454">
      <w:pPr>
        <w:rPr>
          <w:rFonts w:ascii="Arial" w:hAnsi="Arial" w:cs="Arial"/>
          <w:szCs w:val="22"/>
          <w:lang w:val="en-CA"/>
        </w:rPr>
      </w:pPr>
      <w:r w:rsidRPr="00DC717F">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DC717F">
        <w:rPr>
          <w:rFonts w:ascii="Arial" w:hAnsi="Arial" w:cs="Arial"/>
          <w:szCs w:val="22"/>
          <w:lang w:val="en-CA"/>
        </w:rPr>
        <w:t>is .Laz</w:t>
      </w:r>
      <w:proofErr w:type="gramEnd"/>
      <w:r w:rsidRPr="00DC717F">
        <w:rPr>
          <w:rFonts w:ascii="Arial" w:hAnsi="Arial" w:cs="Arial"/>
          <w:szCs w:val="22"/>
          <w:lang w:val="en-CA"/>
        </w:rPr>
        <w:t xml:space="preserve"> version 1.4. The tiling scheme is based on the UTM1</w:t>
      </w:r>
      <w:r w:rsidR="0082109A" w:rsidRPr="00DC717F">
        <w:rPr>
          <w:rFonts w:ascii="Arial" w:hAnsi="Arial" w:cs="Arial"/>
          <w:szCs w:val="22"/>
          <w:lang w:val="en-CA"/>
        </w:rPr>
        <w:t>5</w:t>
      </w:r>
      <w:r w:rsidRPr="00DC717F">
        <w:rPr>
          <w:rFonts w:ascii="Arial" w:hAnsi="Arial" w:cs="Arial"/>
          <w:szCs w:val="22"/>
          <w:lang w:val="en-CA"/>
        </w:rPr>
        <w:t xml:space="preserve"> projection at the even kilometers.</w:t>
      </w:r>
    </w:p>
    <w:p w14:paraId="1738E245" w14:textId="77777777" w:rsidR="00D44454" w:rsidRPr="00DC717F" w:rsidRDefault="00D44454" w:rsidP="00D44454">
      <w:pPr>
        <w:rPr>
          <w:rFonts w:ascii="Arial" w:hAnsi="Arial" w:cs="Arial"/>
          <w:szCs w:val="22"/>
          <w:lang w:val="en-CA"/>
        </w:rPr>
      </w:pPr>
      <w:r w:rsidRPr="00DC717F">
        <w:rPr>
          <w:rFonts w:ascii="Arial" w:hAnsi="Arial"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DC717F">
        <w:rPr>
          <w:rFonts w:ascii="Arial" w:hAnsi="Arial" w:cs="Arial"/>
          <w:szCs w:val="22"/>
          <w:lang w:val="en-CA"/>
        </w:rPr>
        <w:t>TerraSolid</w:t>
      </w:r>
      <w:proofErr w:type="spellEnd"/>
      <w:r w:rsidRPr="00DC717F">
        <w:rPr>
          <w:rFonts w:ascii="Arial" w:hAnsi="Arial" w:cs="Arial"/>
          <w:szCs w:val="22"/>
          <w:lang w:val="en-CA"/>
        </w:rPr>
        <w:t xml:space="preserve"> software running on MicroStation Connect called TerraScan and TerraModeler.</w:t>
      </w:r>
    </w:p>
    <w:p w14:paraId="359124E7" w14:textId="77777777" w:rsidR="00D44454" w:rsidRPr="00DC717F" w:rsidRDefault="00D44454" w:rsidP="00D44454">
      <w:pPr>
        <w:rPr>
          <w:rFonts w:ascii="Arial" w:hAnsi="Arial" w:cs="Arial"/>
          <w:szCs w:val="22"/>
          <w:lang w:val="en-CA"/>
        </w:rPr>
      </w:pPr>
      <w:r w:rsidRPr="00DC717F">
        <w:rPr>
          <w:rFonts w:ascii="Arial" w:hAnsi="Arial" w:cs="Arial"/>
          <w:szCs w:val="22"/>
          <w:lang w:val="en-CA"/>
        </w:rPr>
        <w:lastRenderedPageBreak/>
        <w:t xml:space="preserve">In addition to our regular field QC and calibration procedures, we also generate various raster products using the </w:t>
      </w:r>
      <w:proofErr w:type="spellStart"/>
      <w:r w:rsidRPr="00DC717F">
        <w:rPr>
          <w:rFonts w:ascii="Arial" w:hAnsi="Arial" w:cs="Arial"/>
          <w:szCs w:val="22"/>
          <w:lang w:val="en-CA"/>
        </w:rPr>
        <w:t>Lastools</w:t>
      </w:r>
      <w:proofErr w:type="spellEnd"/>
      <w:r w:rsidRPr="00DC717F">
        <w:rPr>
          <w:rFonts w:ascii="Arial" w:hAnsi="Arial" w:cs="Arial"/>
          <w:szCs w:val="22"/>
          <w:lang w:val="en-CA"/>
        </w:rPr>
        <w:t xml:space="preserve"> software to assess coverage and calibration accuracy.</w:t>
      </w:r>
    </w:p>
    <w:p w14:paraId="37FF0D87" w14:textId="77777777" w:rsidR="00D44454" w:rsidRPr="00DC717F" w:rsidRDefault="00D44454" w:rsidP="00D44454">
      <w:pPr>
        <w:pStyle w:val="Heading2"/>
        <w:rPr>
          <w:rFonts w:ascii="Arial" w:hAnsi="Arial" w:cs="Arial"/>
          <w:bCs w:val="0"/>
          <w:i w:val="0"/>
          <w:sz w:val="24"/>
          <w:szCs w:val="22"/>
          <w:lang w:val="en-CA"/>
        </w:rPr>
      </w:pPr>
      <w:bookmarkStart w:id="22" w:name="_Toc50621098"/>
      <w:bookmarkStart w:id="23" w:name="_Toc109974154"/>
      <w:bookmarkStart w:id="24" w:name="_Toc224896862"/>
      <w:r w:rsidRPr="00DC717F">
        <w:rPr>
          <w:rFonts w:ascii="Arial" w:hAnsi="Arial" w:cs="Arial"/>
          <w:bCs w:val="0"/>
          <w:i w:val="0"/>
          <w:sz w:val="24"/>
          <w:szCs w:val="22"/>
          <w:lang w:val="en-CA"/>
        </w:rPr>
        <w:t>Point Cloud Manipulation</w:t>
      </w:r>
      <w:bookmarkEnd w:id="22"/>
      <w:bookmarkEnd w:id="23"/>
      <w:bookmarkEnd w:id="24"/>
    </w:p>
    <w:p w14:paraId="4EB6CC4F" w14:textId="061DC762" w:rsidR="00D44454" w:rsidRPr="00DC717F" w:rsidRDefault="00D44454" w:rsidP="00D44454">
      <w:pPr>
        <w:rPr>
          <w:rFonts w:ascii="Arial" w:hAnsi="Arial" w:cs="Arial"/>
          <w:szCs w:val="22"/>
          <w:lang w:val="en-CA"/>
        </w:rPr>
      </w:pPr>
      <w:r w:rsidRPr="00DC717F">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DC717F">
        <w:rPr>
          <w:rFonts w:ascii="Arial" w:hAnsi="Arial" w:cs="Arial"/>
          <w:szCs w:val="22"/>
          <w:lang w:val="en-CA"/>
        </w:rPr>
        <w:t>more or less aggressive</w:t>
      </w:r>
      <w:proofErr w:type="gramEnd"/>
      <w:r w:rsidRPr="00DC717F">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DC717F">
        <w:rPr>
          <w:rFonts w:ascii="Arial" w:hAnsi="Arial" w:cs="Arial"/>
          <w:szCs w:val="22"/>
          <w:lang w:val="en-CA"/>
        </w:rPr>
        <w:t xml:space="preserve">classified as undefined (class 1). </w:t>
      </w:r>
      <w:r w:rsidRPr="00DC717F">
        <w:rPr>
          <w:rFonts w:ascii="Arial" w:hAnsi="Arial" w:cs="Arial"/>
          <w:szCs w:val="22"/>
          <w:lang w:val="en-CA"/>
        </w:rPr>
        <w:t xml:space="preserve">Outliers and noise described in the table </w:t>
      </w:r>
      <w:r w:rsidR="005F0B51" w:rsidRPr="00DC717F">
        <w:rPr>
          <w:rFonts w:ascii="Arial" w:hAnsi="Arial" w:cs="Arial"/>
          <w:szCs w:val="22"/>
          <w:lang w:val="en-CA"/>
        </w:rPr>
        <w:t>below</w:t>
      </w:r>
      <w:r w:rsidRPr="00DC717F">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DC717F" w:rsidRDefault="00D44454" w:rsidP="00D44454">
      <w:pPr>
        <w:rPr>
          <w:rFonts w:ascii="Arial" w:hAnsi="Arial" w:cs="Arial"/>
          <w:szCs w:val="22"/>
          <w:lang w:val="en-CA"/>
        </w:rPr>
      </w:pPr>
      <w:r w:rsidRPr="00DC717F">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5F4D5502" w:rsidR="00D44454" w:rsidRPr="00DC717F" w:rsidRDefault="00D44454" w:rsidP="00D44454">
      <w:pPr>
        <w:rPr>
          <w:rFonts w:ascii="Arial" w:hAnsi="Arial" w:cs="Arial"/>
          <w:szCs w:val="22"/>
          <w:lang w:val="en-CA"/>
        </w:rPr>
      </w:pPr>
      <w:r w:rsidRPr="00DC717F">
        <w:rPr>
          <w:rFonts w:ascii="Arial" w:hAnsi="Arial" w:cs="Arial"/>
          <w:szCs w:val="22"/>
          <w:lang w:val="en-CA"/>
        </w:rPr>
        <w:t xml:space="preserve">In cleaning up ground points, the focus is concentrated in areas where few ground points have been left in the bare earth </w:t>
      </w:r>
      <w:proofErr w:type="gramStart"/>
      <w:r w:rsidRPr="00DC717F">
        <w:rPr>
          <w:rFonts w:ascii="Arial" w:hAnsi="Arial" w:cs="Arial"/>
          <w:szCs w:val="22"/>
          <w:lang w:val="en-CA"/>
        </w:rPr>
        <w:t>model</w:t>
      </w:r>
      <w:proofErr w:type="gramEnd"/>
      <w:r w:rsidRPr="00DC717F">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DC717F">
        <w:rPr>
          <w:rFonts w:ascii="Arial" w:hAnsi="Arial" w:cs="Arial"/>
          <w:szCs w:val="22"/>
          <w:lang w:val="en-CA"/>
        </w:rPr>
        <w:t>/visual</w:t>
      </w:r>
      <w:r w:rsidRPr="00DC717F">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DC717F" w:rsidRDefault="00D44454" w:rsidP="00D44454">
      <w:pPr>
        <w:rPr>
          <w:rFonts w:ascii="Arial" w:hAnsi="Arial" w:cs="Arial"/>
          <w:szCs w:val="22"/>
          <w:lang w:val="en-CA"/>
        </w:rPr>
      </w:pPr>
      <w:r w:rsidRPr="00DC717F">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DC717F" w:rsidRDefault="005C0EFF" w:rsidP="005C0EFF">
      <w:pPr>
        <w:pStyle w:val="Heading2"/>
        <w:rPr>
          <w:rFonts w:ascii="Arial" w:hAnsi="Arial" w:cs="Arial"/>
          <w:bCs w:val="0"/>
          <w:i w:val="0"/>
          <w:sz w:val="24"/>
          <w:szCs w:val="22"/>
          <w:lang w:val="en-CA"/>
        </w:rPr>
      </w:pPr>
      <w:bookmarkStart w:id="25" w:name="_Toc224896863"/>
      <w:r w:rsidRPr="00DC717F">
        <w:rPr>
          <w:rFonts w:ascii="Arial" w:hAnsi="Arial" w:cs="Arial"/>
          <w:bCs w:val="0"/>
          <w:i w:val="0"/>
          <w:sz w:val="24"/>
          <w:szCs w:val="22"/>
          <w:lang w:val="en-CA"/>
        </w:rPr>
        <w:t>Water Classification &amp; Hydro-Flattening</w:t>
      </w:r>
      <w:bookmarkEnd w:id="25"/>
    </w:p>
    <w:p w14:paraId="602FD9F7" w14:textId="2F759901" w:rsidR="005C0EFF" w:rsidRPr="00DC717F" w:rsidRDefault="005C0EFF" w:rsidP="005C0EFF">
      <w:pPr>
        <w:jc w:val="both"/>
        <w:rPr>
          <w:rFonts w:ascii="Arial" w:hAnsi="Arial" w:cs="Arial"/>
          <w:szCs w:val="22"/>
          <w:lang w:val="en-CA"/>
        </w:rPr>
      </w:pPr>
      <w:bookmarkStart w:id="26" w:name="_Toc356382076"/>
      <w:bookmarkStart w:id="27" w:name="_Toc50621097"/>
      <w:bookmarkStart w:id="28" w:name="_Toc109974153"/>
      <w:r w:rsidRPr="00DC717F">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w:t>
      </w:r>
      <w:r w:rsidRPr="00DC717F">
        <w:rPr>
          <w:rFonts w:ascii="Arial" w:hAnsi="Arial" w:cs="Arial"/>
          <w:szCs w:val="22"/>
          <w:lang w:val="en-CA"/>
        </w:rPr>
        <w:lastRenderedPageBreak/>
        <w:t xml:space="preserve">points), the hydro lines are used as constraints to generate the final 50 cm hydro-flattened DEMs in ESRI Ascii format, then converted to 32bit </w:t>
      </w:r>
      <w:proofErr w:type="spellStart"/>
      <w:r w:rsidRPr="00DC717F">
        <w:rPr>
          <w:rFonts w:ascii="Arial" w:hAnsi="Arial" w:cs="Arial"/>
          <w:szCs w:val="22"/>
          <w:lang w:val="en-CA"/>
        </w:rPr>
        <w:t>Geotiff</w:t>
      </w:r>
      <w:proofErr w:type="spellEnd"/>
      <w:r w:rsidRPr="00DC717F">
        <w:rPr>
          <w:rFonts w:ascii="Arial" w:hAnsi="Arial" w:cs="Arial"/>
          <w:szCs w:val="22"/>
          <w:lang w:val="en-CA"/>
        </w:rPr>
        <w:t xml:space="preserve"> format with the Global Mapper software.</w:t>
      </w:r>
    </w:p>
    <w:p w14:paraId="758CF999" w14:textId="77777777" w:rsidR="00D44454" w:rsidRPr="00DC717F" w:rsidRDefault="00D44454" w:rsidP="00D44454">
      <w:pPr>
        <w:pStyle w:val="Heading2"/>
        <w:rPr>
          <w:rFonts w:ascii="Arial" w:hAnsi="Arial" w:cs="Arial"/>
          <w:bCs w:val="0"/>
          <w:i w:val="0"/>
          <w:sz w:val="24"/>
          <w:szCs w:val="22"/>
          <w:lang w:val="en-CA"/>
        </w:rPr>
      </w:pPr>
      <w:bookmarkStart w:id="29" w:name="_Toc224896864"/>
      <w:r w:rsidRPr="00DC717F">
        <w:rPr>
          <w:rFonts w:ascii="Arial" w:hAnsi="Arial" w:cs="Arial"/>
          <w:bCs w:val="0"/>
          <w:i w:val="0"/>
          <w:sz w:val="24"/>
          <w:szCs w:val="22"/>
          <w:lang w:val="en-CA"/>
        </w:rPr>
        <w:t>Class definitions</w:t>
      </w:r>
      <w:bookmarkEnd w:id="26"/>
      <w:bookmarkEnd w:id="27"/>
      <w:bookmarkEnd w:id="28"/>
      <w:bookmarkEnd w:id="29"/>
    </w:p>
    <w:p w14:paraId="3C504650" w14:textId="77777777" w:rsidR="00D44454" w:rsidRPr="00DC717F" w:rsidRDefault="00D44454" w:rsidP="00D44454">
      <w:pPr>
        <w:rPr>
          <w:rFonts w:ascii="Arial" w:hAnsi="Arial" w:cs="Arial"/>
          <w:szCs w:val="22"/>
          <w:lang w:val="en-CA"/>
        </w:rPr>
      </w:pPr>
      <w:r w:rsidRPr="00DC717F">
        <w:rPr>
          <w:rFonts w:ascii="Arial" w:hAnsi="Arial" w:cs="Arial"/>
          <w:szCs w:val="22"/>
          <w:lang w:val="en-CA"/>
        </w:rPr>
        <w:t>The classification follows the ASPRS classification codes. The table below shows the classes for the delivered point cloud.</w:t>
      </w:r>
    </w:p>
    <w:p w14:paraId="7A55331B" w14:textId="77777777" w:rsidR="00D44454" w:rsidRPr="00DC717F" w:rsidRDefault="00D44454" w:rsidP="00D44454">
      <w:pPr>
        <w:rPr>
          <w:rFonts w:ascii="Arial" w:eastAsia="SimSun" w:hAnsi="Arial" w:cs="Arial"/>
          <w:iCs/>
          <w:szCs w:val="22"/>
          <w:lang w:val="en-CA"/>
        </w:rPr>
      </w:pPr>
      <w:r w:rsidRPr="00DC717F">
        <w:rPr>
          <w:rFonts w:ascii="Arial" w:hAnsi="Arial" w:cs="Arial"/>
          <w:iCs/>
          <w:szCs w:val="22"/>
          <w:lang w:val="en-CA"/>
        </w:rPr>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DC717F" w14:paraId="55563FA9" w14:textId="77777777" w:rsidTr="00642996">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DC717F" w:rsidRDefault="00D44454" w:rsidP="00A45275">
            <w:pPr>
              <w:spacing w:after="0"/>
              <w:rPr>
                <w:rFonts w:ascii="Arial" w:hAnsi="Arial" w:cs="Arial"/>
                <w:b/>
                <w:bCs/>
                <w:i/>
                <w:sz w:val="22"/>
                <w:szCs w:val="22"/>
                <w:lang w:val="en-CA"/>
              </w:rPr>
            </w:pPr>
            <w:r w:rsidRPr="00DC717F">
              <w:rPr>
                <w:rFonts w:ascii="Arial" w:hAnsi="Arial"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DC717F" w:rsidRDefault="00D44454" w:rsidP="00A45275">
            <w:pPr>
              <w:spacing w:after="0"/>
              <w:rPr>
                <w:rFonts w:ascii="Arial" w:hAnsi="Arial" w:cs="Arial"/>
                <w:b/>
                <w:bCs/>
                <w:szCs w:val="22"/>
                <w:lang w:val="en-CA"/>
              </w:rPr>
            </w:pPr>
            <w:r w:rsidRPr="00DC717F">
              <w:rPr>
                <w:rFonts w:ascii="Arial" w:hAnsi="Arial" w:cs="Arial"/>
                <w:b/>
                <w:bCs/>
                <w:szCs w:val="22"/>
                <w:lang w:val="en-CA"/>
              </w:rPr>
              <w:t>Description</w:t>
            </w:r>
          </w:p>
        </w:tc>
      </w:tr>
      <w:tr w:rsidR="00D44454" w:rsidRPr="00DC717F" w14:paraId="73F83F8B" w14:textId="77777777" w:rsidTr="00642996">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DC717F" w:rsidRDefault="00D44454" w:rsidP="00A45275">
            <w:pPr>
              <w:spacing w:after="0"/>
              <w:rPr>
                <w:rFonts w:ascii="Arial" w:hAnsi="Arial" w:cs="Arial"/>
                <w:i/>
                <w:sz w:val="22"/>
                <w:szCs w:val="22"/>
                <w:lang w:val="en-CA"/>
              </w:rPr>
            </w:pPr>
            <w:r w:rsidRPr="00DC717F">
              <w:rPr>
                <w:rFonts w:ascii="Arial" w:hAnsi="Arial"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DC717F" w:rsidRDefault="00D44454" w:rsidP="00A45275">
            <w:pPr>
              <w:spacing w:after="0"/>
              <w:rPr>
                <w:rFonts w:ascii="Arial" w:hAnsi="Arial" w:cs="Arial"/>
                <w:szCs w:val="22"/>
                <w:lang w:val="en-CA"/>
              </w:rPr>
            </w:pPr>
            <w:r w:rsidRPr="00DC717F">
              <w:rPr>
                <w:rFonts w:ascii="Arial" w:hAnsi="Arial" w:cs="Arial"/>
                <w:szCs w:val="22"/>
                <w:lang w:val="en-CA"/>
              </w:rPr>
              <w:t>Unclassified</w:t>
            </w:r>
          </w:p>
        </w:tc>
      </w:tr>
      <w:tr w:rsidR="00D44454" w:rsidRPr="00DC717F" w14:paraId="48E9182D" w14:textId="77777777" w:rsidTr="00642996">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DC717F" w:rsidRDefault="00D44454" w:rsidP="00A45275">
            <w:pPr>
              <w:spacing w:after="0"/>
              <w:rPr>
                <w:rFonts w:ascii="Arial" w:hAnsi="Arial" w:cs="Arial"/>
                <w:i/>
                <w:sz w:val="22"/>
                <w:szCs w:val="22"/>
                <w:lang w:val="en-CA"/>
              </w:rPr>
            </w:pPr>
            <w:r w:rsidRPr="00DC717F">
              <w:rPr>
                <w:rFonts w:ascii="Arial" w:hAnsi="Arial"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DC717F" w:rsidRDefault="00D44454" w:rsidP="00A45275">
            <w:pPr>
              <w:spacing w:after="0"/>
              <w:rPr>
                <w:rFonts w:ascii="Arial" w:hAnsi="Arial" w:cs="Arial"/>
                <w:szCs w:val="22"/>
                <w:lang w:val="en-CA"/>
              </w:rPr>
            </w:pPr>
            <w:r w:rsidRPr="00DC717F">
              <w:rPr>
                <w:rFonts w:ascii="Arial" w:hAnsi="Arial" w:cs="Arial"/>
                <w:szCs w:val="22"/>
                <w:lang w:val="en-CA"/>
              </w:rPr>
              <w:t>Ground</w:t>
            </w:r>
          </w:p>
        </w:tc>
      </w:tr>
      <w:tr w:rsidR="00FF2F79" w:rsidRPr="00DC717F" w14:paraId="2A850C5D" w14:textId="77777777" w:rsidTr="00642996">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DC717F" w:rsidRDefault="00FF2F79" w:rsidP="00A45275">
            <w:pPr>
              <w:spacing w:after="0"/>
              <w:rPr>
                <w:rFonts w:ascii="Arial" w:hAnsi="Arial" w:cs="Arial"/>
                <w:i/>
                <w:sz w:val="22"/>
                <w:szCs w:val="22"/>
                <w:lang w:val="en-CA"/>
              </w:rPr>
            </w:pPr>
            <w:r w:rsidRPr="00DC717F">
              <w:rPr>
                <w:rFonts w:ascii="Arial" w:hAnsi="Arial"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DC717F" w:rsidRDefault="00FF2F79" w:rsidP="00A45275">
            <w:pPr>
              <w:spacing w:after="0"/>
              <w:rPr>
                <w:rFonts w:ascii="Arial" w:hAnsi="Arial" w:cs="Arial"/>
                <w:szCs w:val="22"/>
                <w:lang w:val="en-CA"/>
              </w:rPr>
            </w:pPr>
            <w:r w:rsidRPr="00DC717F">
              <w:rPr>
                <w:rFonts w:ascii="Arial" w:hAnsi="Arial" w:cs="Arial"/>
                <w:szCs w:val="22"/>
                <w:lang w:val="en-CA"/>
              </w:rPr>
              <w:t>Building</w:t>
            </w:r>
          </w:p>
        </w:tc>
      </w:tr>
      <w:tr w:rsidR="005F0B51" w:rsidRPr="00DC717F" w14:paraId="6C0C3159" w14:textId="77777777" w:rsidTr="00642996">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DC717F" w:rsidRDefault="005F0B51" w:rsidP="00A45275">
            <w:pPr>
              <w:spacing w:after="0"/>
              <w:rPr>
                <w:rFonts w:ascii="Arial" w:hAnsi="Arial" w:cs="Arial"/>
                <w:i/>
                <w:sz w:val="22"/>
                <w:szCs w:val="22"/>
                <w:lang w:val="en-CA"/>
              </w:rPr>
            </w:pPr>
            <w:r w:rsidRPr="00DC717F">
              <w:rPr>
                <w:rFonts w:ascii="Arial" w:hAnsi="Arial"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DC717F" w:rsidRDefault="005F0B51" w:rsidP="00A45275">
            <w:pPr>
              <w:spacing w:after="0"/>
              <w:rPr>
                <w:rFonts w:ascii="Arial" w:hAnsi="Arial" w:cs="Arial"/>
                <w:szCs w:val="22"/>
                <w:lang w:val="en-CA"/>
              </w:rPr>
            </w:pPr>
            <w:r w:rsidRPr="00DC717F">
              <w:rPr>
                <w:rFonts w:ascii="Arial" w:hAnsi="Arial" w:cs="Arial"/>
                <w:szCs w:val="22"/>
                <w:lang w:val="en-CA"/>
              </w:rPr>
              <w:t>Low Points</w:t>
            </w:r>
          </w:p>
        </w:tc>
      </w:tr>
      <w:tr w:rsidR="005F0B51" w:rsidRPr="00DC717F" w14:paraId="4AAAE508" w14:textId="77777777" w:rsidTr="00642996">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DC717F" w:rsidRDefault="005F0B51" w:rsidP="00A45275">
            <w:pPr>
              <w:spacing w:after="0"/>
              <w:rPr>
                <w:rFonts w:ascii="Arial" w:hAnsi="Arial" w:cs="Arial"/>
                <w:i/>
                <w:sz w:val="22"/>
                <w:szCs w:val="22"/>
                <w:lang w:val="en-CA"/>
              </w:rPr>
            </w:pPr>
            <w:r w:rsidRPr="00DC717F">
              <w:rPr>
                <w:rFonts w:ascii="Arial" w:hAnsi="Arial"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DC717F" w:rsidRDefault="005F0B51" w:rsidP="00A45275">
            <w:pPr>
              <w:spacing w:after="0"/>
              <w:rPr>
                <w:rFonts w:ascii="Arial" w:hAnsi="Arial" w:cs="Arial"/>
                <w:szCs w:val="22"/>
                <w:lang w:val="en-CA"/>
              </w:rPr>
            </w:pPr>
            <w:r w:rsidRPr="00DC717F">
              <w:rPr>
                <w:rFonts w:ascii="Arial" w:hAnsi="Arial" w:cs="Arial"/>
                <w:szCs w:val="22"/>
                <w:lang w:val="en-CA"/>
              </w:rPr>
              <w:t>Water</w:t>
            </w:r>
          </w:p>
        </w:tc>
      </w:tr>
      <w:tr w:rsidR="005F0B51" w:rsidRPr="00DC717F" w14:paraId="422E8621" w14:textId="77777777" w:rsidTr="00642996">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DC717F" w:rsidRDefault="005C0EFF" w:rsidP="00A45275">
            <w:pPr>
              <w:spacing w:after="0"/>
              <w:rPr>
                <w:rFonts w:ascii="Arial" w:hAnsi="Arial" w:cs="Arial"/>
                <w:i/>
                <w:sz w:val="22"/>
                <w:szCs w:val="22"/>
                <w:lang w:val="en-CA"/>
              </w:rPr>
            </w:pPr>
            <w:r w:rsidRPr="00DC717F">
              <w:rPr>
                <w:rFonts w:ascii="Arial" w:hAnsi="Arial"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DC717F" w:rsidRDefault="005C0EFF" w:rsidP="00A45275">
            <w:pPr>
              <w:spacing w:after="0"/>
              <w:rPr>
                <w:rFonts w:ascii="Arial" w:hAnsi="Arial" w:cs="Arial"/>
                <w:szCs w:val="22"/>
                <w:lang w:val="en-CA"/>
              </w:rPr>
            </w:pPr>
            <w:r w:rsidRPr="00DC717F">
              <w:rPr>
                <w:rFonts w:ascii="Arial" w:hAnsi="Arial" w:cs="Arial"/>
                <w:szCs w:val="22"/>
                <w:lang w:val="en-CA"/>
              </w:rPr>
              <w:t>Bridge Decks</w:t>
            </w:r>
          </w:p>
        </w:tc>
      </w:tr>
      <w:tr w:rsidR="005C0EFF" w:rsidRPr="00DC717F" w14:paraId="6B9373AF" w14:textId="77777777" w:rsidTr="00642996">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DC717F" w:rsidRDefault="005C0EFF" w:rsidP="00A45275">
            <w:pPr>
              <w:spacing w:after="0"/>
              <w:rPr>
                <w:rFonts w:ascii="Arial" w:hAnsi="Arial" w:cs="Arial"/>
                <w:i/>
                <w:sz w:val="22"/>
                <w:szCs w:val="22"/>
                <w:lang w:val="en-CA"/>
              </w:rPr>
            </w:pPr>
            <w:r w:rsidRPr="00DC717F">
              <w:rPr>
                <w:rFonts w:ascii="Arial" w:hAnsi="Arial"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DC717F" w:rsidRDefault="005C0EFF" w:rsidP="00A45275">
            <w:pPr>
              <w:spacing w:after="0"/>
              <w:rPr>
                <w:rFonts w:ascii="Arial" w:hAnsi="Arial" w:cs="Arial"/>
                <w:szCs w:val="22"/>
                <w:lang w:val="en-CA"/>
              </w:rPr>
            </w:pPr>
            <w:r w:rsidRPr="00DC717F">
              <w:rPr>
                <w:rFonts w:ascii="Arial" w:hAnsi="Arial" w:cs="Arial"/>
                <w:szCs w:val="22"/>
                <w:lang w:val="en-CA"/>
              </w:rPr>
              <w:t>High Points</w:t>
            </w:r>
          </w:p>
        </w:tc>
      </w:tr>
      <w:tr w:rsidR="005C0EFF" w:rsidRPr="00DC717F" w14:paraId="62787FB9"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DC717F" w:rsidRDefault="005C0EFF" w:rsidP="00A45275">
            <w:pPr>
              <w:spacing w:after="0"/>
              <w:rPr>
                <w:rFonts w:ascii="Arial" w:hAnsi="Arial" w:cs="Arial"/>
                <w:i/>
                <w:sz w:val="22"/>
                <w:szCs w:val="22"/>
                <w:lang w:val="en-CA"/>
              </w:rPr>
            </w:pPr>
            <w:r w:rsidRPr="00DC717F">
              <w:rPr>
                <w:rFonts w:ascii="Arial" w:hAnsi="Arial"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DC717F" w:rsidRDefault="005C0EFF" w:rsidP="00A45275">
            <w:pPr>
              <w:spacing w:after="0"/>
              <w:rPr>
                <w:rFonts w:ascii="Arial" w:hAnsi="Arial" w:cs="Arial"/>
                <w:szCs w:val="22"/>
                <w:lang w:val="en-CA"/>
              </w:rPr>
            </w:pPr>
            <w:r w:rsidRPr="00DC717F">
              <w:rPr>
                <w:rFonts w:ascii="Arial" w:hAnsi="Arial" w:cs="Arial"/>
                <w:szCs w:val="22"/>
                <w:lang w:val="en-CA"/>
              </w:rPr>
              <w:t>Ignored Ground (breakline proximity)</w:t>
            </w:r>
          </w:p>
        </w:tc>
      </w:tr>
      <w:tr w:rsidR="005C0EFF" w:rsidRPr="00DC717F" w14:paraId="7A0BE56E"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DC717F" w:rsidRDefault="005C0EFF" w:rsidP="00A45275">
            <w:pPr>
              <w:spacing w:after="0"/>
              <w:rPr>
                <w:rFonts w:ascii="Arial" w:hAnsi="Arial" w:cs="Arial"/>
                <w:i/>
                <w:sz w:val="22"/>
                <w:szCs w:val="22"/>
                <w:lang w:val="en-CA"/>
              </w:rPr>
            </w:pPr>
            <w:r w:rsidRPr="00DC717F">
              <w:rPr>
                <w:rFonts w:ascii="Arial" w:hAnsi="Arial"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DC717F" w:rsidRDefault="005C0EFF" w:rsidP="00A45275">
            <w:pPr>
              <w:spacing w:after="0"/>
              <w:rPr>
                <w:rFonts w:ascii="Arial" w:hAnsi="Arial" w:cs="Arial"/>
                <w:szCs w:val="22"/>
                <w:lang w:val="en-CA"/>
              </w:rPr>
            </w:pPr>
            <w:r w:rsidRPr="00DC717F">
              <w:rPr>
                <w:rFonts w:ascii="Arial" w:hAnsi="Arial" w:cs="Arial"/>
                <w:szCs w:val="22"/>
                <w:lang w:val="en-CA"/>
              </w:rPr>
              <w:t>Snow</w:t>
            </w:r>
          </w:p>
        </w:tc>
      </w:tr>
      <w:tr w:rsidR="005C0EFF" w:rsidRPr="00DC717F" w14:paraId="11CF3512" w14:textId="77777777" w:rsidTr="00642996">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DC717F" w:rsidRDefault="005C0EFF" w:rsidP="00A45275">
            <w:pPr>
              <w:spacing w:after="0"/>
              <w:rPr>
                <w:rFonts w:ascii="Arial" w:hAnsi="Arial" w:cs="Arial"/>
                <w:i/>
                <w:sz w:val="22"/>
                <w:szCs w:val="22"/>
                <w:lang w:val="en-CA"/>
              </w:rPr>
            </w:pPr>
            <w:r w:rsidRPr="00DC717F">
              <w:rPr>
                <w:rFonts w:ascii="Arial" w:hAnsi="Arial"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DC717F" w:rsidRDefault="005C0EFF" w:rsidP="00A45275">
            <w:pPr>
              <w:spacing w:after="0"/>
              <w:rPr>
                <w:rFonts w:ascii="Arial" w:hAnsi="Arial" w:cs="Arial"/>
                <w:szCs w:val="22"/>
                <w:lang w:val="en-CA"/>
              </w:rPr>
            </w:pPr>
            <w:r w:rsidRPr="00DC717F">
              <w:rPr>
                <w:rFonts w:ascii="Arial" w:hAnsi="Arial" w:cs="Arial"/>
                <w:szCs w:val="22"/>
                <w:lang w:val="en-CA"/>
              </w:rPr>
              <w:t>Temporal exclusion</w:t>
            </w:r>
          </w:p>
        </w:tc>
      </w:tr>
    </w:tbl>
    <w:p w14:paraId="4FFD840D" w14:textId="77777777" w:rsidR="00BB4B29" w:rsidRPr="00DC717F" w:rsidRDefault="00BB4B29">
      <w:pPr>
        <w:rPr>
          <w:rFonts w:ascii="Arial" w:hAnsi="Arial"/>
          <w:b/>
          <w:bCs/>
          <w:kern w:val="32"/>
          <w:szCs w:val="32"/>
          <w:lang w:val="en-CA"/>
        </w:rPr>
      </w:pPr>
      <w:r w:rsidRPr="00DC717F">
        <w:rPr>
          <w:lang w:val="en-CA"/>
        </w:rPr>
        <w:br w:type="page"/>
      </w:r>
    </w:p>
    <w:p w14:paraId="4DA7A636" w14:textId="69CF47AC" w:rsidR="000769B8" w:rsidRPr="00DC717F" w:rsidRDefault="00AB2E87" w:rsidP="000769B8">
      <w:pPr>
        <w:pStyle w:val="Heading1"/>
        <w:rPr>
          <w:lang w:val="en-CA"/>
        </w:rPr>
      </w:pPr>
      <w:bookmarkStart w:id="30" w:name="_Toc224896865"/>
      <w:r w:rsidRPr="00DC717F">
        <w:rPr>
          <w:lang w:val="en-CA"/>
        </w:rPr>
        <w:lastRenderedPageBreak/>
        <w:t>Deliverables</w:t>
      </w:r>
      <w:bookmarkEnd w:id="30"/>
    </w:p>
    <w:p w14:paraId="1D0527A9" w14:textId="732DEEE3" w:rsidR="00BB4B29" w:rsidRPr="00DC717F" w:rsidRDefault="00BB4B29" w:rsidP="007B2BA3">
      <w:pPr>
        <w:jc w:val="both"/>
        <w:rPr>
          <w:rFonts w:ascii="Arial" w:hAnsi="Arial" w:cs="Arial"/>
          <w:szCs w:val="22"/>
          <w:lang w:val="en-CA"/>
        </w:rPr>
      </w:pPr>
      <w:r w:rsidRPr="00DC717F">
        <w:rPr>
          <w:rFonts w:ascii="Arial" w:hAnsi="Arial" w:cs="Arial"/>
          <w:szCs w:val="22"/>
          <w:lang w:val="en-CA"/>
        </w:rPr>
        <w:t xml:space="preserve">The data was delivered at the end of </w:t>
      </w:r>
      <w:r w:rsidR="004C407F" w:rsidRPr="00DC717F">
        <w:rPr>
          <w:rFonts w:ascii="Arial" w:hAnsi="Arial" w:cs="Arial"/>
          <w:szCs w:val="22"/>
          <w:lang w:val="en-CA"/>
        </w:rPr>
        <w:t>August</w:t>
      </w:r>
      <w:r w:rsidRPr="00DC717F">
        <w:rPr>
          <w:rFonts w:ascii="Arial" w:hAnsi="Arial" w:cs="Arial"/>
          <w:szCs w:val="22"/>
          <w:lang w:val="en-CA"/>
        </w:rPr>
        <w:t xml:space="preserve"> 2025.</w:t>
      </w:r>
    </w:p>
    <w:p w14:paraId="7B710EE1" w14:textId="55AFA734" w:rsidR="004A5B68" w:rsidRPr="00DC717F" w:rsidRDefault="004A5B68" w:rsidP="007B2BA3">
      <w:pPr>
        <w:jc w:val="both"/>
        <w:rPr>
          <w:rFonts w:ascii="Arial" w:hAnsi="Arial" w:cs="Arial"/>
          <w:szCs w:val="22"/>
          <w:lang w:val="en-CA"/>
        </w:rPr>
      </w:pPr>
      <w:r w:rsidRPr="00DC717F">
        <w:rPr>
          <w:rFonts w:ascii="Arial" w:hAnsi="Arial" w:cs="Arial"/>
          <w:szCs w:val="22"/>
          <w:lang w:val="en-CA"/>
        </w:rPr>
        <w:t xml:space="preserve">See below for a table of the folder structure and description of each </w:t>
      </w:r>
      <w:proofErr w:type="gramStart"/>
      <w:r w:rsidRPr="00DC717F">
        <w:rPr>
          <w:rFonts w:ascii="Arial" w:hAnsi="Arial" w:cs="Arial"/>
          <w:szCs w:val="22"/>
          <w:lang w:val="en-CA"/>
        </w:rPr>
        <w:t>deliverables</w:t>
      </w:r>
      <w:proofErr w:type="gramEnd"/>
      <w:r w:rsidRPr="00DC717F">
        <w:rPr>
          <w:rFonts w:ascii="Arial" w:hAnsi="Arial" w:cs="Arial"/>
          <w:szCs w:val="22"/>
          <w:lang w:val="en-CA"/>
        </w:rPr>
        <w:t>.</w:t>
      </w:r>
    </w:p>
    <w:p w14:paraId="18A5E568" w14:textId="449763F7" w:rsidR="005C4D70" w:rsidRPr="00DC717F" w:rsidRDefault="005C4D70" w:rsidP="005C4D70">
      <w:pPr>
        <w:jc w:val="both"/>
        <w:rPr>
          <w:rFonts w:ascii="Arial" w:hAnsi="Arial" w:cs="Arial"/>
          <w:szCs w:val="22"/>
          <w:lang w:val="en-CA"/>
        </w:rPr>
      </w:pPr>
      <w:r w:rsidRPr="00DC717F">
        <w:rPr>
          <w:rFonts w:ascii="Arial" w:hAnsi="Arial" w:cs="Arial"/>
          <w:szCs w:val="22"/>
          <w:lang w:val="en-CA"/>
        </w:rPr>
        <w:t>DIFF</w:t>
      </w:r>
    </w:p>
    <w:p w14:paraId="2F5E7FBA" w14:textId="7117E4C0" w:rsidR="005C4D70" w:rsidRPr="00DC717F" w:rsidRDefault="0071053B" w:rsidP="005C4D70">
      <w:pPr>
        <w:ind w:firstLine="720"/>
        <w:jc w:val="both"/>
        <w:rPr>
          <w:rFonts w:ascii="Arial" w:hAnsi="Arial" w:cs="Arial"/>
          <w:sz w:val="22"/>
          <w:szCs w:val="22"/>
          <w:lang w:val="en-CA"/>
        </w:rPr>
      </w:pPr>
      <w:r w:rsidRPr="00DC717F">
        <w:rPr>
          <w:rFonts w:ascii="Arial" w:hAnsi="Arial" w:cs="Arial"/>
          <w:sz w:val="22"/>
          <w:szCs w:val="22"/>
          <w:lang w:val="en-CA"/>
        </w:rPr>
        <w:t>50cm r</w:t>
      </w:r>
      <w:r w:rsidR="005C4D70" w:rsidRPr="00DC717F">
        <w:rPr>
          <w:rFonts w:ascii="Arial" w:hAnsi="Arial" w:cs="Arial"/>
          <w:sz w:val="22"/>
          <w:szCs w:val="22"/>
          <w:lang w:val="en-CA"/>
        </w:rPr>
        <w:t xml:space="preserve">asters of flight lines differences, 1 X 1 km tiles in 32bit </w:t>
      </w:r>
      <w:proofErr w:type="spellStart"/>
      <w:r w:rsidR="005C4D70" w:rsidRPr="00DC717F">
        <w:rPr>
          <w:rFonts w:ascii="Arial" w:hAnsi="Arial" w:cs="Arial"/>
          <w:sz w:val="22"/>
          <w:szCs w:val="22"/>
          <w:lang w:val="en-CA"/>
        </w:rPr>
        <w:t>Geotiff</w:t>
      </w:r>
      <w:proofErr w:type="spellEnd"/>
      <w:r w:rsidR="005C4D70" w:rsidRPr="00DC717F">
        <w:rPr>
          <w:rFonts w:ascii="Arial" w:hAnsi="Arial" w:cs="Arial"/>
          <w:sz w:val="22"/>
          <w:szCs w:val="22"/>
          <w:lang w:val="en-CA"/>
        </w:rPr>
        <w:t xml:space="preserve"> format</w:t>
      </w:r>
    </w:p>
    <w:p w14:paraId="5756DE35" w14:textId="36D90FAA" w:rsidR="005C4D70" w:rsidRPr="00A45275" w:rsidRDefault="005C4D70" w:rsidP="005C4D70">
      <w:pPr>
        <w:jc w:val="both"/>
        <w:rPr>
          <w:rFonts w:ascii="Arial" w:hAnsi="Arial" w:cs="Arial"/>
          <w:sz w:val="22"/>
          <w:szCs w:val="22"/>
          <w:lang w:val="fr-CA"/>
        </w:rPr>
      </w:pPr>
      <w:r w:rsidRPr="00DC717F">
        <w:rPr>
          <w:rFonts w:ascii="Arial" w:hAnsi="Arial" w:cs="Arial"/>
          <w:sz w:val="22"/>
          <w:szCs w:val="22"/>
          <w:lang w:val="en-CA"/>
        </w:rPr>
        <w:tab/>
      </w:r>
      <w:r w:rsidRPr="00A45275">
        <w:rPr>
          <w:rFonts w:ascii="Arial" w:hAnsi="Arial" w:cs="Arial"/>
          <w:sz w:val="22"/>
          <w:szCs w:val="22"/>
          <w:lang w:val="fr-CA"/>
        </w:rPr>
        <w:t xml:space="preserve">e.g. </w:t>
      </w:r>
      <w:r w:rsidR="00BB4B29" w:rsidRPr="00A45275">
        <w:rPr>
          <w:rFonts w:ascii="Arial" w:hAnsi="Arial" w:cs="Arial"/>
          <w:sz w:val="22"/>
          <w:szCs w:val="22"/>
          <w:lang w:val="fr-CA"/>
        </w:rPr>
        <w:t>1km1</w:t>
      </w:r>
      <w:r w:rsidR="00764D8C" w:rsidRPr="00A45275">
        <w:rPr>
          <w:rFonts w:ascii="Arial" w:hAnsi="Arial" w:cs="Arial"/>
          <w:sz w:val="22"/>
          <w:szCs w:val="22"/>
          <w:lang w:val="fr-CA"/>
        </w:rPr>
        <w:t>5</w:t>
      </w:r>
      <w:r w:rsidR="00BB4B29" w:rsidRPr="00A45275">
        <w:rPr>
          <w:rFonts w:ascii="Arial" w:hAnsi="Arial" w:cs="Arial"/>
          <w:sz w:val="22"/>
          <w:szCs w:val="22"/>
          <w:lang w:val="fr-CA"/>
        </w:rPr>
        <w:t>385049430202</w:t>
      </w:r>
      <w:r w:rsidR="00764D8C" w:rsidRPr="00A45275">
        <w:rPr>
          <w:rFonts w:ascii="Arial" w:hAnsi="Arial" w:cs="Arial"/>
          <w:sz w:val="22"/>
          <w:szCs w:val="22"/>
          <w:lang w:val="fr-CA"/>
        </w:rPr>
        <w:t>5</w:t>
      </w:r>
      <w:r w:rsidR="00BB4B29" w:rsidRPr="00A45275">
        <w:rPr>
          <w:rFonts w:ascii="Arial" w:hAnsi="Arial" w:cs="Arial"/>
          <w:sz w:val="22"/>
          <w:szCs w:val="22"/>
          <w:lang w:val="fr-CA"/>
        </w:rPr>
        <w:t>L</w:t>
      </w:r>
      <w:r w:rsidR="004C407F" w:rsidRPr="00A45275">
        <w:rPr>
          <w:rFonts w:ascii="Arial" w:hAnsi="Arial" w:cs="Arial"/>
          <w:sz w:val="22"/>
          <w:szCs w:val="22"/>
          <w:lang w:val="fr-CA"/>
        </w:rPr>
        <w:t>KENORA</w:t>
      </w:r>
      <w:r w:rsidR="0071053B" w:rsidRPr="00A45275">
        <w:rPr>
          <w:rFonts w:ascii="Arial" w:hAnsi="Arial" w:cs="Arial"/>
          <w:sz w:val="22"/>
          <w:szCs w:val="22"/>
          <w:lang w:val="fr-CA"/>
        </w:rPr>
        <w:t>_diff</w:t>
      </w:r>
      <w:r w:rsidRPr="00A45275">
        <w:rPr>
          <w:rFonts w:ascii="Arial" w:hAnsi="Arial" w:cs="Arial"/>
          <w:sz w:val="22"/>
          <w:szCs w:val="22"/>
          <w:lang w:val="fr-CA"/>
        </w:rPr>
        <w:t>.tif</w:t>
      </w:r>
    </w:p>
    <w:p w14:paraId="33980019" w14:textId="2D818E44" w:rsidR="00CB231C" w:rsidRPr="00A45275" w:rsidRDefault="00F722CD" w:rsidP="007B2BA3">
      <w:pPr>
        <w:jc w:val="both"/>
        <w:rPr>
          <w:rFonts w:ascii="Arial" w:hAnsi="Arial" w:cs="Arial"/>
          <w:szCs w:val="22"/>
          <w:lang w:val="fr-CA"/>
        </w:rPr>
      </w:pPr>
      <w:r w:rsidRPr="00A45275">
        <w:rPr>
          <w:rFonts w:ascii="Arial" w:hAnsi="Arial" w:cs="Arial"/>
          <w:szCs w:val="22"/>
          <w:lang w:val="fr-CA"/>
        </w:rPr>
        <w:t>DTM</w:t>
      </w:r>
    </w:p>
    <w:p w14:paraId="1A0F29E4" w14:textId="1C563E12" w:rsidR="00F722CD" w:rsidRPr="00DC717F" w:rsidRDefault="00F722CD" w:rsidP="00CB231C">
      <w:pPr>
        <w:ind w:firstLine="720"/>
        <w:jc w:val="both"/>
        <w:rPr>
          <w:rFonts w:ascii="Arial" w:hAnsi="Arial" w:cs="Arial"/>
          <w:sz w:val="22"/>
          <w:szCs w:val="22"/>
          <w:lang w:val="en-CA"/>
        </w:rPr>
      </w:pPr>
      <w:r w:rsidRPr="00DC717F">
        <w:rPr>
          <w:rFonts w:ascii="Arial" w:hAnsi="Arial" w:cs="Arial"/>
          <w:sz w:val="22"/>
          <w:szCs w:val="22"/>
          <w:lang w:val="en-CA"/>
        </w:rPr>
        <w:t xml:space="preserve">Hydro-flattened 50cm Bare Earth DEMs, 1 X 1 km tiles in 32bit </w:t>
      </w:r>
      <w:proofErr w:type="spellStart"/>
      <w:r w:rsidR="00CB231C" w:rsidRPr="00DC717F">
        <w:rPr>
          <w:rFonts w:ascii="Arial" w:hAnsi="Arial" w:cs="Arial"/>
          <w:sz w:val="22"/>
          <w:szCs w:val="22"/>
          <w:lang w:val="en-CA"/>
        </w:rPr>
        <w:t>Geotiff</w:t>
      </w:r>
      <w:proofErr w:type="spellEnd"/>
      <w:r w:rsidR="00CB231C" w:rsidRPr="00DC717F">
        <w:rPr>
          <w:rFonts w:ascii="Arial" w:hAnsi="Arial" w:cs="Arial"/>
          <w:sz w:val="22"/>
          <w:szCs w:val="22"/>
          <w:lang w:val="en-CA"/>
        </w:rPr>
        <w:t xml:space="preserve"> format</w:t>
      </w:r>
    </w:p>
    <w:p w14:paraId="64D4D9A2" w14:textId="420C93CB" w:rsidR="00CB231C" w:rsidRPr="00DC717F" w:rsidRDefault="00CB231C" w:rsidP="007B2BA3">
      <w:pPr>
        <w:jc w:val="both"/>
        <w:rPr>
          <w:rFonts w:ascii="Arial" w:hAnsi="Arial" w:cs="Arial"/>
          <w:sz w:val="22"/>
          <w:szCs w:val="22"/>
          <w:lang w:val="en-CA"/>
        </w:rPr>
      </w:pPr>
      <w:r w:rsidRPr="00DC717F">
        <w:rPr>
          <w:rFonts w:ascii="Arial" w:hAnsi="Arial" w:cs="Arial"/>
          <w:sz w:val="22"/>
          <w:szCs w:val="22"/>
          <w:lang w:val="en-CA"/>
        </w:rPr>
        <w:tab/>
        <w:t xml:space="preserve">e.g. </w:t>
      </w:r>
      <w:r w:rsidR="00BB4B29" w:rsidRPr="00DC717F">
        <w:rPr>
          <w:rFonts w:ascii="Arial" w:hAnsi="Arial" w:cs="Arial"/>
          <w:sz w:val="22"/>
          <w:szCs w:val="22"/>
          <w:lang w:val="en-CA"/>
        </w:rPr>
        <w:t>1km1</w:t>
      </w:r>
      <w:r w:rsidR="00764D8C" w:rsidRPr="00DC717F">
        <w:rPr>
          <w:rFonts w:ascii="Arial" w:hAnsi="Arial" w:cs="Arial"/>
          <w:sz w:val="22"/>
          <w:szCs w:val="22"/>
          <w:lang w:val="en-CA"/>
        </w:rPr>
        <w:t>5</w:t>
      </w:r>
      <w:r w:rsidR="00BB4B29" w:rsidRPr="00DC717F">
        <w:rPr>
          <w:rFonts w:ascii="Arial" w:hAnsi="Arial" w:cs="Arial"/>
          <w:sz w:val="22"/>
          <w:szCs w:val="22"/>
          <w:lang w:val="en-CA"/>
        </w:rPr>
        <w:t>385049430202</w:t>
      </w:r>
      <w:r w:rsidR="00764D8C" w:rsidRPr="00DC717F">
        <w:rPr>
          <w:rFonts w:ascii="Arial" w:hAnsi="Arial" w:cs="Arial"/>
          <w:sz w:val="22"/>
          <w:szCs w:val="22"/>
          <w:lang w:val="en-CA"/>
        </w:rPr>
        <w:t>5</w:t>
      </w:r>
      <w:r w:rsidR="00BB4B29" w:rsidRPr="00DC717F">
        <w:rPr>
          <w:rFonts w:ascii="Arial" w:hAnsi="Arial" w:cs="Arial"/>
          <w:sz w:val="22"/>
          <w:szCs w:val="22"/>
          <w:lang w:val="en-CA"/>
        </w:rPr>
        <w:t>L</w:t>
      </w:r>
      <w:r w:rsidR="004C407F" w:rsidRPr="00DC717F">
        <w:rPr>
          <w:rFonts w:ascii="Arial" w:hAnsi="Arial" w:cs="Arial"/>
          <w:sz w:val="22"/>
          <w:szCs w:val="22"/>
          <w:lang w:val="en-CA"/>
        </w:rPr>
        <w:t>KENORA</w:t>
      </w:r>
      <w:r w:rsidRPr="00DC717F">
        <w:rPr>
          <w:rFonts w:ascii="Arial" w:hAnsi="Arial" w:cs="Arial"/>
          <w:sz w:val="22"/>
          <w:szCs w:val="22"/>
          <w:lang w:val="en-CA"/>
        </w:rPr>
        <w:t>.tif</w:t>
      </w:r>
    </w:p>
    <w:p w14:paraId="00DF66BB" w14:textId="49742518" w:rsidR="00CB231C" w:rsidRPr="00DC717F" w:rsidRDefault="00CB231C" w:rsidP="00CB231C">
      <w:pPr>
        <w:jc w:val="both"/>
        <w:rPr>
          <w:rFonts w:ascii="Arial" w:hAnsi="Arial" w:cs="Arial"/>
          <w:szCs w:val="22"/>
          <w:lang w:val="en-CA"/>
        </w:rPr>
      </w:pPr>
      <w:r w:rsidRPr="00DC717F">
        <w:rPr>
          <w:rFonts w:ascii="Arial" w:hAnsi="Arial" w:cs="Arial"/>
          <w:szCs w:val="22"/>
          <w:lang w:val="en-CA"/>
        </w:rPr>
        <w:t>METADATA</w:t>
      </w:r>
    </w:p>
    <w:p w14:paraId="1574CEE8" w14:textId="3242930C" w:rsidR="00CB231C" w:rsidRPr="00DC717F" w:rsidRDefault="00CB231C" w:rsidP="00CB231C">
      <w:pPr>
        <w:ind w:firstLine="720"/>
        <w:jc w:val="both"/>
        <w:rPr>
          <w:rFonts w:ascii="Arial" w:hAnsi="Arial" w:cs="Arial"/>
          <w:sz w:val="22"/>
          <w:szCs w:val="22"/>
          <w:lang w:val="en-CA"/>
        </w:rPr>
      </w:pPr>
      <w:r w:rsidRPr="00DC717F">
        <w:rPr>
          <w:rFonts w:ascii="Arial" w:hAnsi="Arial" w:cs="Arial"/>
          <w:sz w:val="22"/>
          <w:szCs w:val="22"/>
          <w:lang w:val="en-CA"/>
        </w:rPr>
        <w:t>Metadata files for Breaklines, DEM, LAS and Project in .XML format</w:t>
      </w:r>
    </w:p>
    <w:p w14:paraId="3D324BE3" w14:textId="530EF569" w:rsidR="00CB231C" w:rsidRPr="00DC717F" w:rsidRDefault="00CB231C" w:rsidP="00CB231C">
      <w:pPr>
        <w:jc w:val="both"/>
        <w:rPr>
          <w:rFonts w:ascii="Arial" w:hAnsi="Arial" w:cs="Arial"/>
          <w:sz w:val="22"/>
          <w:szCs w:val="22"/>
          <w:lang w:val="en-CA"/>
        </w:rPr>
      </w:pPr>
      <w:r w:rsidRPr="00DC717F">
        <w:rPr>
          <w:rFonts w:ascii="Arial" w:hAnsi="Arial" w:cs="Arial"/>
          <w:sz w:val="22"/>
          <w:szCs w:val="22"/>
          <w:lang w:val="en-CA"/>
        </w:rPr>
        <w:tab/>
        <w:t xml:space="preserve">e.g. </w:t>
      </w:r>
      <w:r w:rsidR="004C407F" w:rsidRPr="00DC717F">
        <w:rPr>
          <w:rFonts w:ascii="Arial" w:hAnsi="Arial" w:cs="Arial"/>
          <w:sz w:val="22"/>
          <w:szCs w:val="22"/>
          <w:lang w:val="en-CA"/>
        </w:rPr>
        <w:t>KENORA</w:t>
      </w:r>
      <w:r w:rsidR="00454EE2" w:rsidRPr="00DC717F">
        <w:rPr>
          <w:rFonts w:ascii="Arial" w:hAnsi="Arial" w:cs="Arial"/>
          <w:sz w:val="22"/>
          <w:szCs w:val="22"/>
          <w:lang w:val="en-CA"/>
        </w:rPr>
        <w:t>_202</w:t>
      </w:r>
      <w:r w:rsidR="00764D8C" w:rsidRPr="00DC717F">
        <w:rPr>
          <w:rFonts w:ascii="Arial" w:hAnsi="Arial" w:cs="Arial"/>
          <w:sz w:val="22"/>
          <w:szCs w:val="22"/>
          <w:lang w:val="en-CA"/>
        </w:rPr>
        <w:t>5</w:t>
      </w:r>
      <w:r w:rsidR="00454EE2" w:rsidRPr="00DC717F">
        <w:rPr>
          <w:rFonts w:ascii="Arial" w:hAnsi="Arial" w:cs="Arial"/>
          <w:sz w:val="22"/>
          <w:szCs w:val="22"/>
          <w:lang w:val="en-CA"/>
        </w:rPr>
        <w:t>_Lidar_metadata_Breaklines</w:t>
      </w:r>
      <w:r w:rsidRPr="00DC717F">
        <w:rPr>
          <w:rFonts w:ascii="Arial" w:hAnsi="Arial" w:cs="Arial"/>
          <w:sz w:val="22"/>
          <w:szCs w:val="22"/>
          <w:lang w:val="en-CA"/>
        </w:rPr>
        <w:t>.xml</w:t>
      </w:r>
    </w:p>
    <w:p w14:paraId="7170987A" w14:textId="3B1C2978" w:rsidR="00CB231C" w:rsidRPr="00DC717F" w:rsidRDefault="00CB231C" w:rsidP="00CB231C">
      <w:pPr>
        <w:jc w:val="both"/>
        <w:rPr>
          <w:rFonts w:ascii="Arial" w:hAnsi="Arial" w:cs="Arial"/>
          <w:szCs w:val="22"/>
          <w:lang w:val="en-CA"/>
        </w:rPr>
      </w:pPr>
      <w:r w:rsidRPr="00DC717F">
        <w:rPr>
          <w:rFonts w:ascii="Arial" w:hAnsi="Arial" w:cs="Arial"/>
          <w:szCs w:val="22"/>
          <w:lang w:val="en-CA"/>
        </w:rPr>
        <w:t>POINTCLOUD</w:t>
      </w:r>
    </w:p>
    <w:p w14:paraId="07968566" w14:textId="351332EE" w:rsidR="00CB231C" w:rsidRPr="00DC717F" w:rsidRDefault="00CB231C" w:rsidP="00CB231C">
      <w:pPr>
        <w:ind w:firstLine="720"/>
        <w:jc w:val="both"/>
        <w:rPr>
          <w:rFonts w:ascii="Arial" w:hAnsi="Arial" w:cs="Arial"/>
          <w:sz w:val="22"/>
          <w:szCs w:val="22"/>
          <w:lang w:val="en-CA"/>
        </w:rPr>
      </w:pPr>
      <w:r w:rsidRPr="00DC717F">
        <w:rPr>
          <w:rFonts w:ascii="Arial" w:hAnsi="Arial" w:cs="Arial"/>
          <w:sz w:val="22"/>
          <w:szCs w:val="22"/>
          <w:lang w:val="en-CA"/>
        </w:rPr>
        <w:t xml:space="preserve">Point cloud data, 1 X 1 km tiles </w:t>
      </w:r>
      <w:proofErr w:type="gramStart"/>
      <w:r w:rsidRPr="00DC717F">
        <w:rPr>
          <w:rFonts w:ascii="Arial" w:hAnsi="Arial" w:cs="Arial"/>
          <w:sz w:val="22"/>
          <w:szCs w:val="22"/>
          <w:lang w:val="en-CA"/>
        </w:rPr>
        <w:t>in .LAZ</w:t>
      </w:r>
      <w:proofErr w:type="gramEnd"/>
      <w:r w:rsidRPr="00DC717F">
        <w:rPr>
          <w:rFonts w:ascii="Arial" w:hAnsi="Arial" w:cs="Arial"/>
          <w:sz w:val="22"/>
          <w:szCs w:val="22"/>
          <w:lang w:val="en-CA"/>
        </w:rPr>
        <w:t xml:space="preserve"> format 1.4</w:t>
      </w:r>
    </w:p>
    <w:p w14:paraId="34883DF2" w14:textId="4FF8BB4C" w:rsidR="00CB231C" w:rsidRPr="00DC717F" w:rsidRDefault="00CB231C" w:rsidP="00CB231C">
      <w:pPr>
        <w:jc w:val="both"/>
        <w:rPr>
          <w:rFonts w:ascii="Arial" w:hAnsi="Arial" w:cs="Arial"/>
          <w:sz w:val="22"/>
          <w:szCs w:val="22"/>
          <w:lang w:val="en-CA"/>
        </w:rPr>
      </w:pPr>
      <w:r w:rsidRPr="00DC717F">
        <w:rPr>
          <w:rFonts w:ascii="Arial" w:hAnsi="Arial" w:cs="Arial"/>
          <w:sz w:val="22"/>
          <w:szCs w:val="22"/>
          <w:lang w:val="en-CA"/>
        </w:rPr>
        <w:tab/>
        <w:t xml:space="preserve">e.g. </w:t>
      </w:r>
      <w:r w:rsidR="00BB4B29" w:rsidRPr="00DC717F">
        <w:rPr>
          <w:rFonts w:ascii="Arial" w:hAnsi="Arial" w:cs="Arial"/>
          <w:sz w:val="22"/>
          <w:szCs w:val="22"/>
          <w:lang w:val="en-CA"/>
        </w:rPr>
        <w:t>1km1</w:t>
      </w:r>
      <w:r w:rsidR="00764D8C" w:rsidRPr="00DC717F">
        <w:rPr>
          <w:rFonts w:ascii="Arial" w:hAnsi="Arial" w:cs="Arial"/>
          <w:sz w:val="22"/>
          <w:szCs w:val="22"/>
          <w:lang w:val="en-CA"/>
        </w:rPr>
        <w:t>5</w:t>
      </w:r>
      <w:r w:rsidR="00BB4B29" w:rsidRPr="00DC717F">
        <w:rPr>
          <w:rFonts w:ascii="Arial" w:hAnsi="Arial" w:cs="Arial"/>
          <w:sz w:val="22"/>
          <w:szCs w:val="22"/>
          <w:lang w:val="en-CA"/>
        </w:rPr>
        <w:t>385049430202</w:t>
      </w:r>
      <w:r w:rsidR="00764D8C" w:rsidRPr="00DC717F">
        <w:rPr>
          <w:rFonts w:ascii="Arial" w:hAnsi="Arial" w:cs="Arial"/>
          <w:sz w:val="22"/>
          <w:szCs w:val="22"/>
          <w:lang w:val="en-CA"/>
        </w:rPr>
        <w:t>5</w:t>
      </w:r>
      <w:r w:rsidR="00BB4B29" w:rsidRPr="00DC717F">
        <w:rPr>
          <w:rFonts w:ascii="Arial" w:hAnsi="Arial" w:cs="Arial"/>
          <w:sz w:val="22"/>
          <w:szCs w:val="22"/>
          <w:lang w:val="en-CA"/>
        </w:rPr>
        <w:t>L</w:t>
      </w:r>
      <w:r w:rsidR="004C407F" w:rsidRPr="00DC717F">
        <w:rPr>
          <w:rFonts w:ascii="Arial" w:hAnsi="Arial" w:cs="Arial"/>
          <w:sz w:val="22"/>
          <w:szCs w:val="22"/>
          <w:lang w:val="en-CA"/>
        </w:rPr>
        <w:t>KENORA</w:t>
      </w:r>
      <w:r w:rsidRPr="00DC717F">
        <w:rPr>
          <w:rFonts w:ascii="Arial" w:hAnsi="Arial" w:cs="Arial"/>
          <w:sz w:val="22"/>
          <w:szCs w:val="22"/>
          <w:lang w:val="en-CA"/>
        </w:rPr>
        <w:t>.laz</w:t>
      </w:r>
    </w:p>
    <w:p w14:paraId="69BD46FA" w14:textId="62791517" w:rsidR="00CB231C" w:rsidRPr="00DC717F" w:rsidRDefault="00CB231C" w:rsidP="00CB231C">
      <w:pPr>
        <w:jc w:val="both"/>
        <w:rPr>
          <w:rFonts w:ascii="Arial" w:hAnsi="Arial" w:cs="Arial"/>
          <w:szCs w:val="22"/>
          <w:lang w:val="en-CA"/>
        </w:rPr>
      </w:pPr>
      <w:r w:rsidRPr="00DC717F">
        <w:rPr>
          <w:rFonts w:ascii="Arial" w:hAnsi="Arial" w:cs="Arial"/>
          <w:szCs w:val="22"/>
          <w:lang w:val="en-CA"/>
        </w:rPr>
        <w:t>PROJECT_POLYGON</w:t>
      </w:r>
    </w:p>
    <w:p w14:paraId="1D58CB66" w14:textId="6BB7D885" w:rsidR="00CB231C" w:rsidRPr="00DC717F" w:rsidRDefault="00CB231C" w:rsidP="00CB231C">
      <w:pPr>
        <w:ind w:firstLine="720"/>
        <w:jc w:val="both"/>
        <w:rPr>
          <w:rFonts w:ascii="Arial" w:hAnsi="Arial" w:cs="Arial"/>
          <w:sz w:val="22"/>
          <w:szCs w:val="22"/>
          <w:lang w:val="en-CA"/>
        </w:rPr>
      </w:pPr>
      <w:r w:rsidRPr="00DC717F">
        <w:rPr>
          <w:rFonts w:ascii="Arial" w:hAnsi="Arial" w:cs="Arial"/>
          <w:sz w:val="22"/>
          <w:szCs w:val="22"/>
          <w:lang w:val="en-CA"/>
        </w:rPr>
        <w:t xml:space="preserve">Shape files of: </w:t>
      </w:r>
      <w:proofErr w:type="spellStart"/>
      <w:r w:rsidRPr="00DC717F">
        <w:rPr>
          <w:rFonts w:ascii="Arial" w:hAnsi="Arial" w:cs="Arial"/>
          <w:sz w:val="22"/>
          <w:szCs w:val="22"/>
          <w:lang w:val="en-CA"/>
        </w:rPr>
        <w:t>Lift_metadata</w:t>
      </w:r>
      <w:proofErr w:type="spellEnd"/>
      <w:r w:rsidRPr="00DC717F">
        <w:rPr>
          <w:rFonts w:ascii="Arial" w:hAnsi="Arial" w:cs="Arial"/>
          <w:sz w:val="22"/>
          <w:szCs w:val="22"/>
          <w:lang w:val="en-CA"/>
        </w:rPr>
        <w:t xml:space="preserve">, </w:t>
      </w:r>
      <w:proofErr w:type="spellStart"/>
      <w:r w:rsidRPr="00DC717F">
        <w:rPr>
          <w:rFonts w:ascii="Arial" w:hAnsi="Arial" w:cs="Arial"/>
          <w:sz w:val="22"/>
          <w:szCs w:val="22"/>
          <w:lang w:val="en-CA"/>
        </w:rPr>
        <w:t>Hydro_breaklines</w:t>
      </w:r>
      <w:proofErr w:type="spellEnd"/>
      <w:r w:rsidRPr="00DC717F">
        <w:rPr>
          <w:rFonts w:ascii="Arial" w:hAnsi="Arial" w:cs="Arial"/>
          <w:sz w:val="22"/>
          <w:szCs w:val="22"/>
          <w:lang w:val="en-CA"/>
        </w:rPr>
        <w:t xml:space="preserve">, </w:t>
      </w:r>
      <w:proofErr w:type="spellStart"/>
      <w:r w:rsidRPr="00DC717F">
        <w:rPr>
          <w:rFonts w:ascii="Arial" w:hAnsi="Arial" w:cs="Arial"/>
          <w:sz w:val="22"/>
          <w:szCs w:val="22"/>
          <w:lang w:val="en-CA"/>
        </w:rPr>
        <w:t>Project_extent</w:t>
      </w:r>
      <w:proofErr w:type="spellEnd"/>
      <w:r w:rsidRPr="00DC717F">
        <w:rPr>
          <w:rFonts w:ascii="Arial" w:hAnsi="Arial" w:cs="Arial"/>
          <w:sz w:val="22"/>
          <w:szCs w:val="22"/>
          <w:lang w:val="en-CA"/>
        </w:rPr>
        <w:t xml:space="preserve"> &amp; </w:t>
      </w:r>
      <w:proofErr w:type="spellStart"/>
      <w:r w:rsidRPr="00DC717F">
        <w:rPr>
          <w:rFonts w:ascii="Arial" w:hAnsi="Arial" w:cs="Arial"/>
          <w:sz w:val="22"/>
          <w:szCs w:val="22"/>
          <w:lang w:val="en-CA"/>
        </w:rPr>
        <w:t>Tile_index</w:t>
      </w:r>
      <w:proofErr w:type="spellEnd"/>
    </w:p>
    <w:p w14:paraId="69AEC962" w14:textId="395E9827" w:rsidR="00CB231C" w:rsidRPr="00DC717F" w:rsidRDefault="00CB231C" w:rsidP="00CB231C">
      <w:pPr>
        <w:jc w:val="both"/>
        <w:rPr>
          <w:rFonts w:ascii="Arial" w:hAnsi="Arial" w:cs="Arial"/>
          <w:sz w:val="22"/>
          <w:szCs w:val="22"/>
          <w:lang w:val="en-CA"/>
        </w:rPr>
      </w:pPr>
      <w:r w:rsidRPr="00DC717F">
        <w:rPr>
          <w:rFonts w:ascii="Arial" w:hAnsi="Arial" w:cs="Arial"/>
          <w:sz w:val="22"/>
          <w:szCs w:val="22"/>
          <w:lang w:val="en-CA"/>
        </w:rPr>
        <w:tab/>
        <w:t xml:space="preserve">e.g. </w:t>
      </w:r>
      <w:r w:rsidR="00454EE2" w:rsidRPr="00DC717F">
        <w:rPr>
          <w:rFonts w:ascii="Arial" w:hAnsi="Arial" w:cs="Arial"/>
          <w:sz w:val="22"/>
          <w:szCs w:val="22"/>
          <w:lang w:val="en-CA"/>
        </w:rPr>
        <w:t>Mission_</w:t>
      </w:r>
      <w:r w:rsidR="001007DE" w:rsidRPr="00DC717F">
        <w:rPr>
          <w:rFonts w:ascii="Arial" w:hAnsi="Arial" w:cs="Arial"/>
          <w:sz w:val="22"/>
          <w:szCs w:val="22"/>
          <w:lang w:val="en-CA"/>
        </w:rPr>
        <w:t>6225125</w:t>
      </w:r>
      <w:r w:rsidR="00454EE2" w:rsidRPr="00DC717F">
        <w:rPr>
          <w:rFonts w:ascii="Arial" w:hAnsi="Arial" w:cs="Arial"/>
          <w:sz w:val="22"/>
          <w:szCs w:val="22"/>
          <w:lang w:val="en-CA"/>
        </w:rPr>
        <w:t>a_z1</w:t>
      </w:r>
      <w:r w:rsidR="00764D8C" w:rsidRPr="00DC717F">
        <w:rPr>
          <w:rFonts w:ascii="Arial" w:hAnsi="Arial" w:cs="Arial"/>
          <w:sz w:val="22"/>
          <w:szCs w:val="22"/>
          <w:lang w:val="en-CA"/>
        </w:rPr>
        <w:t>5</w:t>
      </w:r>
      <w:r w:rsidRPr="00DC717F">
        <w:rPr>
          <w:rFonts w:ascii="Arial" w:hAnsi="Arial" w:cs="Arial"/>
          <w:sz w:val="22"/>
          <w:szCs w:val="22"/>
          <w:lang w:val="en-CA"/>
        </w:rPr>
        <w:t>.shp</w:t>
      </w:r>
    </w:p>
    <w:p w14:paraId="7EF167D7" w14:textId="77777777" w:rsidR="000679E4" w:rsidRPr="00DC717F" w:rsidRDefault="000679E4" w:rsidP="00363056">
      <w:pPr>
        <w:jc w:val="both"/>
        <w:rPr>
          <w:rFonts w:ascii="Arial" w:hAnsi="Arial" w:cs="Arial"/>
          <w:b/>
          <w:lang w:val="en-CA"/>
        </w:rPr>
      </w:pPr>
      <w:r w:rsidRPr="00DC717F">
        <w:rPr>
          <w:rFonts w:ascii="Arial" w:hAnsi="Arial" w:cs="Arial"/>
          <w:b/>
          <w:lang w:val="en-CA"/>
        </w:rPr>
        <w:br w:type="page"/>
      </w:r>
    </w:p>
    <w:p w14:paraId="0E299AFE" w14:textId="77777777" w:rsidR="00C9634E" w:rsidRPr="00DC717F" w:rsidRDefault="00CE3F4E" w:rsidP="00C9634E">
      <w:pPr>
        <w:pStyle w:val="Heading1"/>
        <w:rPr>
          <w:lang w:val="en-CA"/>
        </w:rPr>
      </w:pPr>
      <w:bookmarkStart w:id="31" w:name="_Toc224896866"/>
      <w:r w:rsidRPr="00DC717F">
        <w:rPr>
          <w:lang w:val="en-CA"/>
        </w:rPr>
        <w:lastRenderedPageBreak/>
        <w:t>Vertical Accuracy Assessment</w:t>
      </w:r>
      <w:bookmarkEnd w:id="31"/>
    </w:p>
    <w:p w14:paraId="1A8293F5" w14:textId="325AFC0D" w:rsidR="00A83745" w:rsidRPr="00DC717F" w:rsidRDefault="009B14FE" w:rsidP="00A83745">
      <w:pPr>
        <w:jc w:val="both"/>
        <w:rPr>
          <w:rFonts w:ascii="Arial" w:hAnsi="Arial" w:cs="Arial"/>
          <w:szCs w:val="22"/>
          <w:lang w:val="en-CA"/>
        </w:rPr>
      </w:pPr>
      <w:proofErr w:type="gramStart"/>
      <w:r w:rsidRPr="00DC717F">
        <w:rPr>
          <w:rFonts w:ascii="Arial" w:hAnsi="Arial" w:cs="Arial"/>
          <w:szCs w:val="22"/>
          <w:lang w:val="en-CA"/>
        </w:rPr>
        <w:t>Non Vegetated</w:t>
      </w:r>
      <w:proofErr w:type="gramEnd"/>
      <w:r w:rsidRPr="00DC717F">
        <w:rPr>
          <w:rFonts w:ascii="Arial" w:hAnsi="Arial" w:cs="Arial"/>
          <w:szCs w:val="22"/>
          <w:lang w:val="en-CA"/>
        </w:rPr>
        <w:t xml:space="preserve"> </w:t>
      </w:r>
      <w:r w:rsidR="00820EC2" w:rsidRPr="00DC717F">
        <w:rPr>
          <w:rFonts w:ascii="Arial" w:hAnsi="Arial" w:cs="Arial"/>
          <w:szCs w:val="22"/>
          <w:lang w:val="en-CA"/>
        </w:rPr>
        <w:t xml:space="preserve">Vertical </w:t>
      </w:r>
      <w:r w:rsidRPr="00DC717F">
        <w:rPr>
          <w:rFonts w:ascii="Arial" w:hAnsi="Arial" w:cs="Arial"/>
          <w:szCs w:val="22"/>
          <w:lang w:val="en-CA"/>
        </w:rPr>
        <w:t>Accuracy (NVA)</w:t>
      </w:r>
    </w:p>
    <w:p w14:paraId="37A9F889" w14:textId="7FD4062A" w:rsidR="00A83745" w:rsidRPr="00DC717F" w:rsidRDefault="00A83745" w:rsidP="00A83745">
      <w:pPr>
        <w:jc w:val="both"/>
        <w:rPr>
          <w:rFonts w:ascii="Arial" w:hAnsi="Arial" w:cs="Arial"/>
          <w:szCs w:val="22"/>
          <w:lang w:val="en-CA"/>
        </w:rPr>
      </w:pPr>
      <w:r w:rsidRPr="00DC717F">
        <w:rPr>
          <w:rFonts w:ascii="Arial" w:hAnsi="Arial" w:cs="Arial"/>
          <w:szCs w:val="22"/>
          <w:lang w:val="en-CA"/>
        </w:rPr>
        <w:t xml:space="preserve">Below is a summary of the statistics between </w:t>
      </w:r>
      <w:r w:rsidR="00890F02" w:rsidRPr="00DC717F">
        <w:rPr>
          <w:rFonts w:ascii="Arial" w:hAnsi="Arial" w:cs="Arial"/>
          <w:szCs w:val="22"/>
          <w:lang w:val="en-CA"/>
        </w:rPr>
        <w:t>the point cloud TIN from the ground class and</w:t>
      </w:r>
      <w:r w:rsidRPr="00DC717F">
        <w:rPr>
          <w:rFonts w:ascii="Arial" w:hAnsi="Arial" w:cs="Arial"/>
          <w:szCs w:val="22"/>
          <w:lang w:val="en-CA"/>
        </w:rPr>
        <w:t xml:space="preserve"> the </w:t>
      </w:r>
      <w:r w:rsidR="009B14FE" w:rsidRPr="00DC717F">
        <w:rPr>
          <w:rFonts w:ascii="Arial" w:hAnsi="Arial" w:cs="Arial"/>
          <w:szCs w:val="22"/>
          <w:lang w:val="en-CA"/>
        </w:rPr>
        <w:t>NVA</w:t>
      </w:r>
      <w:r w:rsidRPr="00DC717F">
        <w:rPr>
          <w:rFonts w:ascii="Arial" w:hAnsi="Arial" w:cs="Arial"/>
          <w:szCs w:val="22"/>
          <w:lang w:val="en-CA"/>
        </w:rPr>
        <w:t xml:space="preserve"> points surveyed on </w:t>
      </w:r>
      <w:r w:rsidR="00A42D8E" w:rsidRPr="00DC717F">
        <w:rPr>
          <w:rFonts w:ascii="Arial" w:hAnsi="Arial" w:cs="Arial"/>
          <w:szCs w:val="22"/>
          <w:lang w:val="en-CA"/>
        </w:rPr>
        <w:t>flat hard surfaces</w:t>
      </w:r>
      <w:r w:rsidRPr="00DC717F">
        <w:rPr>
          <w:rFonts w:ascii="Arial" w:hAnsi="Arial"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2B099E" w:rsidRPr="00DC717F" w14:paraId="30314620" w14:textId="77777777" w:rsidTr="002B099E">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2B099E" w:rsidRPr="00DC717F" w:rsidRDefault="002B099E" w:rsidP="00A45275">
            <w:pPr>
              <w:spacing w:after="0"/>
              <w:rPr>
                <w:rFonts w:ascii="Arial" w:hAnsi="Arial" w:cs="Arial"/>
                <w:color w:val="000000"/>
                <w:sz w:val="22"/>
                <w:szCs w:val="22"/>
                <w:lang w:val="en-CA" w:eastAsia="en-CA"/>
              </w:rPr>
            </w:pPr>
            <w:r w:rsidRPr="00DC717F">
              <w:rPr>
                <w:rFonts w:ascii="Arial" w:hAnsi="Arial"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531D17AF"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24</w:t>
            </w:r>
          </w:p>
        </w:tc>
        <w:tc>
          <w:tcPr>
            <w:tcW w:w="960" w:type="dxa"/>
            <w:tcBorders>
              <w:top w:val="nil"/>
              <w:left w:val="nil"/>
              <w:bottom w:val="nil"/>
              <w:right w:val="nil"/>
            </w:tcBorders>
            <w:noWrap/>
            <w:vAlign w:val="bottom"/>
            <w:hideMark/>
          </w:tcPr>
          <w:p w14:paraId="04684BD1" w14:textId="77777777" w:rsidR="002B099E" w:rsidRPr="00DC717F" w:rsidRDefault="002B099E" w:rsidP="00A45275">
            <w:pPr>
              <w:spacing w:after="0"/>
              <w:jc w:val="right"/>
              <w:rPr>
                <w:rFonts w:ascii="Arial" w:hAnsi="Arial" w:cs="Arial"/>
                <w:color w:val="000000"/>
                <w:szCs w:val="22"/>
                <w:lang w:val="en-CA"/>
              </w:rPr>
            </w:pPr>
          </w:p>
        </w:tc>
      </w:tr>
      <w:tr w:rsidR="002B099E" w:rsidRPr="00DC717F" w14:paraId="4BE5F147" w14:textId="77777777" w:rsidTr="002B099E">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2B099E" w:rsidRPr="00DC717F" w:rsidRDefault="002B099E" w:rsidP="00A45275">
            <w:pPr>
              <w:spacing w:after="0"/>
              <w:rPr>
                <w:rFonts w:ascii="Arial" w:hAnsi="Arial" w:cs="Arial"/>
                <w:color w:val="000000"/>
                <w:sz w:val="22"/>
                <w:szCs w:val="22"/>
                <w:lang w:val="en-CA"/>
              </w:rPr>
            </w:pPr>
            <w:r w:rsidRPr="00DC717F">
              <w:rPr>
                <w:rFonts w:ascii="Arial" w:hAnsi="Arial" w:cs="Arial"/>
                <w:color w:val="000000"/>
                <w:szCs w:val="22"/>
                <w:lang w:val="en-CA"/>
              </w:rPr>
              <w:t xml:space="preserve">Average </w:t>
            </w:r>
            <w:proofErr w:type="spellStart"/>
            <w:r w:rsidRPr="00DC717F">
              <w:rPr>
                <w:rFonts w:ascii="Arial" w:hAnsi="Arial" w:cs="Arial"/>
                <w:color w:val="000000"/>
                <w:szCs w:val="22"/>
                <w:lang w:val="en-CA"/>
              </w:rPr>
              <w:t>dz</w:t>
            </w:r>
            <w:proofErr w:type="spellEnd"/>
            <w:r w:rsidRPr="00DC717F">
              <w:rPr>
                <w:rFonts w:ascii="Arial" w:hAnsi="Arial"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002FD03C" w14:textId="2B5CD9E3"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0.016</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2B099E" w:rsidRPr="00DC717F" w:rsidRDefault="002B099E" w:rsidP="00A45275">
            <w:pPr>
              <w:spacing w:after="0"/>
              <w:rPr>
                <w:rFonts w:ascii="Arial" w:hAnsi="Arial" w:cs="Arial"/>
                <w:color w:val="000000"/>
                <w:szCs w:val="22"/>
                <w:lang w:val="en-CA"/>
              </w:rPr>
            </w:pPr>
            <w:r w:rsidRPr="00DC717F">
              <w:rPr>
                <w:rFonts w:ascii="Arial" w:hAnsi="Arial" w:cs="Arial"/>
                <w:color w:val="000000"/>
                <w:szCs w:val="22"/>
                <w:lang w:val="en-CA"/>
              </w:rPr>
              <w:t>m</w:t>
            </w:r>
          </w:p>
        </w:tc>
      </w:tr>
      <w:tr w:rsidR="002B099E" w:rsidRPr="00DC717F" w14:paraId="39217D7C" w14:textId="77777777" w:rsidTr="002B099E">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2B099E" w:rsidRPr="00DC717F" w:rsidRDefault="002B099E" w:rsidP="00A45275">
            <w:pPr>
              <w:spacing w:after="0"/>
              <w:rPr>
                <w:rFonts w:ascii="Arial" w:hAnsi="Arial" w:cs="Arial"/>
                <w:color w:val="000000"/>
                <w:sz w:val="22"/>
                <w:szCs w:val="22"/>
                <w:lang w:val="en-CA"/>
              </w:rPr>
            </w:pPr>
            <w:r w:rsidRPr="00DC717F">
              <w:rPr>
                <w:rFonts w:ascii="Arial" w:hAnsi="Arial" w:cs="Arial"/>
                <w:color w:val="000000"/>
                <w:szCs w:val="22"/>
                <w:lang w:val="en-CA"/>
              </w:rPr>
              <w:t xml:space="preserve">Minimum </w:t>
            </w:r>
            <w:proofErr w:type="spellStart"/>
            <w:r w:rsidRPr="00DC717F">
              <w:rPr>
                <w:rFonts w:ascii="Arial" w:hAnsi="Arial" w:cs="Arial"/>
                <w:color w:val="000000"/>
                <w:szCs w:val="22"/>
                <w:lang w:val="en-CA"/>
              </w:rPr>
              <w:t>dz</w:t>
            </w:r>
            <w:proofErr w:type="spellEnd"/>
            <w:r w:rsidRPr="00DC717F">
              <w:rPr>
                <w:rFonts w:ascii="Arial" w:hAnsi="Arial"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16BE9107" w14:textId="6C09AD37"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-0.040</w:t>
            </w:r>
          </w:p>
        </w:tc>
        <w:tc>
          <w:tcPr>
            <w:tcW w:w="960" w:type="dxa"/>
            <w:tcBorders>
              <w:top w:val="nil"/>
              <w:left w:val="nil"/>
              <w:bottom w:val="single" w:sz="4" w:space="0" w:color="auto"/>
              <w:right w:val="single" w:sz="4" w:space="0" w:color="auto"/>
            </w:tcBorders>
            <w:noWrap/>
            <w:vAlign w:val="bottom"/>
            <w:hideMark/>
          </w:tcPr>
          <w:p w14:paraId="27CE8718" w14:textId="77777777" w:rsidR="002B099E" w:rsidRPr="00DC717F" w:rsidRDefault="002B099E" w:rsidP="00A45275">
            <w:pPr>
              <w:spacing w:after="0"/>
              <w:rPr>
                <w:rFonts w:ascii="Arial" w:hAnsi="Arial" w:cs="Arial"/>
                <w:color w:val="000000"/>
                <w:szCs w:val="22"/>
                <w:lang w:val="en-CA"/>
              </w:rPr>
            </w:pPr>
            <w:r w:rsidRPr="00DC717F">
              <w:rPr>
                <w:rFonts w:ascii="Arial" w:hAnsi="Arial" w:cs="Arial"/>
                <w:color w:val="000000"/>
                <w:szCs w:val="22"/>
                <w:lang w:val="en-CA"/>
              </w:rPr>
              <w:t>m</w:t>
            </w:r>
          </w:p>
        </w:tc>
      </w:tr>
      <w:tr w:rsidR="002B099E" w:rsidRPr="00DC717F" w14:paraId="18EF8227" w14:textId="77777777" w:rsidTr="002B099E">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2B099E" w:rsidRPr="00DC717F" w:rsidRDefault="002B099E" w:rsidP="00A45275">
            <w:pPr>
              <w:spacing w:after="0"/>
              <w:rPr>
                <w:rFonts w:ascii="Arial" w:hAnsi="Arial" w:cs="Arial"/>
                <w:color w:val="000000"/>
                <w:sz w:val="22"/>
                <w:szCs w:val="22"/>
                <w:lang w:val="en-CA"/>
              </w:rPr>
            </w:pPr>
            <w:r w:rsidRPr="00DC717F">
              <w:rPr>
                <w:rFonts w:ascii="Arial" w:hAnsi="Arial" w:cs="Arial"/>
                <w:color w:val="000000"/>
                <w:szCs w:val="22"/>
                <w:lang w:val="en-CA"/>
              </w:rPr>
              <w:t xml:space="preserve">Maximum </w:t>
            </w:r>
            <w:proofErr w:type="spellStart"/>
            <w:r w:rsidRPr="00DC717F">
              <w:rPr>
                <w:rFonts w:ascii="Arial" w:hAnsi="Arial" w:cs="Arial"/>
                <w:color w:val="000000"/>
                <w:szCs w:val="22"/>
                <w:lang w:val="en-CA"/>
              </w:rPr>
              <w:t>dz</w:t>
            </w:r>
            <w:proofErr w:type="spellEnd"/>
            <w:r w:rsidRPr="00DC717F">
              <w:rPr>
                <w:rFonts w:ascii="Arial" w:hAnsi="Arial" w:cs="Arial"/>
                <w:color w:val="000000"/>
                <w:szCs w:val="22"/>
                <w:lang w:val="en-CA"/>
              </w:rPr>
              <w:t>:</w:t>
            </w:r>
          </w:p>
        </w:tc>
        <w:tc>
          <w:tcPr>
            <w:tcW w:w="1017" w:type="dxa"/>
            <w:tcBorders>
              <w:top w:val="nil"/>
              <w:left w:val="nil"/>
              <w:bottom w:val="single" w:sz="4" w:space="0" w:color="auto"/>
              <w:right w:val="single" w:sz="4" w:space="0" w:color="auto"/>
            </w:tcBorders>
            <w:noWrap/>
            <w:vAlign w:val="bottom"/>
            <w:hideMark/>
          </w:tcPr>
          <w:p w14:paraId="753D4B42" w14:textId="24B2F36D"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0.056</w:t>
            </w:r>
          </w:p>
        </w:tc>
        <w:tc>
          <w:tcPr>
            <w:tcW w:w="960" w:type="dxa"/>
            <w:tcBorders>
              <w:top w:val="nil"/>
              <w:left w:val="nil"/>
              <w:bottom w:val="single" w:sz="4" w:space="0" w:color="auto"/>
              <w:right w:val="single" w:sz="4" w:space="0" w:color="auto"/>
            </w:tcBorders>
            <w:noWrap/>
            <w:vAlign w:val="bottom"/>
            <w:hideMark/>
          </w:tcPr>
          <w:p w14:paraId="4B7D1731" w14:textId="77777777" w:rsidR="002B099E" w:rsidRPr="00DC717F" w:rsidRDefault="002B099E" w:rsidP="00A45275">
            <w:pPr>
              <w:spacing w:after="0"/>
              <w:rPr>
                <w:rFonts w:ascii="Arial" w:hAnsi="Arial" w:cs="Arial"/>
                <w:color w:val="000000"/>
                <w:szCs w:val="22"/>
                <w:lang w:val="en-CA"/>
              </w:rPr>
            </w:pPr>
            <w:r w:rsidRPr="00DC717F">
              <w:rPr>
                <w:rFonts w:ascii="Arial" w:hAnsi="Arial" w:cs="Arial"/>
                <w:color w:val="000000"/>
                <w:szCs w:val="22"/>
                <w:lang w:val="en-CA"/>
              </w:rPr>
              <w:t>m</w:t>
            </w:r>
          </w:p>
        </w:tc>
      </w:tr>
      <w:tr w:rsidR="002B099E" w:rsidRPr="00DC717F" w14:paraId="040654EF" w14:textId="77777777" w:rsidTr="002B099E">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2B099E" w:rsidRPr="00DC717F" w:rsidRDefault="002B099E" w:rsidP="00A45275">
            <w:pPr>
              <w:spacing w:after="0"/>
              <w:rPr>
                <w:rFonts w:ascii="Arial" w:hAnsi="Arial" w:cs="Arial"/>
                <w:color w:val="000000"/>
                <w:sz w:val="22"/>
                <w:szCs w:val="22"/>
                <w:lang w:val="en-CA"/>
              </w:rPr>
            </w:pPr>
            <w:r w:rsidRPr="00DC717F">
              <w:rPr>
                <w:rFonts w:ascii="Arial" w:hAnsi="Arial" w:cs="Arial"/>
                <w:color w:val="000000"/>
                <w:szCs w:val="22"/>
                <w:lang w:val="en-CA"/>
              </w:rPr>
              <w:t>Average magnitude:</w:t>
            </w:r>
          </w:p>
        </w:tc>
        <w:tc>
          <w:tcPr>
            <w:tcW w:w="1017" w:type="dxa"/>
            <w:tcBorders>
              <w:top w:val="nil"/>
              <w:left w:val="nil"/>
              <w:bottom w:val="single" w:sz="4" w:space="0" w:color="auto"/>
              <w:right w:val="single" w:sz="4" w:space="0" w:color="auto"/>
            </w:tcBorders>
            <w:noWrap/>
            <w:vAlign w:val="bottom"/>
            <w:hideMark/>
          </w:tcPr>
          <w:p w14:paraId="189924F3" w14:textId="01D3784F"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0.026</w:t>
            </w:r>
          </w:p>
        </w:tc>
        <w:tc>
          <w:tcPr>
            <w:tcW w:w="960" w:type="dxa"/>
            <w:tcBorders>
              <w:top w:val="nil"/>
              <w:left w:val="nil"/>
              <w:bottom w:val="single" w:sz="4" w:space="0" w:color="auto"/>
              <w:right w:val="single" w:sz="4" w:space="0" w:color="auto"/>
            </w:tcBorders>
            <w:noWrap/>
            <w:vAlign w:val="bottom"/>
            <w:hideMark/>
          </w:tcPr>
          <w:p w14:paraId="462B3E6A" w14:textId="77777777" w:rsidR="002B099E" w:rsidRPr="00DC717F" w:rsidRDefault="002B099E" w:rsidP="00A45275">
            <w:pPr>
              <w:spacing w:after="0"/>
              <w:rPr>
                <w:rFonts w:ascii="Arial" w:hAnsi="Arial" w:cs="Arial"/>
                <w:color w:val="000000"/>
                <w:szCs w:val="22"/>
                <w:lang w:val="en-CA"/>
              </w:rPr>
            </w:pPr>
            <w:r w:rsidRPr="00DC717F">
              <w:rPr>
                <w:rFonts w:ascii="Arial" w:hAnsi="Arial" w:cs="Arial"/>
                <w:color w:val="000000"/>
                <w:szCs w:val="22"/>
                <w:lang w:val="en-CA"/>
              </w:rPr>
              <w:t>m</w:t>
            </w:r>
          </w:p>
        </w:tc>
      </w:tr>
      <w:tr w:rsidR="002B099E" w:rsidRPr="00DC717F" w14:paraId="299302E0" w14:textId="77777777" w:rsidTr="002B099E">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2B099E" w:rsidRPr="00DC717F" w:rsidRDefault="002B099E" w:rsidP="00A45275">
            <w:pPr>
              <w:spacing w:after="0"/>
              <w:rPr>
                <w:rFonts w:ascii="Arial" w:hAnsi="Arial" w:cs="Arial"/>
                <w:color w:val="000000"/>
                <w:sz w:val="22"/>
                <w:szCs w:val="22"/>
                <w:lang w:val="en-CA"/>
              </w:rPr>
            </w:pPr>
            <w:r w:rsidRPr="00DC717F">
              <w:rPr>
                <w:rFonts w:ascii="Arial" w:hAnsi="Arial" w:cs="Arial"/>
                <w:color w:val="000000"/>
                <w:szCs w:val="22"/>
                <w:lang w:val="en-CA"/>
              </w:rPr>
              <w:t>Root mean square:</w:t>
            </w:r>
          </w:p>
        </w:tc>
        <w:tc>
          <w:tcPr>
            <w:tcW w:w="1017" w:type="dxa"/>
            <w:tcBorders>
              <w:top w:val="nil"/>
              <w:left w:val="nil"/>
              <w:bottom w:val="single" w:sz="4" w:space="0" w:color="auto"/>
              <w:right w:val="single" w:sz="4" w:space="0" w:color="auto"/>
            </w:tcBorders>
            <w:noWrap/>
            <w:vAlign w:val="bottom"/>
            <w:hideMark/>
          </w:tcPr>
          <w:p w14:paraId="2F57EEA3" w14:textId="2B5AB815"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0.030</w:t>
            </w:r>
          </w:p>
        </w:tc>
        <w:tc>
          <w:tcPr>
            <w:tcW w:w="960" w:type="dxa"/>
            <w:tcBorders>
              <w:top w:val="nil"/>
              <w:left w:val="nil"/>
              <w:bottom w:val="single" w:sz="4" w:space="0" w:color="auto"/>
              <w:right w:val="single" w:sz="4" w:space="0" w:color="auto"/>
            </w:tcBorders>
            <w:noWrap/>
            <w:vAlign w:val="bottom"/>
            <w:hideMark/>
          </w:tcPr>
          <w:p w14:paraId="5B6AC1A0" w14:textId="77777777" w:rsidR="002B099E" w:rsidRPr="00DC717F" w:rsidRDefault="002B099E" w:rsidP="00A45275">
            <w:pPr>
              <w:spacing w:after="0"/>
              <w:rPr>
                <w:rFonts w:ascii="Arial" w:hAnsi="Arial" w:cs="Arial"/>
                <w:color w:val="000000"/>
                <w:szCs w:val="22"/>
                <w:lang w:val="en-CA"/>
              </w:rPr>
            </w:pPr>
            <w:r w:rsidRPr="00DC717F">
              <w:rPr>
                <w:rFonts w:ascii="Arial" w:hAnsi="Arial" w:cs="Arial"/>
                <w:color w:val="000000"/>
                <w:szCs w:val="22"/>
                <w:lang w:val="en-CA"/>
              </w:rPr>
              <w:t>m</w:t>
            </w:r>
          </w:p>
        </w:tc>
      </w:tr>
      <w:tr w:rsidR="002B099E" w:rsidRPr="00DC717F" w14:paraId="22C77A8B" w14:textId="77777777" w:rsidTr="002B099E">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2B099E" w:rsidRPr="00DC717F" w:rsidRDefault="002B099E" w:rsidP="00A45275">
            <w:pPr>
              <w:spacing w:after="0"/>
              <w:rPr>
                <w:rFonts w:ascii="Arial" w:hAnsi="Arial" w:cs="Arial"/>
                <w:color w:val="000000"/>
                <w:sz w:val="22"/>
                <w:szCs w:val="22"/>
                <w:lang w:val="en-CA"/>
              </w:rPr>
            </w:pPr>
            <w:r w:rsidRPr="00DC717F">
              <w:rPr>
                <w:rFonts w:ascii="Arial" w:hAnsi="Arial" w:cs="Arial"/>
                <w:color w:val="000000"/>
                <w:szCs w:val="22"/>
                <w:lang w:val="en-CA"/>
              </w:rPr>
              <w:t>Std deviation:</w:t>
            </w:r>
          </w:p>
        </w:tc>
        <w:tc>
          <w:tcPr>
            <w:tcW w:w="1017" w:type="dxa"/>
            <w:tcBorders>
              <w:top w:val="nil"/>
              <w:left w:val="nil"/>
              <w:bottom w:val="single" w:sz="4" w:space="0" w:color="auto"/>
              <w:right w:val="single" w:sz="4" w:space="0" w:color="auto"/>
            </w:tcBorders>
            <w:noWrap/>
            <w:vAlign w:val="bottom"/>
            <w:hideMark/>
          </w:tcPr>
          <w:p w14:paraId="051FF5AE" w14:textId="172ACE43" w:rsidR="002B099E" w:rsidRPr="00DC717F" w:rsidRDefault="002B099E" w:rsidP="00A45275">
            <w:pPr>
              <w:spacing w:after="0"/>
              <w:jc w:val="right"/>
              <w:rPr>
                <w:rFonts w:ascii="Arial" w:hAnsi="Arial" w:cs="Arial"/>
                <w:color w:val="000000"/>
                <w:lang w:val="en-CA"/>
              </w:rPr>
            </w:pPr>
            <w:r w:rsidRPr="00DC717F">
              <w:rPr>
                <w:rFonts w:ascii="Arial" w:hAnsi="Arial" w:cs="Arial"/>
                <w:color w:val="000000"/>
                <w:lang w:val="en-CA"/>
              </w:rPr>
              <w:t>0.025</w:t>
            </w:r>
          </w:p>
        </w:tc>
        <w:tc>
          <w:tcPr>
            <w:tcW w:w="960" w:type="dxa"/>
            <w:tcBorders>
              <w:top w:val="nil"/>
              <w:left w:val="nil"/>
              <w:bottom w:val="single" w:sz="4" w:space="0" w:color="auto"/>
              <w:right w:val="single" w:sz="4" w:space="0" w:color="auto"/>
            </w:tcBorders>
            <w:noWrap/>
            <w:vAlign w:val="bottom"/>
            <w:hideMark/>
          </w:tcPr>
          <w:p w14:paraId="3620C8E3" w14:textId="77777777" w:rsidR="002B099E" w:rsidRPr="00DC717F" w:rsidRDefault="002B099E" w:rsidP="00A45275">
            <w:pPr>
              <w:spacing w:after="0"/>
              <w:rPr>
                <w:rFonts w:ascii="Arial" w:hAnsi="Arial" w:cs="Arial"/>
                <w:color w:val="000000"/>
                <w:szCs w:val="22"/>
                <w:lang w:val="en-CA"/>
              </w:rPr>
            </w:pPr>
            <w:r w:rsidRPr="00DC717F">
              <w:rPr>
                <w:rFonts w:ascii="Arial" w:hAnsi="Arial" w:cs="Arial"/>
                <w:color w:val="000000"/>
                <w:szCs w:val="22"/>
                <w:lang w:val="en-CA"/>
              </w:rPr>
              <w:t>m</w:t>
            </w:r>
          </w:p>
        </w:tc>
      </w:tr>
      <w:tr w:rsidR="009C17F3" w:rsidRPr="00DC717F" w14:paraId="7C5E4171" w14:textId="77777777" w:rsidTr="002B099E">
        <w:trPr>
          <w:trHeight w:val="315"/>
        </w:trPr>
        <w:tc>
          <w:tcPr>
            <w:tcW w:w="2680" w:type="dxa"/>
            <w:tcBorders>
              <w:top w:val="nil"/>
              <w:left w:val="nil"/>
              <w:bottom w:val="nil"/>
              <w:right w:val="nil"/>
            </w:tcBorders>
            <w:noWrap/>
            <w:vAlign w:val="bottom"/>
            <w:hideMark/>
          </w:tcPr>
          <w:p w14:paraId="59B4E450" w14:textId="77777777" w:rsidR="009C17F3" w:rsidRPr="00DC717F" w:rsidRDefault="009C17F3" w:rsidP="00A45275">
            <w:pPr>
              <w:spacing w:after="0"/>
              <w:rPr>
                <w:rFonts w:ascii="Arial" w:hAnsi="Arial" w:cs="Arial"/>
                <w:color w:val="000000"/>
                <w:szCs w:val="22"/>
                <w:lang w:val="en-CA"/>
              </w:rPr>
            </w:pPr>
          </w:p>
        </w:tc>
        <w:tc>
          <w:tcPr>
            <w:tcW w:w="1017" w:type="dxa"/>
            <w:tcBorders>
              <w:top w:val="nil"/>
              <w:left w:val="nil"/>
              <w:bottom w:val="nil"/>
              <w:right w:val="nil"/>
            </w:tcBorders>
            <w:noWrap/>
            <w:vAlign w:val="bottom"/>
            <w:hideMark/>
          </w:tcPr>
          <w:p w14:paraId="0BA7A549" w14:textId="77777777" w:rsidR="009C17F3" w:rsidRPr="00DC717F" w:rsidRDefault="009C17F3" w:rsidP="00A45275">
            <w:pPr>
              <w:spacing w:after="0"/>
              <w:rPr>
                <w:rFonts w:ascii="Arial" w:hAnsi="Arial" w:cs="Arial"/>
                <w:sz w:val="20"/>
                <w:szCs w:val="20"/>
                <w:lang w:val="en-CA"/>
              </w:rPr>
            </w:pPr>
          </w:p>
        </w:tc>
        <w:tc>
          <w:tcPr>
            <w:tcW w:w="960" w:type="dxa"/>
            <w:tcBorders>
              <w:top w:val="nil"/>
              <w:left w:val="nil"/>
              <w:bottom w:val="nil"/>
              <w:right w:val="nil"/>
            </w:tcBorders>
            <w:noWrap/>
            <w:vAlign w:val="bottom"/>
            <w:hideMark/>
          </w:tcPr>
          <w:p w14:paraId="397C9B4A" w14:textId="77777777" w:rsidR="009C17F3" w:rsidRPr="00DC717F" w:rsidRDefault="009C17F3" w:rsidP="00A45275">
            <w:pPr>
              <w:spacing w:after="0"/>
              <w:rPr>
                <w:rFonts w:ascii="Arial" w:hAnsi="Arial" w:cs="Arial"/>
                <w:sz w:val="20"/>
                <w:szCs w:val="20"/>
                <w:lang w:val="en-CA"/>
              </w:rPr>
            </w:pPr>
          </w:p>
        </w:tc>
      </w:tr>
      <w:tr w:rsidR="009C17F3" w:rsidRPr="00DC717F" w14:paraId="4743871C" w14:textId="77777777" w:rsidTr="002B099E">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DC717F" w:rsidRDefault="009B14FE" w:rsidP="00A45275">
            <w:pPr>
              <w:spacing w:after="0"/>
              <w:jc w:val="center"/>
              <w:rPr>
                <w:rFonts w:ascii="Arial" w:hAnsi="Arial" w:cs="Arial"/>
                <w:color w:val="000000"/>
                <w:sz w:val="32"/>
                <w:szCs w:val="32"/>
                <w:lang w:val="en-CA"/>
              </w:rPr>
            </w:pPr>
            <w:r w:rsidRPr="00DC717F">
              <w:rPr>
                <w:rFonts w:ascii="Arial" w:hAnsi="Arial" w:cs="Arial"/>
                <w:color w:val="000000"/>
                <w:sz w:val="32"/>
                <w:szCs w:val="32"/>
                <w:lang w:val="en-CA"/>
              </w:rPr>
              <w:t>NVA</w:t>
            </w:r>
            <w:r w:rsidR="009C17F3" w:rsidRPr="00DC717F">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6667566B" w:rsidR="009C17F3" w:rsidRPr="00DC717F" w:rsidRDefault="009C17F3" w:rsidP="00A45275">
            <w:pPr>
              <w:spacing w:after="0"/>
              <w:jc w:val="right"/>
              <w:rPr>
                <w:rFonts w:ascii="Arial" w:hAnsi="Arial" w:cs="Arial"/>
                <w:color w:val="000000"/>
                <w:sz w:val="32"/>
                <w:szCs w:val="32"/>
                <w:lang w:val="en-CA"/>
              </w:rPr>
            </w:pPr>
            <w:r w:rsidRPr="00DC717F">
              <w:rPr>
                <w:rFonts w:ascii="Arial" w:hAnsi="Arial" w:cs="Arial"/>
                <w:color w:val="000000"/>
                <w:sz w:val="32"/>
                <w:szCs w:val="32"/>
                <w:lang w:val="en-CA"/>
              </w:rPr>
              <w:t>0.</w:t>
            </w:r>
            <w:r w:rsidR="00642F27" w:rsidRPr="00DC717F">
              <w:rPr>
                <w:rFonts w:ascii="Arial" w:hAnsi="Arial" w:cs="Arial"/>
                <w:color w:val="000000"/>
                <w:sz w:val="32"/>
                <w:szCs w:val="32"/>
                <w:lang w:val="en-CA"/>
              </w:rPr>
              <w:t>0</w:t>
            </w:r>
            <w:r w:rsidR="00926BF7" w:rsidRPr="00DC717F">
              <w:rPr>
                <w:rFonts w:ascii="Arial" w:hAnsi="Arial" w:cs="Arial"/>
                <w:color w:val="000000"/>
                <w:sz w:val="32"/>
                <w:szCs w:val="32"/>
                <w:lang w:val="en-CA"/>
              </w:rPr>
              <w:t>5</w:t>
            </w:r>
            <w:r w:rsidR="00764D8C" w:rsidRPr="00DC717F">
              <w:rPr>
                <w:rFonts w:ascii="Arial" w:hAnsi="Arial" w:cs="Arial"/>
                <w:color w:val="000000"/>
                <w:sz w:val="32"/>
                <w:szCs w:val="32"/>
                <w:lang w:val="en-CA"/>
              </w:rPr>
              <w:t>9</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DC717F" w:rsidRDefault="009C17F3" w:rsidP="00A45275">
            <w:pPr>
              <w:spacing w:after="0"/>
              <w:rPr>
                <w:rFonts w:ascii="Arial" w:hAnsi="Arial" w:cs="Arial"/>
                <w:color w:val="000000"/>
                <w:sz w:val="32"/>
                <w:szCs w:val="32"/>
                <w:lang w:val="en-CA"/>
              </w:rPr>
            </w:pPr>
            <w:r w:rsidRPr="00DC717F">
              <w:rPr>
                <w:rFonts w:ascii="Arial" w:hAnsi="Arial" w:cs="Arial"/>
                <w:color w:val="000000"/>
                <w:sz w:val="32"/>
                <w:szCs w:val="32"/>
                <w:lang w:val="en-CA"/>
              </w:rPr>
              <w:t>m</w:t>
            </w:r>
          </w:p>
        </w:tc>
      </w:tr>
    </w:tbl>
    <w:p w14:paraId="775CC14B" w14:textId="77777777" w:rsidR="00EA3263" w:rsidRPr="00DC717F" w:rsidRDefault="00EA3263" w:rsidP="002D114E">
      <w:pPr>
        <w:rPr>
          <w:rFonts w:ascii="Arial" w:hAnsi="Arial" w:cs="Arial"/>
          <w:szCs w:val="22"/>
          <w:lang w:val="en-CA"/>
        </w:rPr>
      </w:pPr>
    </w:p>
    <w:p w14:paraId="0168AC3D" w14:textId="2CF14C76" w:rsidR="00890F02" w:rsidRPr="00DC717F" w:rsidRDefault="007E5E33" w:rsidP="002D114E">
      <w:pPr>
        <w:rPr>
          <w:rFonts w:ascii="Arial" w:hAnsi="Arial" w:cs="Arial"/>
          <w:szCs w:val="22"/>
          <w:lang w:val="en-CA"/>
        </w:rPr>
      </w:pPr>
      <w:r w:rsidRPr="00DC717F">
        <w:rPr>
          <w:rFonts w:ascii="Arial" w:hAnsi="Arial" w:cs="Arial"/>
          <w:szCs w:val="22"/>
          <w:lang w:val="en-CA"/>
        </w:rPr>
        <w:t xml:space="preserve">For a complete listing of the </w:t>
      </w:r>
      <w:r w:rsidR="00A42D8E" w:rsidRPr="00DC717F">
        <w:rPr>
          <w:rFonts w:ascii="Arial" w:hAnsi="Arial" w:cs="Arial"/>
          <w:szCs w:val="22"/>
          <w:lang w:val="en-CA"/>
        </w:rPr>
        <w:t>RTK</w:t>
      </w:r>
      <w:r w:rsidRPr="00DC717F">
        <w:rPr>
          <w:rFonts w:ascii="Arial" w:hAnsi="Arial" w:cs="Arial"/>
          <w:szCs w:val="22"/>
          <w:lang w:val="en-CA"/>
        </w:rPr>
        <w:t xml:space="preserve"> points and their differences, please refer to the </w:t>
      </w:r>
      <w:r w:rsidR="00820EC2" w:rsidRPr="00DC717F">
        <w:rPr>
          <w:rFonts w:ascii="Arial" w:hAnsi="Arial" w:cs="Arial"/>
          <w:szCs w:val="22"/>
          <w:lang w:val="en-CA"/>
        </w:rPr>
        <w:t xml:space="preserve">provided </w:t>
      </w:r>
      <w:r w:rsidRPr="00DC717F">
        <w:rPr>
          <w:rFonts w:ascii="Arial" w:hAnsi="Arial" w:cs="Arial"/>
          <w:szCs w:val="22"/>
          <w:lang w:val="en-CA"/>
        </w:rPr>
        <w:t xml:space="preserve">spreadsheet named </w:t>
      </w:r>
      <w:r w:rsidR="00890F02" w:rsidRPr="00DC717F">
        <w:rPr>
          <w:rFonts w:ascii="Arial" w:hAnsi="Arial" w:cs="Arial"/>
          <w:szCs w:val="22"/>
          <w:lang w:val="en-CA"/>
        </w:rPr>
        <w:t>"</w:t>
      </w:r>
      <w:r w:rsidR="004C407F" w:rsidRPr="00DC717F">
        <w:rPr>
          <w:rFonts w:ascii="Arial" w:hAnsi="Arial" w:cs="Arial"/>
          <w:szCs w:val="22"/>
          <w:lang w:val="en-CA"/>
        </w:rPr>
        <w:t>Kenora</w:t>
      </w:r>
      <w:r w:rsidR="006A6B02" w:rsidRPr="00DC717F">
        <w:rPr>
          <w:rFonts w:ascii="Arial" w:hAnsi="Arial" w:cs="Arial"/>
          <w:szCs w:val="22"/>
          <w:lang w:val="en-CA"/>
        </w:rPr>
        <w:t>_NVA_Accuracy_</w:t>
      </w:r>
      <w:r w:rsidR="0082109A" w:rsidRPr="00DC717F">
        <w:rPr>
          <w:rFonts w:ascii="Arial" w:hAnsi="Arial" w:cs="Arial"/>
          <w:szCs w:val="22"/>
          <w:lang w:val="en-CA"/>
        </w:rPr>
        <w:t>z15_</w:t>
      </w:r>
      <w:r w:rsidR="006A6B02" w:rsidRPr="00DC717F">
        <w:rPr>
          <w:rFonts w:ascii="Arial" w:hAnsi="Arial" w:cs="Arial"/>
          <w:szCs w:val="22"/>
          <w:lang w:val="en-CA"/>
        </w:rPr>
        <w:t>Final</w:t>
      </w:r>
      <w:r w:rsidR="00673DBD" w:rsidRPr="00DC717F">
        <w:rPr>
          <w:rFonts w:ascii="Arial" w:hAnsi="Arial" w:cs="Arial"/>
          <w:szCs w:val="22"/>
          <w:lang w:val="en-CA"/>
        </w:rPr>
        <w:t>.xlsx</w:t>
      </w:r>
      <w:r w:rsidR="00890F02" w:rsidRPr="00DC717F">
        <w:rPr>
          <w:rFonts w:ascii="Arial" w:hAnsi="Arial" w:cs="Arial"/>
          <w:szCs w:val="22"/>
          <w:lang w:val="en-CA"/>
        </w:rPr>
        <w:t>".</w:t>
      </w:r>
    </w:p>
    <w:p w14:paraId="010A5409" w14:textId="67D6A165" w:rsidR="00AE1366" w:rsidRPr="00DC717F" w:rsidRDefault="0033124A" w:rsidP="00AE1366">
      <w:pPr>
        <w:jc w:val="both"/>
        <w:rPr>
          <w:rFonts w:ascii="Arial" w:hAnsi="Arial" w:cs="Arial"/>
          <w:szCs w:val="22"/>
          <w:lang w:val="en-CA"/>
        </w:rPr>
      </w:pPr>
      <w:r w:rsidRPr="00DC717F">
        <w:rPr>
          <w:rFonts w:ascii="Arial" w:hAnsi="Arial" w:cs="Arial"/>
          <w:szCs w:val="22"/>
          <w:lang w:val="en-CA"/>
        </w:rPr>
        <w:t xml:space="preserve">As seen </w:t>
      </w:r>
      <w:r w:rsidR="000245D6" w:rsidRPr="00DC717F">
        <w:rPr>
          <w:rFonts w:ascii="Arial" w:hAnsi="Arial" w:cs="Arial"/>
          <w:szCs w:val="22"/>
          <w:lang w:val="en-CA"/>
        </w:rPr>
        <w:t xml:space="preserve">in the NVA comparison </w:t>
      </w:r>
      <w:r w:rsidRPr="00DC717F">
        <w:rPr>
          <w:rFonts w:ascii="Arial" w:hAnsi="Arial" w:cs="Arial"/>
          <w:szCs w:val="22"/>
          <w:lang w:val="en-CA"/>
        </w:rPr>
        <w:t xml:space="preserve">above, the accuracy </w:t>
      </w:r>
      <w:r w:rsidR="00642F27" w:rsidRPr="00DC717F">
        <w:rPr>
          <w:rFonts w:ascii="Arial" w:hAnsi="Arial" w:cs="Arial"/>
          <w:szCs w:val="22"/>
          <w:lang w:val="en-CA"/>
        </w:rPr>
        <w:t xml:space="preserve">observed </w:t>
      </w:r>
      <w:r w:rsidRPr="00DC717F">
        <w:rPr>
          <w:rFonts w:ascii="Arial" w:hAnsi="Arial" w:cs="Arial"/>
          <w:szCs w:val="22"/>
          <w:lang w:val="en-CA"/>
        </w:rPr>
        <w:t>of 0.</w:t>
      </w:r>
      <w:r w:rsidR="00642F27" w:rsidRPr="00DC717F">
        <w:rPr>
          <w:rFonts w:ascii="Arial" w:hAnsi="Arial" w:cs="Arial"/>
          <w:szCs w:val="22"/>
          <w:lang w:val="en-CA"/>
        </w:rPr>
        <w:t>0</w:t>
      </w:r>
      <w:r w:rsidR="00230AB7" w:rsidRPr="00DC717F">
        <w:rPr>
          <w:rFonts w:ascii="Arial" w:hAnsi="Arial" w:cs="Arial"/>
          <w:szCs w:val="22"/>
          <w:lang w:val="en-CA"/>
        </w:rPr>
        <w:t>59</w:t>
      </w:r>
      <w:r w:rsidRPr="00DC717F">
        <w:rPr>
          <w:rFonts w:ascii="Arial" w:hAnsi="Arial" w:cs="Arial"/>
          <w:szCs w:val="22"/>
          <w:lang w:val="en-CA"/>
        </w:rPr>
        <w:t xml:space="preserve"> m </w:t>
      </w:r>
      <w:r w:rsidR="00642F27" w:rsidRPr="00DC717F">
        <w:rPr>
          <w:rFonts w:ascii="Arial" w:hAnsi="Arial" w:cs="Arial"/>
          <w:szCs w:val="22"/>
          <w:lang w:val="en-CA"/>
        </w:rPr>
        <w:t xml:space="preserve">meets the project requirement of </w:t>
      </w:r>
      <w:r w:rsidR="000245D6" w:rsidRPr="00DC717F">
        <w:rPr>
          <w:rFonts w:ascii="Arial" w:hAnsi="Arial" w:cs="Arial"/>
          <w:szCs w:val="22"/>
          <w:lang w:val="en-CA"/>
        </w:rPr>
        <w:t xml:space="preserve">QL0 NVA vertical accuracy </w:t>
      </w:r>
      <w:r w:rsidR="00642F27" w:rsidRPr="00DC717F">
        <w:rPr>
          <w:rFonts w:ascii="Arial" w:hAnsi="Arial" w:cs="Arial"/>
          <w:szCs w:val="22"/>
          <w:lang w:val="en-CA"/>
        </w:rPr>
        <w:t>of</w:t>
      </w:r>
      <w:r w:rsidR="00AE1366" w:rsidRPr="00DC717F">
        <w:rPr>
          <w:rFonts w:ascii="Arial" w:hAnsi="Arial" w:cs="Arial"/>
          <w:szCs w:val="22"/>
          <w:lang w:val="en-CA"/>
        </w:rPr>
        <w:t xml:space="preserve"> 9</w:t>
      </w:r>
      <w:r w:rsidR="00D929A1" w:rsidRPr="00DC717F">
        <w:rPr>
          <w:rFonts w:ascii="Arial" w:hAnsi="Arial" w:cs="Arial"/>
          <w:szCs w:val="22"/>
          <w:lang w:val="en-CA"/>
        </w:rPr>
        <w:t>.8</w:t>
      </w:r>
      <w:r w:rsidR="00AE1366" w:rsidRPr="00DC717F">
        <w:rPr>
          <w:rFonts w:ascii="Arial" w:hAnsi="Arial" w:cs="Arial"/>
          <w:szCs w:val="22"/>
          <w:lang w:val="en-CA"/>
        </w:rPr>
        <w:t xml:space="preserve"> cm (95%).</w:t>
      </w:r>
    </w:p>
    <w:p w14:paraId="54E8B0FB" w14:textId="77777777" w:rsidR="00AE1366" w:rsidRPr="00DC717F" w:rsidRDefault="00AE1366" w:rsidP="00AE1366">
      <w:pPr>
        <w:jc w:val="both"/>
        <w:rPr>
          <w:rFonts w:ascii="Arial" w:hAnsi="Arial" w:cs="Arial"/>
          <w:szCs w:val="22"/>
          <w:lang w:val="en-CA"/>
        </w:rPr>
      </w:pPr>
    </w:p>
    <w:p w14:paraId="7DDA6DFD" w14:textId="0750D7C3" w:rsidR="005E10E8" w:rsidRPr="00DC717F" w:rsidRDefault="00820EC2" w:rsidP="005E10E8">
      <w:pPr>
        <w:rPr>
          <w:rFonts w:ascii="Arial" w:hAnsi="Arial" w:cs="Arial"/>
          <w:szCs w:val="22"/>
          <w:lang w:val="en-CA"/>
        </w:rPr>
      </w:pPr>
      <w:r w:rsidRPr="00DC717F">
        <w:rPr>
          <w:rFonts w:ascii="Arial" w:hAnsi="Arial" w:cs="Arial"/>
          <w:szCs w:val="22"/>
          <w:lang w:val="en-CA"/>
        </w:rPr>
        <w:t>Vegetated Vertical Accuracy (</w:t>
      </w:r>
      <w:r w:rsidR="0095105E" w:rsidRPr="00DC717F">
        <w:rPr>
          <w:rFonts w:ascii="Arial" w:hAnsi="Arial" w:cs="Arial"/>
          <w:szCs w:val="22"/>
          <w:lang w:val="en-CA"/>
        </w:rPr>
        <w:t>VVA)</w:t>
      </w:r>
    </w:p>
    <w:p w14:paraId="6F6D567D" w14:textId="556EC9CC" w:rsidR="003D28CB" w:rsidRPr="00DC717F" w:rsidRDefault="00330B07" w:rsidP="00C9634E">
      <w:pPr>
        <w:jc w:val="both"/>
        <w:rPr>
          <w:rFonts w:ascii="Arial" w:hAnsi="Arial" w:cs="Arial"/>
          <w:szCs w:val="22"/>
          <w:lang w:val="en-CA"/>
        </w:rPr>
      </w:pPr>
      <w:r w:rsidRPr="00DC717F">
        <w:rPr>
          <w:rFonts w:ascii="Arial" w:hAnsi="Arial" w:cs="Arial"/>
          <w:szCs w:val="22"/>
          <w:lang w:val="en-CA"/>
        </w:rPr>
        <w:t xml:space="preserve">The </w:t>
      </w:r>
      <w:r w:rsidR="003D28CB" w:rsidRPr="00DC717F">
        <w:rPr>
          <w:rFonts w:ascii="Arial" w:hAnsi="Arial" w:cs="Arial"/>
          <w:szCs w:val="22"/>
          <w:lang w:val="en-CA"/>
        </w:rPr>
        <w:t xml:space="preserve">elevations of the points surveyed </w:t>
      </w:r>
      <w:r w:rsidR="00630F88" w:rsidRPr="00DC717F">
        <w:rPr>
          <w:rFonts w:ascii="Arial" w:hAnsi="Arial" w:cs="Arial"/>
          <w:szCs w:val="22"/>
          <w:lang w:val="en-CA"/>
        </w:rPr>
        <w:t>in various vegetated land cover</w:t>
      </w:r>
      <w:r w:rsidR="003D28CB" w:rsidRPr="00DC717F">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DC717F">
        <w:rPr>
          <w:rFonts w:ascii="Arial" w:hAnsi="Arial" w:cs="Arial"/>
          <w:szCs w:val="22"/>
          <w:lang w:val="en-CA"/>
        </w:rPr>
        <w:t xml:space="preserve"> For the </w:t>
      </w:r>
      <w:r w:rsidR="005923EA" w:rsidRPr="00DC717F">
        <w:rPr>
          <w:rFonts w:ascii="Arial" w:hAnsi="Arial" w:cs="Arial"/>
          <w:szCs w:val="22"/>
          <w:lang w:val="en-CA"/>
        </w:rPr>
        <w:t>24</w:t>
      </w:r>
      <w:r w:rsidR="00835ADD" w:rsidRPr="00DC717F">
        <w:rPr>
          <w:rFonts w:ascii="Arial" w:hAnsi="Arial" w:cs="Arial"/>
          <w:szCs w:val="22"/>
          <w:lang w:val="en-CA"/>
        </w:rPr>
        <w:t xml:space="preserve"> VVA points surveyed, sorting the absolute differences from the smallest to the largest gives the accuracy at the 95</w:t>
      </w:r>
      <w:r w:rsidR="00835ADD" w:rsidRPr="00DC717F">
        <w:rPr>
          <w:rFonts w:ascii="Arial" w:hAnsi="Arial" w:cs="Arial"/>
          <w:szCs w:val="22"/>
          <w:vertAlign w:val="superscript"/>
          <w:lang w:val="en-CA"/>
        </w:rPr>
        <w:t>th</w:t>
      </w:r>
      <w:r w:rsidR="00835ADD" w:rsidRPr="00DC717F">
        <w:rPr>
          <w:rFonts w:ascii="Arial" w:hAnsi="Arial" w:cs="Arial"/>
          <w:szCs w:val="22"/>
          <w:lang w:val="en-CA"/>
        </w:rPr>
        <w:t xml:space="preserve"> percentile</w:t>
      </w:r>
      <w:r w:rsidR="00F50977" w:rsidRPr="00DC717F">
        <w:rPr>
          <w:rFonts w:ascii="Arial" w:hAnsi="Arial" w:cs="Arial"/>
          <w:szCs w:val="22"/>
          <w:lang w:val="en-CA"/>
        </w:rPr>
        <w:t xml:space="preserve"> (using the linear interpolation between closest ranks method)</w:t>
      </w:r>
      <w:r w:rsidR="00630F88" w:rsidRPr="00DC717F">
        <w:rPr>
          <w:rFonts w:ascii="Arial" w:hAnsi="Arial" w:cs="Arial"/>
          <w:szCs w:val="22"/>
          <w:lang w:val="en-CA"/>
        </w:rPr>
        <w:t>. For this sample,</w:t>
      </w:r>
      <w:r w:rsidR="00835ADD" w:rsidRPr="00DC717F">
        <w:rPr>
          <w:rFonts w:ascii="Arial" w:hAnsi="Arial" w:cs="Arial"/>
          <w:szCs w:val="22"/>
          <w:lang w:val="en-CA"/>
        </w:rPr>
        <w:t xml:space="preserve"> the </w:t>
      </w:r>
      <w:r w:rsidR="001007DE" w:rsidRPr="00DC717F">
        <w:rPr>
          <w:rFonts w:ascii="Arial" w:hAnsi="Arial" w:cs="Arial"/>
          <w:szCs w:val="22"/>
          <w:lang w:val="en-CA"/>
        </w:rPr>
        <w:t>22</w:t>
      </w:r>
      <w:r w:rsidR="001007DE" w:rsidRPr="00DC717F">
        <w:rPr>
          <w:rFonts w:ascii="Arial" w:hAnsi="Arial" w:cs="Arial"/>
          <w:szCs w:val="22"/>
          <w:vertAlign w:val="superscript"/>
          <w:lang w:val="en-CA"/>
        </w:rPr>
        <w:t>nd</w:t>
      </w:r>
      <w:r w:rsidR="001007DE" w:rsidRPr="00DC717F">
        <w:rPr>
          <w:rFonts w:ascii="Arial" w:hAnsi="Arial" w:cs="Arial"/>
          <w:szCs w:val="22"/>
          <w:lang w:val="en-CA"/>
        </w:rPr>
        <w:t xml:space="preserve"> </w:t>
      </w:r>
      <w:r w:rsidR="00F50977" w:rsidRPr="00DC717F">
        <w:rPr>
          <w:rFonts w:ascii="Arial" w:hAnsi="Arial" w:cs="Arial"/>
          <w:szCs w:val="22"/>
          <w:lang w:val="en-CA"/>
        </w:rPr>
        <w:t xml:space="preserve">and </w:t>
      </w:r>
      <w:r w:rsidR="001007DE" w:rsidRPr="00DC717F">
        <w:rPr>
          <w:rFonts w:ascii="Arial" w:hAnsi="Arial" w:cs="Arial"/>
          <w:szCs w:val="22"/>
          <w:lang w:val="en-CA"/>
        </w:rPr>
        <w:t>23</w:t>
      </w:r>
      <w:r w:rsidR="001007DE" w:rsidRPr="00DC717F">
        <w:rPr>
          <w:rFonts w:ascii="Arial" w:hAnsi="Arial" w:cs="Arial"/>
          <w:szCs w:val="22"/>
          <w:vertAlign w:val="superscript"/>
          <w:lang w:val="en-CA"/>
        </w:rPr>
        <w:t>rd</w:t>
      </w:r>
      <w:r w:rsidR="001007DE" w:rsidRPr="00DC717F">
        <w:rPr>
          <w:rFonts w:ascii="Arial" w:hAnsi="Arial" w:cs="Arial"/>
          <w:szCs w:val="22"/>
          <w:lang w:val="en-CA"/>
        </w:rPr>
        <w:t xml:space="preserve"> </w:t>
      </w:r>
      <w:r w:rsidR="00F50977" w:rsidRPr="00DC717F">
        <w:rPr>
          <w:rFonts w:ascii="Arial" w:hAnsi="Arial" w:cs="Arial"/>
          <w:szCs w:val="22"/>
          <w:lang w:val="en-CA"/>
        </w:rPr>
        <w:t xml:space="preserve">largest </w:t>
      </w:r>
      <w:r w:rsidR="00835ADD" w:rsidRPr="00DC717F">
        <w:rPr>
          <w:rFonts w:ascii="Arial" w:hAnsi="Arial" w:cs="Arial"/>
          <w:szCs w:val="22"/>
          <w:lang w:val="en-CA"/>
        </w:rPr>
        <w:t>difference</w:t>
      </w:r>
      <w:r w:rsidR="00630F88" w:rsidRPr="00DC717F">
        <w:rPr>
          <w:rFonts w:ascii="Arial" w:hAnsi="Arial" w:cs="Arial"/>
          <w:szCs w:val="22"/>
          <w:lang w:val="en-CA"/>
        </w:rPr>
        <w:t xml:space="preserve"> </w:t>
      </w:r>
      <w:r w:rsidR="00F50977" w:rsidRPr="00DC717F">
        <w:rPr>
          <w:rFonts w:ascii="Arial" w:hAnsi="Arial" w:cs="Arial"/>
          <w:szCs w:val="22"/>
          <w:lang w:val="en-CA"/>
        </w:rPr>
        <w:t xml:space="preserve">are respectively </w:t>
      </w:r>
      <w:r w:rsidR="001007DE" w:rsidRPr="00DC717F">
        <w:rPr>
          <w:rFonts w:ascii="Arial" w:hAnsi="Arial" w:cs="Arial"/>
          <w:szCs w:val="22"/>
          <w:lang w:val="en-CA"/>
        </w:rPr>
        <w:t>8.6</w:t>
      </w:r>
      <w:r w:rsidR="00F50977" w:rsidRPr="00DC717F">
        <w:rPr>
          <w:rFonts w:ascii="Arial" w:hAnsi="Arial" w:cs="Arial"/>
          <w:szCs w:val="22"/>
          <w:lang w:val="en-CA"/>
        </w:rPr>
        <w:t xml:space="preserve"> and </w:t>
      </w:r>
      <w:r w:rsidR="001007DE" w:rsidRPr="00DC717F">
        <w:rPr>
          <w:rFonts w:ascii="Arial" w:hAnsi="Arial" w:cs="Arial"/>
          <w:szCs w:val="22"/>
          <w:lang w:val="en-CA"/>
        </w:rPr>
        <w:t>9.0</w:t>
      </w:r>
      <w:r w:rsidR="00F50977" w:rsidRPr="00DC717F">
        <w:rPr>
          <w:rFonts w:ascii="Arial" w:hAnsi="Arial" w:cs="Arial"/>
          <w:szCs w:val="22"/>
          <w:lang w:val="en-CA"/>
        </w:rPr>
        <w:t xml:space="preserve"> cm.</w:t>
      </w:r>
    </w:p>
    <w:p w14:paraId="098A7BF5" w14:textId="370B7FE4" w:rsidR="00835ADD" w:rsidRPr="00DC717F" w:rsidRDefault="00835ADD" w:rsidP="00C9634E">
      <w:pPr>
        <w:jc w:val="both"/>
        <w:rPr>
          <w:rFonts w:ascii="Arial" w:hAnsi="Arial" w:cs="Arial"/>
          <w:szCs w:val="22"/>
          <w:lang w:val="en-CA"/>
        </w:rPr>
      </w:pPr>
      <w:r w:rsidRPr="00DC717F">
        <w:rPr>
          <w:rFonts w:ascii="Arial" w:hAnsi="Arial" w:cs="Arial"/>
          <w:szCs w:val="22"/>
          <w:lang w:val="en-CA"/>
        </w:rPr>
        <w:t xml:space="preserve">For this project, the VVA accuracy is therefore </w:t>
      </w:r>
      <w:r w:rsidR="005923EA" w:rsidRPr="00DC717F">
        <w:rPr>
          <w:rFonts w:ascii="Arial" w:hAnsi="Arial" w:cs="Arial"/>
          <w:szCs w:val="22"/>
          <w:lang w:val="en-CA"/>
        </w:rPr>
        <w:t>8.94</w:t>
      </w:r>
      <w:r w:rsidRPr="00DC717F">
        <w:rPr>
          <w:rFonts w:ascii="Arial" w:hAnsi="Arial" w:cs="Arial"/>
          <w:szCs w:val="22"/>
          <w:lang w:val="en-CA"/>
        </w:rPr>
        <w:t xml:space="preserve"> cm.</w:t>
      </w:r>
    </w:p>
    <w:p w14:paraId="51B17158" w14:textId="6BEB2605" w:rsidR="00835ADD" w:rsidRPr="00DC717F" w:rsidRDefault="00835ADD" w:rsidP="00835ADD">
      <w:pPr>
        <w:jc w:val="both"/>
        <w:rPr>
          <w:rFonts w:ascii="Arial" w:hAnsi="Arial" w:cs="Arial"/>
          <w:szCs w:val="22"/>
          <w:lang w:val="en-CA"/>
        </w:rPr>
      </w:pPr>
      <w:r w:rsidRPr="00DC717F">
        <w:rPr>
          <w:rFonts w:ascii="Arial" w:hAnsi="Arial" w:cs="Arial"/>
          <w:szCs w:val="22"/>
          <w:lang w:val="en-CA"/>
        </w:rPr>
        <w:t xml:space="preserve">This is </w:t>
      </w:r>
      <w:r w:rsidR="001007DE" w:rsidRPr="00DC717F">
        <w:rPr>
          <w:rFonts w:ascii="Arial" w:hAnsi="Arial" w:cs="Arial"/>
          <w:szCs w:val="22"/>
          <w:lang w:val="en-CA"/>
        </w:rPr>
        <w:t>within</w:t>
      </w:r>
      <w:r w:rsidRPr="00DC717F">
        <w:rPr>
          <w:rFonts w:ascii="Arial" w:hAnsi="Arial" w:cs="Arial"/>
          <w:szCs w:val="22"/>
          <w:lang w:val="en-CA"/>
        </w:rPr>
        <w:t xml:space="preserve"> the required specifications of 1</w:t>
      </w:r>
      <w:r w:rsidR="00D929A1" w:rsidRPr="00DC717F">
        <w:rPr>
          <w:rFonts w:ascii="Arial" w:hAnsi="Arial" w:cs="Arial"/>
          <w:szCs w:val="22"/>
          <w:lang w:val="en-CA"/>
        </w:rPr>
        <w:t>5.0</w:t>
      </w:r>
      <w:r w:rsidRPr="00DC717F">
        <w:rPr>
          <w:rFonts w:ascii="Arial" w:hAnsi="Arial" w:cs="Arial"/>
          <w:szCs w:val="22"/>
          <w:lang w:val="en-CA"/>
        </w:rPr>
        <w:t xml:space="preserve"> cm (the QL0 VVA specification).</w:t>
      </w:r>
    </w:p>
    <w:p w14:paraId="487E894A" w14:textId="77777777" w:rsidR="00330B07" w:rsidRPr="00DC717F" w:rsidRDefault="00330B07" w:rsidP="00C9634E">
      <w:pPr>
        <w:jc w:val="both"/>
        <w:rPr>
          <w:rFonts w:ascii="Arial" w:hAnsi="Arial" w:cs="Arial"/>
          <w:szCs w:val="22"/>
          <w:lang w:val="en-CA"/>
        </w:rPr>
      </w:pPr>
    </w:p>
    <w:p w14:paraId="3965AD8E" w14:textId="45143E4A" w:rsidR="00630F88" w:rsidRPr="00DC717F" w:rsidRDefault="007E5E33" w:rsidP="002D114E">
      <w:pPr>
        <w:rPr>
          <w:rFonts w:ascii="Arial" w:hAnsi="Arial" w:cs="Arial"/>
          <w:szCs w:val="22"/>
          <w:lang w:val="en-CA"/>
        </w:rPr>
      </w:pPr>
      <w:r w:rsidRPr="00DC717F">
        <w:rPr>
          <w:rFonts w:ascii="Arial" w:hAnsi="Arial" w:cs="Arial"/>
          <w:szCs w:val="22"/>
          <w:lang w:val="en-CA"/>
        </w:rPr>
        <w:t xml:space="preserve">For a complete listing of the kinematic points and their differences, please refer to the </w:t>
      </w:r>
      <w:r w:rsidR="00820EC2" w:rsidRPr="00DC717F">
        <w:rPr>
          <w:rFonts w:ascii="Arial" w:hAnsi="Arial" w:cs="Arial"/>
          <w:szCs w:val="22"/>
          <w:lang w:val="en-CA"/>
        </w:rPr>
        <w:t xml:space="preserve">provided </w:t>
      </w:r>
      <w:r w:rsidRPr="00DC717F">
        <w:rPr>
          <w:rFonts w:ascii="Arial" w:hAnsi="Arial" w:cs="Arial"/>
          <w:szCs w:val="22"/>
          <w:lang w:val="en-CA"/>
        </w:rPr>
        <w:t xml:space="preserve">spreadsheet named </w:t>
      </w:r>
      <w:r w:rsidR="00630F88" w:rsidRPr="00DC717F">
        <w:rPr>
          <w:rFonts w:ascii="Arial" w:hAnsi="Arial" w:cs="Arial"/>
          <w:szCs w:val="22"/>
          <w:lang w:val="en-CA"/>
        </w:rPr>
        <w:t>"</w:t>
      </w:r>
      <w:r w:rsidR="004C407F" w:rsidRPr="00DC717F">
        <w:rPr>
          <w:rFonts w:ascii="Arial" w:hAnsi="Arial" w:cs="Arial"/>
          <w:szCs w:val="22"/>
          <w:lang w:val="en-CA"/>
        </w:rPr>
        <w:t>Kenora</w:t>
      </w:r>
      <w:r w:rsidR="001D1EF0" w:rsidRPr="00DC717F">
        <w:rPr>
          <w:rFonts w:ascii="Arial" w:hAnsi="Arial" w:cs="Arial"/>
          <w:szCs w:val="22"/>
          <w:lang w:val="en-CA"/>
        </w:rPr>
        <w:t>_VVA_Accuracy_</w:t>
      </w:r>
      <w:r w:rsidR="0082109A" w:rsidRPr="00DC717F">
        <w:rPr>
          <w:rFonts w:ascii="Arial" w:hAnsi="Arial" w:cs="Arial"/>
          <w:szCs w:val="22"/>
          <w:lang w:val="en-CA"/>
        </w:rPr>
        <w:t>z15_</w:t>
      </w:r>
      <w:r w:rsidR="001D1EF0" w:rsidRPr="00DC717F">
        <w:rPr>
          <w:rFonts w:ascii="Arial" w:hAnsi="Arial" w:cs="Arial"/>
          <w:szCs w:val="22"/>
          <w:lang w:val="en-CA"/>
        </w:rPr>
        <w:t>Final.xlsx</w:t>
      </w:r>
      <w:r w:rsidR="00630F88" w:rsidRPr="00DC717F">
        <w:rPr>
          <w:rFonts w:ascii="Arial" w:hAnsi="Arial" w:cs="Arial"/>
          <w:szCs w:val="22"/>
          <w:lang w:val="en-CA"/>
        </w:rPr>
        <w:t>".</w:t>
      </w:r>
    </w:p>
    <w:p w14:paraId="3BE5BA0C" w14:textId="67A1D43B" w:rsidR="00330B07" w:rsidRPr="00DC717F" w:rsidRDefault="00330B07" w:rsidP="00330B07">
      <w:pPr>
        <w:pStyle w:val="Heading1"/>
        <w:rPr>
          <w:lang w:val="en-CA"/>
        </w:rPr>
      </w:pPr>
      <w:bookmarkStart w:id="32" w:name="_Toc224896867"/>
      <w:r w:rsidRPr="00DC717F">
        <w:rPr>
          <w:lang w:val="en-CA"/>
        </w:rPr>
        <w:lastRenderedPageBreak/>
        <w:t>Conclusion</w:t>
      </w:r>
      <w:bookmarkEnd w:id="32"/>
    </w:p>
    <w:p w14:paraId="5E9AC9B6" w14:textId="1BF24A58" w:rsidR="00D62523" w:rsidRPr="00DC717F" w:rsidRDefault="00F0628D" w:rsidP="00D929A1">
      <w:pPr>
        <w:jc w:val="both"/>
        <w:rPr>
          <w:rFonts w:ascii="Arial" w:hAnsi="Arial" w:cs="Arial"/>
          <w:szCs w:val="22"/>
          <w:lang w:val="en-CA"/>
        </w:rPr>
      </w:pPr>
      <w:r w:rsidRPr="00DC717F">
        <w:rPr>
          <w:rFonts w:ascii="Arial" w:hAnsi="Arial" w:cs="Arial"/>
          <w:szCs w:val="22"/>
          <w:lang w:val="en-CA"/>
        </w:rPr>
        <w:t xml:space="preserve">This </w:t>
      </w:r>
      <w:r w:rsidR="00670C78" w:rsidRPr="00DC717F">
        <w:rPr>
          <w:rFonts w:ascii="Arial" w:hAnsi="Arial" w:cs="Arial"/>
          <w:szCs w:val="22"/>
          <w:lang w:val="en-CA"/>
        </w:rPr>
        <w:t>is the final re</w:t>
      </w:r>
      <w:r w:rsidRPr="00DC717F">
        <w:rPr>
          <w:rFonts w:ascii="Arial" w:hAnsi="Arial" w:cs="Arial"/>
          <w:szCs w:val="22"/>
          <w:lang w:val="en-CA"/>
        </w:rPr>
        <w:t>p</w:t>
      </w:r>
      <w:r w:rsidR="00670C78" w:rsidRPr="00DC717F">
        <w:rPr>
          <w:rFonts w:ascii="Arial" w:hAnsi="Arial" w:cs="Arial"/>
          <w:szCs w:val="22"/>
          <w:lang w:val="en-CA"/>
        </w:rPr>
        <w:t xml:space="preserve">ort covering </w:t>
      </w:r>
      <w:r w:rsidRPr="00DC717F">
        <w:rPr>
          <w:rFonts w:ascii="Arial" w:hAnsi="Arial" w:cs="Arial"/>
          <w:szCs w:val="22"/>
          <w:lang w:val="en-CA"/>
        </w:rPr>
        <w:t xml:space="preserve">the </w:t>
      </w:r>
      <w:r w:rsidR="004C407F" w:rsidRPr="00DC717F">
        <w:rPr>
          <w:rFonts w:ascii="Arial" w:hAnsi="Arial" w:cs="Arial"/>
          <w:szCs w:val="22"/>
          <w:lang w:val="en-CA"/>
        </w:rPr>
        <w:t>Kenora</w:t>
      </w:r>
      <w:r w:rsidRPr="00DC717F">
        <w:rPr>
          <w:rFonts w:ascii="Arial" w:hAnsi="Arial" w:cs="Arial"/>
          <w:szCs w:val="22"/>
          <w:lang w:val="en-CA"/>
        </w:rPr>
        <w:t xml:space="preserve"> Lidar project. Topics such as field operations, control, data processing and </w:t>
      </w:r>
      <w:r w:rsidR="00670C78" w:rsidRPr="00DC717F">
        <w:rPr>
          <w:rFonts w:ascii="Arial" w:hAnsi="Arial" w:cs="Arial"/>
          <w:szCs w:val="22"/>
          <w:lang w:val="en-CA"/>
        </w:rPr>
        <w:t>final</w:t>
      </w:r>
      <w:r w:rsidRPr="00DC717F">
        <w:rPr>
          <w:rFonts w:ascii="Arial" w:hAnsi="Arial" w:cs="Arial"/>
          <w:szCs w:val="22"/>
          <w:lang w:val="en-CA"/>
        </w:rPr>
        <w:t xml:space="preserve"> accuracy results were explained. </w:t>
      </w:r>
      <w:r w:rsidR="00DE5C17" w:rsidRPr="00DC717F">
        <w:rPr>
          <w:rFonts w:ascii="Arial" w:hAnsi="Arial" w:cs="Arial"/>
          <w:szCs w:val="22"/>
          <w:lang w:val="en-CA"/>
        </w:rPr>
        <w:t xml:space="preserve">The </w:t>
      </w:r>
      <w:r w:rsidR="00AB27B9" w:rsidRPr="00DC717F">
        <w:rPr>
          <w:rFonts w:ascii="Arial" w:hAnsi="Arial" w:cs="Arial"/>
          <w:szCs w:val="22"/>
          <w:lang w:val="en-CA"/>
        </w:rPr>
        <w:t xml:space="preserve">project went well, acquired in one season and delivered on schedule. </w:t>
      </w:r>
      <w:r w:rsidR="006B032D" w:rsidRPr="00DC717F">
        <w:rPr>
          <w:rFonts w:ascii="Arial" w:hAnsi="Arial" w:cs="Arial"/>
          <w:szCs w:val="22"/>
          <w:lang w:val="en-CA"/>
        </w:rPr>
        <w:t>T</w:t>
      </w:r>
      <w:r w:rsidR="00820EC2" w:rsidRPr="00DC717F">
        <w:rPr>
          <w:rFonts w:ascii="Arial" w:hAnsi="Arial" w:cs="Arial"/>
          <w:szCs w:val="22"/>
          <w:lang w:val="en-CA"/>
        </w:rPr>
        <w:t xml:space="preserve">he </w:t>
      </w:r>
      <w:r w:rsidR="00D62523" w:rsidRPr="00DC717F">
        <w:rPr>
          <w:rFonts w:ascii="Arial" w:hAnsi="Arial" w:cs="Arial"/>
          <w:szCs w:val="22"/>
          <w:lang w:val="en-CA"/>
        </w:rPr>
        <w:t xml:space="preserve">non-vegetated </w:t>
      </w:r>
      <w:r w:rsidR="00820EC2" w:rsidRPr="00DC717F">
        <w:rPr>
          <w:rFonts w:ascii="Arial" w:hAnsi="Arial" w:cs="Arial"/>
          <w:szCs w:val="22"/>
          <w:lang w:val="en-CA"/>
        </w:rPr>
        <w:t>ver</w:t>
      </w:r>
      <w:r w:rsidR="00D929A1" w:rsidRPr="00DC717F">
        <w:rPr>
          <w:rFonts w:ascii="Arial" w:hAnsi="Arial" w:cs="Arial"/>
          <w:szCs w:val="22"/>
          <w:lang w:val="en-CA"/>
        </w:rPr>
        <w:t>tical accurac</w:t>
      </w:r>
      <w:r w:rsidR="006B032D" w:rsidRPr="00DC717F">
        <w:rPr>
          <w:rFonts w:ascii="Arial" w:hAnsi="Arial" w:cs="Arial"/>
          <w:szCs w:val="22"/>
          <w:lang w:val="en-CA"/>
        </w:rPr>
        <w:t xml:space="preserve">y meets </w:t>
      </w:r>
      <w:proofErr w:type="gramStart"/>
      <w:r w:rsidR="006B032D" w:rsidRPr="00DC717F">
        <w:rPr>
          <w:rFonts w:ascii="Arial" w:hAnsi="Arial" w:cs="Arial"/>
          <w:szCs w:val="22"/>
          <w:lang w:val="en-CA"/>
        </w:rPr>
        <w:t>specifications</w:t>
      </w:r>
      <w:proofErr w:type="gramEnd"/>
      <w:r w:rsidR="006B032D" w:rsidRPr="00DC717F">
        <w:rPr>
          <w:rFonts w:ascii="Arial" w:hAnsi="Arial" w:cs="Arial"/>
          <w:szCs w:val="22"/>
          <w:lang w:val="en-CA"/>
        </w:rPr>
        <w:t xml:space="preserve"> and the vegetated accuracy is above the </w:t>
      </w:r>
      <w:r w:rsidR="00D62523" w:rsidRPr="00DC717F">
        <w:rPr>
          <w:rFonts w:ascii="Arial" w:hAnsi="Arial" w:cs="Arial"/>
          <w:szCs w:val="22"/>
          <w:lang w:val="en-CA"/>
        </w:rPr>
        <w:t>QL0 requirement.</w:t>
      </w:r>
    </w:p>
    <w:p w14:paraId="20FBE5D2" w14:textId="7314D174" w:rsidR="00AA0D53" w:rsidRPr="00DC717F" w:rsidRDefault="00AA0D53">
      <w:pPr>
        <w:rPr>
          <w:rFonts w:ascii="Arial" w:hAnsi="Arial"/>
          <w:b/>
          <w:bCs/>
          <w:kern w:val="32"/>
          <w:szCs w:val="32"/>
          <w:lang w:val="en-CA"/>
        </w:rPr>
      </w:pPr>
      <w:r w:rsidRPr="00DC717F">
        <w:rPr>
          <w:lang w:val="en-CA"/>
        </w:rPr>
        <w:br w:type="page"/>
      </w:r>
    </w:p>
    <w:p w14:paraId="3F47DEEE" w14:textId="77777777" w:rsidR="00AA0D53" w:rsidRPr="00DC717F" w:rsidRDefault="00AA0D53" w:rsidP="00AA0D53">
      <w:pPr>
        <w:pStyle w:val="Heading1"/>
        <w:jc w:val="center"/>
        <w:rPr>
          <w:lang w:val="en-CA"/>
        </w:rPr>
      </w:pPr>
      <w:bookmarkStart w:id="33" w:name="_Hlk174517756"/>
      <w:bookmarkStart w:id="34" w:name="_Toc224896868"/>
      <w:r w:rsidRPr="00DC717F">
        <w:rPr>
          <w:lang w:val="en-CA"/>
        </w:rPr>
        <w:lastRenderedPageBreak/>
        <w:t>Appendix A - Control Points – Published Coordinates</w:t>
      </w:r>
      <w:bookmarkEnd w:id="34"/>
    </w:p>
    <w:p w14:paraId="3D34B5BC" w14:textId="0C1332BC" w:rsidR="00A20195" w:rsidRPr="00DC717F" w:rsidRDefault="00822E32">
      <w:pPr>
        <w:rPr>
          <w:rFonts w:ascii="Arial" w:hAnsi="Arial"/>
          <w:b/>
          <w:bCs/>
          <w:kern w:val="32"/>
          <w:szCs w:val="32"/>
          <w:lang w:val="en-CA"/>
        </w:rPr>
      </w:pPr>
      <w:r w:rsidRPr="00DC717F">
        <w:rPr>
          <w:rFonts w:ascii="Arial" w:hAnsi="Arial"/>
          <w:b/>
          <w:bCs/>
          <w:noProof/>
          <w:kern w:val="32"/>
          <w:szCs w:val="32"/>
          <w:lang w:val="en-CA"/>
        </w:rPr>
        <w:drawing>
          <wp:inline distT="0" distB="0" distL="0" distR="0" wp14:anchorId="578E032E" wp14:editId="31B27A7B">
            <wp:extent cx="5486400" cy="6628814"/>
            <wp:effectExtent l="0" t="0" r="0" b="635"/>
            <wp:docPr id="637587165" name="Picture 1" descr="Station Report - 91300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87165" name="Picture 1" descr="Station Report - 913000 page 1 of 2"/>
                    <pic:cNvPicPr/>
                  </pic:nvPicPr>
                  <pic:blipFill>
                    <a:blip r:embed="rId17"/>
                    <a:stretch>
                      <a:fillRect/>
                    </a:stretch>
                  </pic:blipFill>
                  <pic:spPr>
                    <a:xfrm>
                      <a:off x="0" y="0"/>
                      <a:ext cx="5486400" cy="6628814"/>
                    </a:xfrm>
                    <a:prstGeom prst="rect">
                      <a:avLst/>
                    </a:prstGeom>
                  </pic:spPr>
                </pic:pic>
              </a:graphicData>
            </a:graphic>
          </wp:inline>
        </w:drawing>
      </w:r>
    </w:p>
    <w:p w14:paraId="4215ECF4" w14:textId="1C755C9A" w:rsidR="000E7FF7" w:rsidRPr="00DC717F" w:rsidRDefault="00822E32" w:rsidP="00822E32">
      <w:pPr>
        <w:jc w:val="center"/>
        <w:rPr>
          <w:lang w:val="en-CA"/>
        </w:rPr>
      </w:pPr>
      <w:r w:rsidRPr="00DC717F">
        <w:rPr>
          <w:rFonts w:ascii="Arial" w:hAnsi="Arial"/>
          <w:b/>
          <w:bCs/>
          <w:noProof/>
          <w:kern w:val="32"/>
          <w:szCs w:val="32"/>
          <w:lang w:val="en-CA"/>
        </w:rPr>
        <w:lastRenderedPageBreak/>
        <w:drawing>
          <wp:inline distT="0" distB="0" distL="0" distR="0" wp14:anchorId="2BF3A75F" wp14:editId="6E89D58C">
            <wp:extent cx="5486400" cy="5758375"/>
            <wp:effectExtent l="0" t="0" r="0" b="0"/>
            <wp:docPr id="780690169" name="Picture 1" descr="Station Report - 91300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90169" name="Picture 1" descr="Station Report - 913000 page 2 of 2"/>
                    <pic:cNvPicPr/>
                  </pic:nvPicPr>
                  <pic:blipFill>
                    <a:blip r:embed="rId18"/>
                    <a:stretch>
                      <a:fillRect/>
                    </a:stretch>
                  </pic:blipFill>
                  <pic:spPr>
                    <a:xfrm>
                      <a:off x="0" y="0"/>
                      <a:ext cx="5486400" cy="5758375"/>
                    </a:xfrm>
                    <a:prstGeom prst="rect">
                      <a:avLst/>
                    </a:prstGeom>
                  </pic:spPr>
                </pic:pic>
              </a:graphicData>
            </a:graphic>
          </wp:inline>
        </w:drawing>
      </w:r>
    </w:p>
    <w:p w14:paraId="16EBFE40" w14:textId="79DCE129" w:rsidR="000E7FF7" w:rsidRPr="00DC717F" w:rsidRDefault="00822E32" w:rsidP="00E015F2">
      <w:pPr>
        <w:rPr>
          <w:lang w:val="en-CA"/>
        </w:rPr>
      </w:pPr>
      <w:r w:rsidRPr="00DC717F">
        <w:rPr>
          <w:rFonts w:ascii="Arial" w:hAnsi="Arial"/>
          <w:b/>
          <w:bCs/>
          <w:noProof/>
          <w:kern w:val="32"/>
          <w:szCs w:val="32"/>
          <w:lang w:val="en-CA"/>
        </w:rPr>
        <w:lastRenderedPageBreak/>
        <w:drawing>
          <wp:inline distT="0" distB="0" distL="0" distR="0" wp14:anchorId="29B6CFAB" wp14:editId="662A3E6F">
            <wp:extent cx="5486400" cy="7537352"/>
            <wp:effectExtent l="0" t="0" r="0" b="6985"/>
            <wp:docPr id="153013287" name="Picture 1" descr="Station Report - 963002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3287" name="Picture 1" descr="Station Report - 963002 page 1 of 2"/>
                    <pic:cNvPicPr/>
                  </pic:nvPicPr>
                  <pic:blipFill>
                    <a:blip r:embed="rId19"/>
                    <a:stretch>
                      <a:fillRect/>
                    </a:stretch>
                  </pic:blipFill>
                  <pic:spPr>
                    <a:xfrm>
                      <a:off x="0" y="0"/>
                      <a:ext cx="5486400" cy="7537352"/>
                    </a:xfrm>
                    <a:prstGeom prst="rect">
                      <a:avLst/>
                    </a:prstGeom>
                  </pic:spPr>
                </pic:pic>
              </a:graphicData>
            </a:graphic>
          </wp:inline>
        </w:drawing>
      </w:r>
    </w:p>
    <w:p w14:paraId="1EF61D30" w14:textId="3DEF17ED" w:rsidR="00822E32" w:rsidRPr="00DC717F" w:rsidRDefault="00822E32" w:rsidP="00E015F2">
      <w:pPr>
        <w:rPr>
          <w:lang w:val="en-CA"/>
        </w:rPr>
      </w:pPr>
      <w:r w:rsidRPr="00DC717F">
        <w:rPr>
          <w:rFonts w:ascii="Arial" w:hAnsi="Arial"/>
          <w:b/>
          <w:bCs/>
          <w:noProof/>
          <w:kern w:val="32"/>
          <w:szCs w:val="32"/>
          <w:lang w:val="en-CA"/>
        </w:rPr>
        <w:lastRenderedPageBreak/>
        <w:drawing>
          <wp:inline distT="0" distB="0" distL="0" distR="0" wp14:anchorId="1875B950" wp14:editId="6544F257">
            <wp:extent cx="5486400" cy="6377354"/>
            <wp:effectExtent l="0" t="0" r="0" b="4445"/>
            <wp:docPr id="746729166" name="Picture 1" descr="Station Report - 963002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29166" name="Picture 1" descr="Station Report - 963002 page 2 of 2"/>
                    <pic:cNvPicPr/>
                  </pic:nvPicPr>
                  <pic:blipFill>
                    <a:blip r:embed="rId20"/>
                    <a:stretch>
                      <a:fillRect/>
                    </a:stretch>
                  </pic:blipFill>
                  <pic:spPr>
                    <a:xfrm>
                      <a:off x="0" y="0"/>
                      <a:ext cx="5486400" cy="6377354"/>
                    </a:xfrm>
                    <a:prstGeom prst="rect">
                      <a:avLst/>
                    </a:prstGeom>
                  </pic:spPr>
                </pic:pic>
              </a:graphicData>
            </a:graphic>
          </wp:inline>
        </w:drawing>
      </w:r>
    </w:p>
    <w:p w14:paraId="3D214B19" w14:textId="2737C7E9" w:rsidR="00822E32" w:rsidRPr="00DC717F" w:rsidRDefault="00822E32" w:rsidP="00E015F2">
      <w:pPr>
        <w:rPr>
          <w:lang w:val="en-CA"/>
        </w:rPr>
      </w:pPr>
      <w:r w:rsidRPr="00DC717F">
        <w:rPr>
          <w:rFonts w:ascii="Arial" w:hAnsi="Arial"/>
          <w:b/>
          <w:bCs/>
          <w:noProof/>
          <w:kern w:val="32"/>
          <w:szCs w:val="32"/>
          <w:lang w:val="en-CA"/>
        </w:rPr>
        <w:lastRenderedPageBreak/>
        <w:drawing>
          <wp:inline distT="0" distB="0" distL="0" distR="0" wp14:anchorId="21FCFEED" wp14:editId="75E9A27F">
            <wp:extent cx="5486400" cy="7718600"/>
            <wp:effectExtent l="0" t="0" r="0" b="0"/>
            <wp:docPr id="1446049372" name="Picture 1" descr="Station Report - CKEN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49372" name="Picture 1" descr="Station Report - CKEN page 1 of 2"/>
                    <pic:cNvPicPr/>
                  </pic:nvPicPr>
                  <pic:blipFill>
                    <a:blip r:embed="rId21"/>
                    <a:stretch>
                      <a:fillRect/>
                    </a:stretch>
                  </pic:blipFill>
                  <pic:spPr>
                    <a:xfrm>
                      <a:off x="0" y="0"/>
                      <a:ext cx="5486400" cy="7718600"/>
                    </a:xfrm>
                    <a:prstGeom prst="rect">
                      <a:avLst/>
                    </a:prstGeom>
                  </pic:spPr>
                </pic:pic>
              </a:graphicData>
            </a:graphic>
          </wp:inline>
        </w:drawing>
      </w:r>
    </w:p>
    <w:p w14:paraId="373A204E" w14:textId="77777777" w:rsidR="00822E32" w:rsidRPr="00DC717F" w:rsidRDefault="00822E32" w:rsidP="00822E32">
      <w:pPr>
        <w:pStyle w:val="Heading1"/>
        <w:rPr>
          <w:lang w:val="en-CA"/>
        </w:rPr>
      </w:pPr>
      <w:bookmarkStart w:id="35" w:name="_Toc224896869"/>
      <w:r w:rsidRPr="00DC717F">
        <w:rPr>
          <w:lang w:val="en-CA"/>
        </w:rPr>
        <w:lastRenderedPageBreak/>
        <w:t>Appendix B – PPP Solutions</w:t>
      </w:r>
      <w:bookmarkEnd w:id="35"/>
    </w:p>
    <w:p w14:paraId="231709AE" w14:textId="64F8B489" w:rsidR="00822E32" w:rsidRPr="00DC717F" w:rsidRDefault="00822E32" w:rsidP="00E015F2">
      <w:pPr>
        <w:rPr>
          <w:lang w:val="en-CA"/>
        </w:rPr>
      </w:pPr>
      <w:r w:rsidRPr="00DC717F">
        <w:rPr>
          <w:noProof/>
          <w:lang w:val="en-CA"/>
        </w:rPr>
        <w:drawing>
          <wp:inline distT="0" distB="0" distL="0" distR="0" wp14:anchorId="3432CD2D" wp14:editId="525C127F">
            <wp:extent cx="5486400" cy="7251073"/>
            <wp:effectExtent l="0" t="0" r="0" b="6985"/>
            <wp:docPr id="532174646" name="Picture 1" descr="PPP Output report for station 20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174646" name="Picture 1" descr="PPP Output report for station 2065-51"/>
                    <pic:cNvPicPr/>
                  </pic:nvPicPr>
                  <pic:blipFill>
                    <a:blip r:embed="rId22"/>
                    <a:stretch>
                      <a:fillRect/>
                    </a:stretch>
                  </pic:blipFill>
                  <pic:spPr>
                    <a:xfrm>
                      <a:off x="0" y="0"/>
                      <a:ext cx="5486400" cy="7251073"/>
                    </a:xfrm>
                    <a:prstGeom prst="rect">
                      <a:avLst/>
                    </a:prstGeom>
                  </pic:spPr>
                </pic:pic>
              </a:graphicData>
            </a:graphic>
          </wp:inline>
        </w:drawing>
      </w:r>
    </w:p>
    <w:p w14:paraId="74C24911" w14:textId="55825A9E" w:rsidR="00822E32" w:rsidRPr="00DC717F" w:rsidRDefault="00822E32" w:rsidP="00E015F2">
      <w:pPr>
        <w:rPr>
          <w:lang w:val="en-CA"/>
        </w:rPr>
      </w:pPr>
      <w:r w:rsidRPr="00DC717F">
        <w:rPr>
          <w:noProof/>
          <w:lang w:val="en-CA"/>
        </w:rPr>
        <w:lastRenderedPageBreak/>
        <w:drawing>
          <wp:inline distT="0" distB="0" distL="0" distR="0" wp14:anchorId="04DB34AC" wp14:editId="180A7F93">
            <wp:extent cx="5486400" cy="7491046"/>
            <wp:effectExtent l="0" t="0" r="0" b="0"/>
            <wp:docPr id="376850196" name="Picture 1" descr="PPP Output report for station 20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50196" name="Picture 1" descr="PPP Output report for station 2065-52"/>
                    <pic:cNvPicPr/>
                  </pic:nvPicPr>
                  <pic:blipFill>
                    <a:blip r:embed="rId23"/>
                    <a:stretch>
                      <a:fillRect/>
                    </a:stretch>
                  </pic:blipFill>
                  <pic:spPr>
                    <a:xfrm>
                      <a:off x="0" y="0"/>
                      <a:ext cx="5486400" cy="7491046"/>
                    </a:xfrm>
                    <a:prstGeom prst="rect">
                      <a:avLst/>
                    </a:prstGeom>
                  </pic:spPr>
                </pic:pic>
              </a:graphicData>
            </a:graphic>
          </wp:inline>
        </w:drawing>
      </w:r>
    </w:p>
    <w:p w14:paraId="6CB5A827" w14:textId="1F6B1359" w:rsidR="00822E32" w:rsidRPr="00DC717F" w:rsidRDefault="00822E32">
      <w:pPr>
        <w:rPr>
          <w:lang w:val="en-CA"/>
        </w:rPr>
      </w:pPr>
      <w:r w:rsidRPr="00DC717F">
        <w:rPr>
          <w:lang w:val="en-CA"/>
        </w:rPr>
        <w:br w:type="page"/>
      </w:r>
    </w:p>
    <w:p w14:paraId="68509286" w14:textId="77777777" w:rsidR="00822E32" w:rsidRPr="00DC717F" w:rsidRDefault="00822E32" w:rsidP="00822E32">
      <w:pPr>
        <w:pStyle w:val="Heading1"/>
        <w:rPr>
          <w:lang w:val="en-CA"/>
        </w:rPr>
      </w:pPr>
      <w:bookmarkStart w:id="36" w:name="_Toc224896870"/>
      <w:r w:rsidRPr="00DC717F">
        <w:rPr>
          <w:lang w:val="en-CA"/>
        </w:rPr>
        <w:lastRenderedPageBreak/>
        <w:t>Appendix C - RTK Survey &amp; Control Check</w:t>
      </w:r>
      <w:bookmarkEnd w:id="36"/>
    </w:p>
    <w:p w14:paraId="303795C6" w14:textId="5423BDDB" w:rsidR="00822E32" w:rsidRPr="00DC717F" w:rsidRDefault="00822E32" w:rsidP="00A45275">
      <w:pPr>
        <w:tabs>
          <w:tab w:val="left" w:pos="4820"/>
        </w:tabs>
        <w:rPr>
          <w:rFonts w:ascii="Arial" w:hAnsi="Arial" w:cs="Arial"/>
          <w:lang w:val="en-CA"/>
        </w:rPr>
      </w:pPr>
      <w:r w:rsidRPr="00DC717F">
        <w:rPr>
          <w:rFonts w:ascii="Arial" w:hAnsi="Arial" w:cs="Arial"/>
          <w:lang w:val="en-CA"/>
        </w:rPr>
        <w:t>NVA Points</w:t>
      </w:r>
      <w:r w:rsidR="00A45275">
        <w:rPr>
          <w:rFonts w:ascii="Arial" w:hAnsi="Arial" w:cs="Arial"/>
          <w:lang w:val="en-CA"/>
        </w:rPr>
        <w:tab/>
      </w:r>
      <w:r w:rsidRPr="00DC717F">
        <w:rPr>
          <w:rFonts w:ascii="Arial" w:hAnsi="Arial" w:cs="Arial"/>
          <w:lang w:val="en-CA"/>
        </w:rPr>
        <w:t>VVA Points</w:t>
      </w:r>
    </w:p>
    <w:tbl>
      <w:tblPr>
        <w:tblW w:w="5318" w:type="pct"/>
        <w:tblLayout w:type="fixed"/>
        <w:tblLook w:val="04A0" w:firstRow="1" w:lastRow="0" w:firstColumn="1" w:lastColumn="0" w:noHBand="0" w:noVBand="1"/>
      </w:tblPr>
      <w:tblGrid>
        <w:gridCol w:w="737"/>
        <w:gridCol w:w="1475"/>
        <w:gridCol w:w="1279"/>
        <w:gridCol w:w="989"/>
        <w:gridCol w:w="283"/>
        <w:gridCol w:w="710"/>
        <w:gridCol w:w="1415"/>
        <w:gridCol w:w="1303"/>
        <w:gridCol w:w="988"/>
      </w:tblGrid>
      <w:tr w:rsidR="00A45275" w:rsidRPr="00DC717F" w14:paraId="3A032C7C" w14:textId="77777777" w:rsidTr="00A45275">
        <w:trPr>
          <w:trHeight w:val="300"/>
        </w:trPr>
        <w:tc>
          <w:tcPr>
            <w:tcW w:w="401"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58F425C1"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Point</w:t>
            </w:r>
          </w:p>
        </w:tc>
        <w:tc>
          <w:tcPr>
            <w:tcW w:w="803" w:type="pct"/>
            <w:tcBorders>
              <w:top w:val="single" w:sz="4" w:space="0" w:color="auto"/>
              <w:left w:val="nil"/>
              <w:bottom w:val="single" w:sz="4" w:space="0" w:color="auto"/>
              <w:right w:val="single" w:sz="4" w:space="0" w:color="auto"/>
            </w:tcBorders>
            <w:shd w:val="clear" w:color="000000" w:fill="E2EFDA"/>
            <w:noWrap/>
            <w:vAlign w:val="bottom"/>
            <w:hideMark/>
          </w:tcPr>
          <w:p w14:paraId="295946FD"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Northing</w:t>
            </w:r>
          </w:p>
        </w:tc>
        <w:tc>
          <w:tcPr>
            <w:tcW w:w="696" w:type="pct"/>
            <w:tcBorders>
              <w:top w:val="single" w:sz="4" w:space="0" w:color="auto"/>
              <w:left w:val="nil"/>
              <w:bottom w:val="single" w:sz="4" w:space="0" w:color="auto"/>
              <w:right w:val="single" w:sz="4" w:space="0" w:color="auto"/>
            </w:tcBorders>
            <w:shd w:val="clear" w:color="000000" w:fill="E2EFDA"/>
            <w:noWrap/>
            <w:vAlign w:val="bottom"/>
            <w:hideMark/>
          </w:tcPr>
          <w:p w14:paraId="610524A3"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Easting</w:t>
            </w:r>
          </w:p>
        </w:tc>
        <w:tc>
          <w:tcPr>
            <w:tcW w:w="539" w:type="pct"/>
            <w:tcBorders>
              <w:top w:val="single" w:sz="4" w:space="0" w:color="auto"/>
              <w:left w:val="nil"/>
              <w:bottom w:val="single" w:sz="4" w:space="0" w:color="auto"/>
              <w:right w:val="single" w:sz="4" w:space="0" w:color="auto"/>
            </w:tcBorders>
            <w:shd w:val="clear" w:color="000000" w:fill="E2EFDA"/>
            <w:noWrap/>
            <w:vAlign w:val="bottom"/>
            <w:hideMark/>
          </w:tcPr>
          <w:p w14:paraId="1D5B5B0E"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Height</w:t>
            </w:r>
          </w:p>
        </w:tc>
        <w:tc>
          <w:tcPr>
            <w:tcW w:w="154" w:type="pct"/>
            <w:tcBorders>
              <w:top w:val="nil"/>
              <w:left w:val="nil"/>
              <w:bottom w:val="nil"/>
              <w:right w:val="nil"/>
            </w:tcBorders>
            <w:noWrap/>
            <w:vAlign w:val="bottom"/>
            <w:hideMark/>
          </w:tcPr>
          <w:p w14:paraId="54C0F9C2" w14:textId="77777777" w:rsidR="00822E32" w:rsidRPr="00DC717F" w:rsidRDefault="00822E32" w:rsidP="00642996">
            <w:pPr>
              <w:rPr>
                <w:rFonts w:ascii="Calibri" w:hAnsi="Calibri" w:cs="Calibri"/>
                <w:color w:val="000000"/>
                <w:sz w:val="22"/>
                <w:szCs w:val="22"/>
                <w:lang w:val="en-CA"/>
              </w:rPr>
            </w:pPr>
          </w:p>
        </w:tc>
        <w:tc>
          <w:tcPr>
            <w:tcW w:w="38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0A3A60DF"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Point</w:t>
            </w:r>
          </w:p>
        </w:tc>
        <w:tc>
          <w:tcPr>
            <w:tcW w:w="771" w:type="pct"/>
            <w:tcBorders>
              <w:top w:val="single" w:sz="4" w:space="0" w:color="auto"/>
              <w:left w:val="nil"/>
              <w:bottom w:val="single" w:sz="4" w:space="0" w:color="auto"/>
              <w:right w:val="single" w:sz="4" w:space="0" w:color="auto"/>
            </w:tcBorders>
            <w:shd w:val="clear" w:color="000000" w:fill="E2EFDA"/>
            <w:noWrap/>
            <w:vAlign w:val="bottom"/>
            <w:hideMark/>
          </w:tcPr>
          <w:p w14:paraId="7CA2F2DF"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Northing</w:t>
            </w:r>
          </w:p>
        </w:tc>
        <w:tc>
          <w:tcPr>
            <w:tcW w:w="710" w:type="pct"/>
            <w:tcBorders>
              <w:top w:val="single" w:sz="4" w:space="0" w:color="auto"/>
              <w:left w:val="nil"/>
              <w:bottom w:val="single" w:sz="4" w:space="0" w:color="auto"/>
              <w:right w:val="single" w:sz="4" w:space="0" w:color="auto"/>
            </w:tcBorders>
            <w:shd w:val="clear" w:color="000000" w:fill="E2EFDA"/>
            <w:noWrap/>
            <w:vAlign w:val="bottom"/>
            <w:hideMark/>
          </w:tcPr>
          <w:p w14:paraId="124C4721"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Easting</w:t>
            </w:r>
          </w:p>
        </w:tc>
        <w:tc>
          <w:tcPr>
            <w:tcW w:w="538" w:type="pct"/>
            <w:tcBorders>
              <w:top w:val="single" w:sz="4" w:space="0" w:color="auto"/>
              <w:left w:val="nil"/>
              <w:bottom w:val="single" w:sz="4" w:space="0" w:color="auto"/>
              <w:right w:val="single" w:sz="4" w:space="0" w:color="auto"/>
            </w:tcBorders>
            <w:shd w:val="clear" w:color="000000" w:fill="E2EFDA"/>
            <w:noWrap/>
            <w:vAlign w:val="bottom"/>
            <w:hideMark/>
          </w:tcPr>
          <w:p w14:paraId="1351890B" w14:textId="77777777" w:rsidR="00822E32" w:rsidRPr="00DC717F" w:rsidRDefault="00822E32" w:rsidP="00642996">
            <w:pPr>
              <w:rPr>
                <w:rFonts w:ascii="Calibri" w:hAnsi="Calibri" w:cs="Calibri"/>
                <w:color w:val="000000"/>
                <w:sz w:val="22"/>
                <w:szCs w:val="22"/>
                <w:lang w:val="en-CA"/>
              </w:rPr>
            </w:pPr>
            <w:r w:rsidRPr="00DC717F">
              <w:rPr>
                <w:rFonts w:ascii="Calibri" w:hAnsi="Calibri" w:cs="Calibri"/>
                <w:color w:val="000000"/>
                <w:sz w:val="22"/>
                <w:szCs w:val="22"/>
                <w:lang w:val="en-CA"/>
              </w:rPr>
              <w:t>Height</w:t>
            </w:r>
          </w:p>
        </w:tc>
      </w:tr>
      <w:tr w:rsidR="00A45275" w:rsidRPr="00DC717F" w14:paraId="5DD280FB"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26CE617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5101</w:t>
            </w:r>
          </w:p>
        </w:tc>
        <w:tc>
          <w:tcPr>
            <w:tcW w:w="803" w:type="pct"/>
            <w:tcBorders>
              <w:top w:val="nil"/>
              <w:left w:val="nil"/>
              <w:bottom w:val="single" w:sz="4" w:space="0" w:color="auto"/>
              <w:right w:val="single" w:sz="4" w:space="0" w:color="auto"/>
            </w:tcBorders>
            <w:noWrap/>
            <w:vAlign w:val="bottom"/>
            <w:hideMark/>
          </w:tcPr>
          <w:p w14:paraId="567D286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5512133.062</w:t>
            </w:r>
          </w:p>
        </w:tc>
        <w:tc>
          <w:tcPr>
            <w:tcW w:w="696" w:type="pct"/>
            <w:tcBorders>
              <w:top w:val="nil"/>
              <w:left w:val="nil"/>
              <w:bottom w:val="single" w:sz="4" w:space="0" w:color="auto"/>
              <w:right w:val="single" w:sz="4" w:space="0" w:color="auto"/>
            </w:tcBorders>
            <w:noWrap/>
            <w:vAlign w:val="bottom"/>
            <w:hideMark/>
          </w:tcPr>
          <w:p w14:paraId="1A84F1E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385186.546</w:t>
            </w:r>
          </w:p>
        </w:tc>
        <w:tc>
          <w:tcPr>
            <w:tcW w:w="539" w:type="pct"/>
            <w:tcBorders>
              <w:top w:val="nil"/>
              <w:left w:val="nil"/>
              <w:bottom w:val="single" w:sz="4" w:space="0" w:color="auto"/>
              <w:right w:val="single" w:sz="4" w:space="0" w:color="auto"/>
            </w:tcBorders>
            <w:noWrap/>
            <w:vAlign w:val="bottom"/>
            <w:hideMark/>
          </w:tcPr>
          <w:p w14:paraId="7940307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352.020</w:t>
            </w:r>
          </w:p>
        </w:tc>
        <w:tc>
          <w:tcPr>
            <w:tcW w:w="154" w:type="pct"/>
            <w:tcBorders>
              <w:top w:val="nil"/>
              <w:left w:val="nil"/>
              <w:bottom w:val="nil"/>
              <w:right w:val="nil"/>
            </w:tcBorders>
            <w:noWrap/>
            <w:vAlign w:val="bottom"/>
            <w:hideMark/>
          </w:tcPr>
          <w:p w14:paraId="2E90E688"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07E8AF0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6101</w:t>
            </w:r>
          </w:p>
        </w:tc>
        <w:tc>
          <w:tcPr>
            <w:tcW w:w="771" w:type="pct"/>
            <w:tcBorders>
              <w:top w:val="nil"/>
              <w:left w:val="nil"/>
              <w:bottom w:val="single" w:sz="4" w:space="0" w:color="auto"/>
              <w:right w:val="single" w:sz="4" w:space="0" w:color="auto"/>
            </w:tcBorders>
            <w:noWrap/>
            <w:vAlign w:val="bottom"/>
            <w:hideMark/>
          </w:tcPr>
          <w:p w14:paraId="048F34D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5512148.378</w:t>
            </w:r>
          </w:p>
        </w:tc>
        <w:tc>
          <w:tcPr>
            <w:tcW w:w="710" w:type="pct"/>
            <w:tcBorders>
              <w:top w:val="nil"/>
              <w:left w:val="nil"/>
              <w:bottom w:val="single" w:sz="4" w:space="0" w:color="auto"/>
              <w:right w:val="single" w:sz="4" w:space="0" w:color="auto"/>
            </w:tcBorders>
            <w:noWrap/>
            <w:vAlign w:val="bottom"/>
            <w:hideMark/>
          </w:tcPr>
          <w:p w14:paraId="04EA4C9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385182.635</w:t>
            </w:r>
          </w:p>
        </w:tc>
        <w:tc>
          <w:tcPr>
            <w:tcW w:w="538" w:type="pct"/>
            <w:tcBorders>
              <w:top w:val="nil"/>
              <w:left w:val="nil"/>
              <w:bottom w:val="single" w:sz="4" w:space="0" w:color="auto"/>
              <w:right w:val="single" w:sz="4" w:space="0" w:color="auto"/>
            </w:tcBorders>
            <w:noWrap/>
            <w:vAlign w:val="bottom"/>
            <w:hideMark/>
          </w:tcPr>
          <w:p w14:paraId="2B89BAD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351.665</w:t>
            </w:r>
          </w:p>
        </w:tc>
      </w:tr>
      <w:tr w:rsidR="00A45275" w:rsidRPr="00DC717F" w14:paraId="417E19F3"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6FAB0F1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5102</w:t>
            </w:r>
          </w:p>
        </w:tc>
        <w:tc>
          <w:tcPr>
            <w:tcW w:w="803" w:type="pct"/>
            <w:tcBorders>
              <w:top w:val="nil"/>
              <w:left w:val="nil"/>
              <w:bottom w:val="single" w:sz="4" w:space="0" w:color="auto"/>
              <w:right w:val="single" w:sz="4" w:space="0" w:color="auto"/>
            </w:tcBorders>
            <w:noWrap/>
            <w:vAlign w:val="bottom"/>
            <w:hideMark/>
          </w:tcPr>
          <w:p w14:paraId="106E295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5509080.282</w:t>
            </w:r>
          </w:p>
        </w:tc>
        <w:tc>
          <w:tcPr>
            <w:tcW w:w="696" w:type="pct"/>
            <w:tcBorders>
              <w:top w:val="nil"/>
              <w:left w:val="nil"/>
              <w:bottom w:val="single" w:sz="4" w:space="0" w:color="auto"/>
              <w:right w:val="single" w:sz="4" w:space="0" w:color="auto"/>
            </w:tcBorders>
            <w:noWrap/>
            <w:vAlign w:val="bottom"/>
            <w:hideMark/>
          </w:tcPr>
          <w:p w14:paraId="6D34B58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385933.269</w:t>
            </w:r>
          </w:p>
        </w:tc>
        <w:tc>
          <w:tcPr>
            <w:tcW w:w="539" w:type="pct"/>
            <w:tcBorders>
              <w:top w:val="nil"/>
              <w:left w:val="nil"/>
              <w:bottom w:val="single" w:sz="4" w:space="0" w:color="auto"/>
              <w:right w:val="single" w:sz="4" w:space="0" w:color="auto"/>
            </w:tcBorders>
            <w:noWrap/>
            <w:vAlign w:val="bottom"/>
            <w:hideMark/>
          </w:tcPr>
          <w:p w14:paraId="1A262FA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340.681</w:t>
            </w:r>
          </w:p>
        </w:tc>
        <w:tc>
          <w:tcPr>
            <w:tcW w:w="154" w:type="pct"/>
            <w:tcBorders>
              <w:top w:val="nil"/>
              <w:left w:val="nil"/>
              <w:bottom w:val="nil"/>
              <w:right w:val="nil"/>
            </w:tcBorders>
            <w:noWrap/>
            <w:vAlign w:val="bottom"/>
            <w:hideMark/>
          </w:tcPr>
          <w:p w14:paraId="45FFDC16"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03AB027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6102</w:t>
            </w:r>
          </w:p>
        </w:tc>
        <w:tc>
          <w:tcPr>
            <w:tcW w:w="771" w:type="pct"/>
            <w:tcBorders>
              <w:top w:val="nil"/>
              <w:left w:val="nil"/>
              <w:bottom w:val="single" w:sz="4" w:space="0" w:color="auto"/>
              <w:right w:val="single" w:sz="4" w:space="0" w:color="auto"/>
            </w:tcBorders>
            <w:noWrap/>
            <w:vAlign w:val="bottom"/>
            <w:hideMark/>
          </w:tcPr>
          <w:p w14:paraId="528AA49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5509093.843</w:t>
            </w:r>
          </w:p>
        </w:tc>
        <w:tc>
          <w:tcPr>
            <w:tcW w:w="710" w:type="pct"/>
            <w:tcBorders>
              <w:top w:val="nil"/>
              <w:left w:val="nil"/>
              <w:bottom w:val="single" w:sz="4" w:space="0" w:color="auto"/>
              <w:right w:val="single" w:sz="4" w:space="0" w:color="auto"/>
            </w:tcBorders>
            <w:noWrap/>
            <w:vAlign w:val="bottom"/>
            <w:hideMark/>
          </w:tcPr>
          <w:p w14:paraId="2BD8028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385947.690</w:t>
            </w:r>
          </w:p>
        </w:tc>
        <w:tc>
          <w:tcPr>
            <w:tcW w:w="538" w:type="pct"/>
            <w:tcBorders>
              <w:top w:val="nil"/>
              <w:left w:val="nil"/>
              <w:bottom w:val="single" w:sz="4" w:space="0" w:color="auto"/>
              <w:right w:val="single" w:sz="4" w:space="0" w:color="auto"/>
            </w:tcBorders>
            <w:noWrap/>
            <w:vAlign w:val="bottom"/>
            <w:hideMark/>
          </w:tcPr>
          <w:p w14:paraId="18E5C33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339.972</w:t>
            </w:r>
          </w:p>
        </w:tc>
      </w:tr>
      <w:tr w:rsidR="00A45275" w:rsidRPr="00DC717F" w14:paraId="1355728D"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1DB64F6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5103</w:t>
            </w:r>
          </w:p>
        </w:tc>
        <w:tc>
          <w:tcPr>
            <w:tcW w:w="803" w:type="pct"/>
            <w:tcBorders>
              <w:top w:val="nil"/>
              <w:left w:val="nil"/>
              <w:bottom w:val="single" w:sz="4" w:space="0" w:color="auto"/>
              <w:right w:val="single" w:sz="4" w:space="0" w:color="auto"/>
            </w:tcBorders>
            <w:noWrap/>
            <w:vAlign w:val="bottom"/>
            <w:hideMark/>
          </w:tcPr>
          <w:p w14:paraId="760FF66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5516215.332</w:t>
            </w:r>
          </w:p>
        </w:tc>
        <w:tc>
          <w:tcPr>
            <w:tcW w:w="696" w:type="pct"/>
            <w:tcBorders>
              <w:top w:val="nil"/>
              <w:left w:val="nil"/>
              <w:bottom w:val="single" w:sz="4" w:space="0" w:color="auto"/>
              <w:right w:val="single" w:sz="4" w:space="0" w:color="auto"/>
            </w:tcBorders>
            <w:noWrap/>
            <w:vAlign w:val="bottom"/>
            <w:hideMark/>
          </w:tcPr>
          <w:p w14:paraId="5D6BE5A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385770.540</w:t>
            </w:r>
          </w:p>
        </w:tc>
        <w:tc>
          <w:tcPr>
            <w:tcW w:w="539" w:type="pct"/>
            <w:tcBorders>
              <w:top w:val="nil"/>
              <w:left w:val="nil"/>
              <w:bottom w:val="single" w:sz="4" w:space="0" w:color="auto"/>
              <w:right w:val="single" w:sz="4" w:space="0" w:color="auto"/>
            </w:tcBorders>
            <w:noWrap/>
            <w:vAlign w:val="bottom"/>
            <w:hideMark/>
          </w:tcPr>
          <w:p w14:paraId="0F55AEE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326.728</w:t>
            </w:r>
          </w:p>
        </w:tc>
        <w:tc>
          <w:tcPr>
            <w:tcW w:w="154" w:type="pct"/>
            <w:tcBorders>
              <w:top w:val="nil"/>
              <w:left w:val="nil"/>
              <w:bottom w:val="nil"/>
              <w:right w:val="nil"/>
            </w:tcBorders>
            <w:noWrap/>
            <w:vAlign w:val="bottom"/>
            <w:hideMark/>
          </w:tcPr>
          <w:p w14:paraId="6523A417"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235AEDD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6103</w:t>
            </w:r>
          </w:p>
        </w:tc>
        <w:tc>
          <w:tcPr>
            <w:tcW w:w="771" w:type="pct"/>
            <w:tcBorders>
              <w:top w:val="nil"/>
              <w:left w:val="nil"/>
              <w:bottom w:val="single" w:sz="4" w:space="0" w:color="auto"/>
              <w:right w:val="single" w:sz="4" w:space="0" w:color="auto"/>
            </w:tcBorders>
            <w:noWrap/>
            <w:vAlign w:val="bottom"/>
            <w:hideMark/>
          </w:tcPr>
          <w:p w14:paraId="7262D84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5516232.221</w:t>
            </w:r>
          </w:p>
        </w:tc>
        <w:tc>
          <w:tcPr>
            <w:tcW w:w="710" w:type="pct"/>
            <w:tcBorders>
              <w:top w:val="nil"/>
              <w:left w:val="nil"/>
              <w:bottom w:val="single" w:sz="4" w:space="0" w:color="auto"/>
              <w:right w:val="single" w:sz="4" w:space="0" w:color="auto"/>
            </w:tcBorders>
            <w:noWrap/>
            <w:vAlign w:val="bottom"/>
            <w:hideMark/>
          </w:tcPr>
          <w:p w14:paraId="5510C63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385775.763</w:t>
            </w:r>
          </w:p>
        </w:tc>
        <w:tc>
          <w:tcPr>
            <w:tcW w:w="538" w:type="pct"/>
            <w:tcBorders>
              <w:top w:val="nil"/>
              <w:left w:val="nil"/>
              <w:bottom w:val="single" w:sz="4" w:space="0" w:color="auto"/>
              <w:right w:val="single" w:sz="4" w:space="0" w:color="auto"/>
            </w:tcBorders>
            <w:noWrap/>
            <w:vAlign w:val="bottom"/>
            <w:hideMark/>
          </w:tcPr>
          <w:p w14:paraId="7F91B18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325.070</w:t>
            </w:r>
          </w:p>
        </w:tc>
      </w:tr>
      <w:tr w:rsidR="00A45275" w:rsidRPr="00DC717F" w14:paraId="18979C35"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5018364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5104</w:t>
            </w:r>
          </w:p>
        </w:tc>
        <w:tc>
          <w:tcPr>
            <w:tcW w:w="803" w:type="pct"/>
            <w:tcBorders>
              <w:top w:val="nil"/>
              <w:left w:val="nil"/>
              <w:bottom w:val="single" w:sz="4" w:space="0" w:color="auto"/>
              <w:right w:val="single" w:sz="4" w:space="0" w:color="auto"/>
            </w:tcBorders>
            <w:noWrap/>
            <w:vAlign w:val="bottom"/>
            <w:hideMark/>
          </w:tcPr>
          <w:p w14:paraId="4BE8392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5516577.431</w:t>
            </w:r>
          </w:p>
        </w:tc>
        <w:tc>
          <w:tcPr>
            <w:tcW w:w="696" w:type="pct"/>
            <w:tcBorders>
              <w:top w:val="nil"/>
              <w:left w:val="nil"/>
              <w:bottom w:val="single" w:sz="4" w:space="0" w:color="auto"/>
              <w:right w:val="single" w:sz="4" w:space="0" w:color="auto"/>
            </w:tcBorders>
            <w:noWrap/>
            <w:vAlign w:val="bottom"/>
            <w:hideMark/>
          </w:tcPr>
          <w:p w14:paraId="26E69AA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389264.598</w:t>
            </w:r>
          </w:p>
        </w:tc>
        <w:tc>
          <w:tcPr>
            <w:tcW w:w="539" w:type="pct"/>
            <w:tcBorders>
              <w:top w:val="nil"/>
              <w:left w:val="nil"/>
              <w:bottom w:val="single" w:sz="4" w:space="0" w:color="auto"/>
              <w:right w:val="single" w:sz="4" w:space="0" w:color="auto"/>
            </w:tcBorders>
            <w:noWrap/>
            <w:vAlign w:val="bottom"/>
            <w:hideMark/>
          </w:tcPr>
          <w:p w14:paraId="77C8366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334.656</w:t>
            </w:r>
          </w:p>
        </w:tc>
        <w:tc>
          <w:tcPr>
            <w:tcW w:w="154" w:type="pct"/>
            <w:tcBorders>
              <w:top w:val="nil"/>
              <w:left w:val="nil"/>
              <w:bottom w:val="nil"/>
              <w:right w:val="nil"/>
            </w:tcBorders>
            <w:noWrap/>
            <w:vAlign w:val="bottom"/>
            <w:hideMark/>
          </w:tcPr>
          <w:p w14:paraId="56DB4A82"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35C62F4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6104</w:t>
            </w:r>
          </w:p>
        </w:tc>
        <w:tc>
          <w:tcPr>
            <w:tcW w:w="771" w:type="pct"/>
            <w:tcBorders>
              <w:top w:val="nil"/>
              <w:left w:val="nil"/>
              <w:bottom w:val="single" w:sz="4" w:space="0" w:color="auto"/>
              <w:right w:val="single" w:sz="4" w:space="0" w:color="auto"/>
            </w:tcBorders>
            <w:noWrap/>
            <w:vAlign w:val="bottom"/>
            <w:hideMark/>
          </w:tcPr>
          <w:p w14:paraId="0F10664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5516585.461</w:t>
            </w:r>
          </w:p>
        </w:tc>
        <w:tc>
          <w:tcPr>
            <w:tcW w:w="710" w:type="pct"/>
            <w:tcBorders>
              <w:top w:val="nil"/>
              <w:left w:val="nil"/>
              <w:bottom w:val="single" w:sz="4" w:space="0" w:color="auto"/>
              <w:right w:val="single" w:sz="4" w:space="0" w:color="auto"/>
            </w:tcBorders>
            <w:noWrap/>
            <w:vAlign w:val="bottom"/>
            <w:hideMark/>
          </w:tcPr>
          <w:p w14:paraId="0331519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389282.800</w:t>
            </w:r>
          </w:p>
        </w:tc>
        <w:tc>
          <w:tcPr>
            <w:tcW w:w="538" w:type="pct"/>
            <w:tcBorders>
              <w:top w:val="nil"/>
              <w:left w:val="nil"/>
              <w:bottom w:val="single" w:sz="4" w:space="0" w:color="auto"/>
              <w:right w:val="single" w:sz="4" w:space="0" w:color="auto"/>
            </w:tcBorders>
            <w:noWrap/>
            <w:vAlign w:val="bottom"/>
            <w:hideMark/>
          </w:tcPr>
          <w:p w14:paraId="161401D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332.546</w:t>
            </w:r>
          </w:p>
        </w:tc>
      </w:tr>
      <w:tr w:rsidR="00A45275" w:rsidRPr="00DC717F" w14:paraId="23E0DDFA"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0B50547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5105</w:t>
            </w:r>
          </w:p>
        </w:tc>
        <w:tc>
          <w:tcPr>
            <w:tcW w:w="803" w:type="pct"/>
            <w:tcBorders>
              <w:top w:val="nil"/>
              <w:left w:val="nil"/>
              <w:bottom w:val="single" w:sz="4" w:space="0" w:color="auto"/>
              <w:right w:val="single" w:sz="4" w:space="0" w:color="auto"/>
            </w:tcBorders>
            <w:noWrap/>
            <w:vAlign w:val="bottom"/>
            <w:hideMark/>
          </w:tcPr>
          <w:p w14:paraId="23C5A12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5512950.258</w:t>
            </w:r>
          </w:p>
        </w:tc>
        <w:tc>
          <w:tcPr>
            <w:tcW w:w="696" w:type="pct"/>
            <w:tcBorders>
              <w:top w:val="nil"/>
              <w:left w:val="nil"/>
              <w:bottom w:val="single" w:sz="4" w:space="0" w:color="auto"/>
              <w:right w:val="single" w:sz="4" w:space="0" w:color="auto"/>
            </w:tcBorders>
            <w:noWrap/>
            <w:vAlign w:val="bottom"/>
            <w:hideMark/>
          </w:tcPr>
          <w:p w14:paraId="6FC3AD3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389014.627</w:t>
            </w:r>
          </w:p>
        </w:tc>
        <w:tc>
          <w:tcPr>
            <w:tcW w:w="539" w:type="pct"/>
            <w:tcBorders>
              <w:top w:val="nil"/>
              <w:left w:val="nil"/>
              <w:bottom w:val="single" w:sz="4" w:space="0" w:color="auto"/>
              <w:right w:val="single" w:sz="4" w:space="0" w:color="auto"/>
            </w:tcBorders>
            <w:noWrap/>
            <w:vAlign w:val="bottom"/>
            <w:hideMark/>
          </w:tcPr>
          <w:p w14:paraId="40D9916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330.791</w:t>
            </w:r>
          </w:p>
        </w:tc>
        <w:tc>
          <w:tcPr>
            <w:tcW w:w="154" w:type="pct"/>
            <w:tcBorders>
              <w:top w:val="nil"/>
              <w:left w:val="nil"/>
              <w:bottom w:val="nil"/>
              <w:right w:val="nil"/>
            </w:tcBorders>
            <w:noWrap/>
            <w:vAlign w:val="bottom"/>
            <w:hideMark/>
          </w:tcPr>
          <w:p w14:paraId="75AB84F6"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5018D73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6105</w:t>
            </w:r>
          </w:p>
        </w:tc>
        <w:tc>
          <w:tcPr>
            <w:tcW w:w="771" w:type="pct"/>
            <w:tcBorders>
              <w:top w:val="nil"/>
              <w:left w:val="nil"/>
              <w:bottom w:val="single" w:sz="4" w:space="0" w:color="auto"/>
              <w:right w:val="single" w:sz="4" w:space="0" w:color="auto"/>
            </w:tcBorders>
            <w:noWrap/>
            <w:vAlign w:val="bottom"/>
            <w:hideMark/>
          </w:tcPr>
          <w:p w14:paraId="6404362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5512969.815</w:t>
            </w:r>
          </w:p>
        </w:tc>
        <w:tc>
          <w:tcPr>
            <w:tcW w:w="710" w:type="pct"/>
            <w:tcBorders>
              <w:top w:val="nil"/>
              <w:left w:val="nil"/>
              <w:bottom w:val="single" w:sz="4" w:space="0" w:color="auto"/>
              <w:right w:val="single" w:sz="4" w:space="0" w:color="auto"/>
            </w:tcBorders>
            <w:noWrap/>
            <w:vAlign w:val="bottom"/>
            <w:hideMark/>
          </w:tcPr>
          <w:p w14:paraId="109EA80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389029.708</w:t>
            </w:r>
          </w:p>
        </w:tc>
        <w:tc>
          <w:tcPr>
            <w:tcW w:w="538" w:type="pct"/>
            <w:tcBorders>
              <w:top w:val="nil"/>
              <w:left w:val="nil"/>
              <w:bottom w:val="single" w:sz="4" w:space="0" w:color="auto"/>
              <w:right w:val="single" w:sz="4" w:space="0" w:color="auto"/>
            </w:tcBorders>
            <w:noWrap/>
            <w:vAlign w:val="bottom"/>
            <w:hideMark/>
          </w:tcPr>
          <w:p w14:paraId="31A1B67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330.925</w:t>
            </w:r>
          </w:p>
        </w:tc>
      </w:tr>
      <w:tr w:rsidR="00A45275" w:rsidRPr="00DC717F" w14:paraId="0D213FE3"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04B079E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5106</w:t>
            </w:r>
          </w:p>
        </w:tc>
        <w:tc>
          <w:tcPr>
            <w:tcW w:w="803" w:type="pct"/>
            <w:tcBorders>
              <w:top w:val="nil"/>
              <w:left w:val="nil"/>
              <w:bottom w:val="single" w:sz="4" w:space="0" w:color="auto"/>
              <w:right w:val="single" w:sz="4" w:space="0" w:color="auto"/>
            </w:tcBorders>
            <w:noWrap/>
            <w:vAlign w:val="bottom"/>
            <w:hideMark/>
          </w:tcPr>
          <w:p w14:paraId="0140F0E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5512493.954</w:t>
            </w:r>
          </w:p>
        </w:tc>
        <w:tc>
          <w:tcPr>
            <w:tcW w:w="696" w:type="pct"/>
            <w:tcBorders>
              <w:top w:val="nil"/>
              <w:left w:val="nil"/>
              <w:bottom w:val="single" w:sz="4" w:space="0" w:color="auto"/>
              <w:right w:val="single" w:sz="4" w:space="0" w:color="auto"/>
            </w:tcBorders>
            <w:noWrap/>
            <w:vAlign w:val="bottom"/>
            <w:hideMark/>
          </w:tcPr>
          <w:p w14:paraId="336695E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387632.639</w:t>
            </w:r>
          </w:p>
        </w:tc>
        <w:tc>
          <w:tcPr>
            <w:tcW w:w="539" w:type="pct"/>
            <w:tcBorders>
              <w:top w:val="nil"/>
              <w:left w:val="nil"/>
              <w:bottom w:val="single" w:sz="4" w:space="0" w:color="auto"/>
              <w:right w:val="single" w:sz="4" w:space="0" w:color="auto"/>
            </w:tcBorders>
            <w:noWrap/>
            <w:vAlign w:val="bottom"/>
            <w:hideMark/>
          </w:tcPr>
          <w:p w14:paraId="01926DE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333.636</w:t>
            </w:r>
          </w:p>
        </w:tc>
        <w:tc>
          <w:tcPr>
            <w:tcW w:w="154" w:type="pct"/>
            <w:tcBorders>
              <w:top w:val="nil"/>
              <w:left w:val="nil"/>
              <w:bottom w:val="nil"/>
              <w:right w:val="nil"/>
            </w:tcBorders>
            <w:noWrap/>
            <w:vAlign w:val="bottom"/>
            <w:hideMark/>
          </w:tcPr>
          <w:p w14:paraId="699017B7"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57EABE4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6106</w:t>
            </w:r>
          </w:p>
        </w:tc>
        <w:tc>
          <w:tcPr>
            <w:tcW w:w="771" w:type="pct"/>
            <w:tcBorders>
              <w:top w:val="nil"/>
              <w:left w:val="nil"/>
              <w:bottom w:val="single" w:sz="4" w:space="0" w:color="auto"/>
              <w:right w:val="single" w:sz="4" w:space="0" w:color="auto"/>
            </w:tcBorders>
            <w:noWrap/>
            <w:vAlign w:val="bottom"/>
            <w:hideMark/>
          </w:tcPr>
          <w:p w14:paraId="6392A1F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5512502.549</w:t>
            </w:r>
          </w:p>
        </w:tc>
        <w:tc>
          <w:tcPr>
            <w:tcW w:w="710" w:type="pct"/>
            <w:tcBorders>
              <w:top w:val="nil"/>
              <w:left w:val="nil"/>
              <w:bottom w:val="single" w:sz="4" w:space="0" w:color="auto"/>
              <w:right w:val="single" w:sz="4" w:space="0" w:color="auto"/>
            </w:tcBorders>
            <w:noWrap/>
            <w:vAlign w:val="bottom"/>
            <w:hideMark/>
          </w:tcPr>
          <w:p w14:paraId="0B5CDB2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387657.561</w:t>
            </w:r>
          </w:p>
        </w:tc>
        <w:tc>
          <w:tcPr>
            <w:tcW w:w="538" w:type="pct"/>
            <w:tcBorders>
              <w:top w:val="nil"/>
              <w:left w:val="nil"/>
              <w:bottom w:val="single" w:sz="4" w:space="0" w:color="auto"/>
              <w:right w:val="single" w:sz="4" w:space="0" w:color="auto"/>
            </w:tcBorders>
            <w:noWrap/>
            <w:vAlign w:val="bottom"/>
            <w:hideMark/>
          </w:tcPr>
          <w:p w14:paraId="045006C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331.781</w:t>
            </w:r>
          </w:p>
        </w:tc>
      </w:tr>
      <w:tr w:rsidR="00A45275" w:rsidRPr="00DC717F" w14:paraId="0F4A02E8"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4F9CAC6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5107</w:t>
            </w:r>
          </w:p>
        </w:tc>
        <w:tc>
          <w:tcPr>
            <w:tcW w:w="803" w:type="pct"/>
            <w:tcBorders>
              <w:top w:val="nil"/>
              <w:left w:val="nil"/>
              <w:bottom w:val="single" w:sz="4" w:space="0" w:color="auto"/>
              <w:right w:val="single" w:sz="4" w:space="0" w:color="auto"/>
            </w:tcBorders>
            <w:noWrap/>
            <w:vAlign w:val="bottom"/>
            <w:hideMark/>
          </w:tcPr>
          <w:p w14:paraId="488EA31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5513837.602</w:t>
            </w:r>
          </w:p>
        </w:tc>
        <w:tc>
          <w:tcPr>
            <w:tcW w:w="696" w:type="pct"/>
            <w:tcBorders>
              <w:top w:val="nil"/>
              <w:left w:val="nil"/>
              <w:bottom w:val="single" w:sz="4" w:space="0" w:color="auto"/>
              <w:right w:val="single" w:sz="4" w:space="0" w:color="auto"/>
            </w:tcBorders>
            <w:noWrap/>
            <w:vAlign w:val="bottom"/>
            <w:hideMark/>
          </w:tcPr>
          <w:p w14:paraId="231381A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391848.710</w:t>
            </w:r>
          </w:p>
        </w:tc>
        <w:tc>
          <w:tcPr>
            <w:tcW w:w="539" w:type="pct"/>
            <w:tcBorders>
              <w:top w:val="nil"/>
              <w:left w:val="nil"/>
              <w:bottom w:val="single" w:sz="4" w:space="0" w:color="auto"/>
              <w:right w:val="single" w:sz="4" w:space="0" w:color="auto"/>
            </w:tcBorders>
            <w:noWrap/>
            <w:vAlign w:val="bottom"/>
            <w:hideMark/>
          </w:tcPr>
          <w:p w14:paraId="3E60898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332.877</w:t>
            </w:r>
          </w:p>
        </w:tc>
        <w:tc>
          <w:tcPr>
            <w:tcW w:w="154" w:type="pct"/>
            <w:tcBorders>
              <w:top w:val="nil"/>
              <w:left w:val="nil"/>
              <w:bottom w:val="nil"/>
              <w:right w:val="nil"/>
            </w:tcBorders>
            <w:noWrap/>
            <w:vAlign w:val="bottom"/>
            <w:hideMark/>
          </w:tcPr>
          <w:p w14:paraId="1889C96E"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7901475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6107</w:t>
            </w:r>
          </w:p>
        </w:tc>
        <w:tc>
          <w:tcPr>
            <w:tcW w:w="771" w:type="pct"/>
            <w:tcBorders>
              <w:top w:val="nil"/>
              <w:left w:val="nil"/>
              <w:bottom w:val="single" w:sz="4" w:space="0" w:color="auto"/>
              <w:right w:val="single" w:sz="4" w:space="0" w:color="auto"/>
            </w:tcBorders>
            <w:noWrap/>
            <w:vAlign w:val="bottom"/>
            <w:hideMark/>
          </w:tcPr>
          <w:p w14:paraId="4119DDC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5513847.520</w:t>
            </w:r>
          </w:p>
        </w:tc>
        <w:tc>
          <w:tcPr>
            <w:tcW w:w="710" w:type="pct"/>
            <w:tcBorders>
              <w:top w:val="nil"/>
              <w:left w:val="nil"/>
              <w:bottom w:val="single" w:sz="4" w:space="0" w:color="auto"/>
              <w:right w:val="single" w:sz="4" w:space="0" w:color="auto"/>
            </w:tcBorders>
            <w:noWrap/>
            <w:vAlign w:val="bottom"/>
            <w:hideMark/>
          </w:tcPr>
          <w:p w14:paraId="185DA56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391878.749</w:t>
            </w:r>
          </w:p>
        </w:tc>
        <w:tc>
          <w:tcPr>
            <w:tcW w:w="538" w:type="pct"/>
            <w:tcBorders>
              <w:top w:val="nil"/>
              <w:left w:val="nil"/>
              <w:bottom w:val="single" w:sz="4" w:space="0" w:color="auto"/>
              <w:right w:val="single" w:sz="4" w:space="0" w:color="auto"/>
            </w:tcBorders>
            <w:noWrap/>
            <w:vAlign w:val="bottom"/>
            <w:hideMark/>
          </w:tcPr>
          <w:p w14:paraId="5B9F74A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336.470</w:t>
            </w:r>
          </w:p>
        </w:tc>
      </w:tr>
      <w:tr w:rsidR="00A45275" w:rsidRPr="00DC717F" w14:paraId="7F4A370A"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255E3D8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5108</w:t>
            </w:r>
          </w:p>
        </w:tc>
        <w:tc>
          <w:tcPr>
            <w:tcW w:w="803" w:type="pct"/>
            <w:tcBorders>
              <w:top w:val="nil"/>
              <w:left w:val="nil"/>
              <w:bottom w:val="single" w:sz="4" w:space="0" w:color="auto"/>
              <w:right w:val="single" w:sz="4" w:space="0" w:color="auto"/>
            </w:tcBorders>
            <w:noWrap/>
            <w:vAlign w:val="bottom"/>
            <w:hideMark/>
          </w:tcPr>
          <w:p w14:paraId="2B6AFCD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5512274.783</w:t>
            </w:r>
          </w:p>
        </w:tc>
        <w:tc>
          <w:tcPr>
            <w:tcW w:w="696" w:type="pct"/>
            <w:tcBorders>
              <w:top w:val="nil"/>
              <w:left w:val="nil"/>
              <w:bottom w:val="single" w:sz="4" w:space="0" w:color="auto"/>
              <w:right w:val="single" w:sz="4" w:space="0" w:color="auto"/>
            </w:tcBorders>
            <w:noWrap/>
            <w:vAlign w:val="bottom"/>
            <w:hideMark/>
          </w:tcPr>
          <w:p w14:paraId="4272C90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393426.231</w:t>
            </w:r>
          </w:p>
        </w:tc>
        <w:tc>
          <w:tcPr>
            <w:tcW w:w="539" w:type="pct"/>
            <w:tcBorders>
              <w:top w:val="nil"/>
              <w:left w:val="nil"/>
              <w:bottom w:val="single" w:sz="4" w:space="0" w:color="auto"/>
              <w:right w:val="single" w:sz="4" w:space="0" w:color="auto"/>
            </w:tcBorders>
            <w:noWrap/>
            <w:vAlign w:val="bottom"/>
            <w:hideMark/>
          </w:tcPr>
          <w:p w14:paraId="4896F43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336.478</w:t>
            </w:r>
          </w:p>
        </w:tc>
        <w:tc>
          <w:tcPr>
            <w:tcW w:w="154" w:type="pct"/>
            <w:tcBorders>
              <w:top w:val="nil"/>
              <w:left w:val="nil"/>
              <w:bottom w:val="nil"/>
              <w:right w:val="nil"/>
            </w:tcBorders>
            <w:noWrap/>
            <w:vAlign w:val="bottom"/>
            <w:hideMark/>
          </w:tcPr>
          <w:p w14:paraId="62241103"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1CAD85E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6108</w:t>
            </w:r>
          </w:p>
        </w:tc>
        <w:tc>
          <w:tcPr>
            <w:tcW w:w="771" w:type="pct"/>
            <w:tcBorders>
              <w:top w:val="nil"/>
              <w:left w:val="nil"/>
              <w:bottom w:val="single" w:sz="4" w:space="0" w:color="auto"/>
              <w:right w:val="single" w:sz="4" w:space="0" w:color="auto"/>
            </w:tcBorders>
            <w:noWrap/>
            <w:vAlign w:val="bottom"/>
            <w:hideMark/>
          </w:tcPr>
          <w:p w14:paraId="47F75C7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5512290.969</w:t>
            </w:r>
          </w:p>
        </w:tc>
        <w:tc>
          <w:tcPr>
            <w:tcW w:w="710" w:type="pct"/>
            <w:tcBorders>
              <w:top w:val="nil"/>
              <w:left w:val="nil"/>
              <w:bottom w:val="single" w:sz="4" w:space="0" w:color="auto"/>
              <w:right w:val="single" w:sz="4" w:space="0" w:color="auto"/>
            </w:tcBorders>
            <w:noWrap/>
            <w:vAlign w:val="bottom"/>
            <w:hideMark/>
          </w:tcPr>
          <w:p w14:paraId="77A22D3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393429.769</w:t>
            </w:r>
          </w:p>
        </w:tc>
        <w:tc>
          <w:tcPr>
            <w:tcW w:w="538" w:type="pct"/>
            <w:tcBorders>
              <w:top w:val="nil"/>
              <w:left w:val="nil"/>
              <w:bottom w:val="single" w:sz="4" w:space="0" w:color="auto"/>
              <w:right w:val="single" w:sz="4" w:space="0" w:color="auto"/>
            </w:tcBorders>
            <w:noWrap/>
            <w:vAlign w:val="bottom"/>
            <w:hideMark/>
          </w:tcPr>
          <w:p w14:paraId="23AEADB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336.818</w:t>
            </w:r>
          </w:p>
        </w:tc>
      </w:tr>
      <w:tr w:rsidR="00A45275" w:rsidRPr="00DC717F" w14:paraId="16CDF607"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5D2E6F5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5109</w:t>
            </w:r>
          </w:p>
        </w:tc>
        <w:tc>
          <w:tcPr>
            <w:tcW w:w="803" w:type="pct"/>
            <w:tcBorders>
              <w:top w:val="nil"/>
              <w:left w:val="nil"/>
              <w:bottom w:val="single" w:sz="4" w:space="0" w:color="auto"/>
              <w:right w:val="single" w:sz="4" w:space="0" w:color="auto"/>
            </w:tcBorders>
            <w:noWrap/>
            <w:vAlign w:val="bottom"/>
            <w:hideMark/>
          </w:tcPr>
          <w:p w14:paraId="5973695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5511981.246</w:t>
            </w:r>
          </w:p>
        </w:tc>
        <w:tc>
          <w:tcPr>
            <w:tcW w:w="696" w:type="pct"/>
            <w:tcBorders>
              <w:top w:val="nil"/>
              <w:left w:val="nil"/>
              <w:bottom w:val="single" w:sz="4" w:space="0" w:color="auto"/>
              <w:right w:val="single" w:sz="4" w:space="0" w:color="auto"/>
            </w:tcBorders>
            <w:noWrap/>
            <w:vAlign w:val="bottom"/>
            <w:hideMark/>
          </w:tcPr>
          <w:p w14:paraId="3B9D735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395656.428</w:t>
            </w:r>
          </w:p>
        </w:tc>
        <w:tc>
          <w:tcPr>
            <w:tcW w:w="539" w:type="pct"/>
            <w:tcBorders>
              <w:top w:val="nil"/>
              <w:left w:val="nil"/>
              <w:bottom w:val="single" w:sz="4" w:space="0" w:color="auto"/>
              <w:right w:val="single" w:sz="4" w:space="0" w:color="auto"/>
            </w:tcBorders>
            <w:noWrap/>
            <w:vAlign w:val="bottom"/>
            <w:hideMark/>
          </w:tcPr>
          <w:p w14:paraId="225FB68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349.327</w:t>
            </w:r>
          </w:p>
        </w:tc>
        <w:tc>
          <w:tcPr>
            <w:tcW w:w="154" w:type="pct"/>
            <w:tcBorders>
              <w:top w:val="nil"/>
              <w:left w:val="nil"/>
              <w:bottom w:val="nil"/>
              <w:right w:val="nil"/>
            </w:tcBorders>
            <w:noWrap/>
            <w:vAlign w:val="bottom"/>
            <w:hideMark/>
          </w:tcPr>
          <w:p w14:paraId="4CEA9A5C"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5F30872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6109</w:t>
            </w:r>
          </w:p>
        </w:tc>
        <w:tc>
          <w:tcPr>
            <w:tcW w:w="771" w:type="pct"/>
            <w:tcBorders>
              <w:top w:val="nil"/>
              <w:left w:val="nil"/>
              <w:bottom w:val="single" w:sz="4" w:space="0" w:color="auto"/>
              <w:right w:val="single" w:sz="4" w:space="0" w:color="auto"/>
            </w:tcBorders>
            <w:noWrap/>
            <w:vAlign w:val="bottom"/>
            <w:hideMark/>
          </w:tcPr>
          <w:p w14:paraId="63BE9553"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5511982.836</w:t>
            </w:r>
          </w:p>
        </w:tc>
        <w:tc>
          <w:tcPr>
            <w:tcW w:w="710" w:type="pct"/>
            <w:tcBorders>
              <w:top w:val="nil"/>
              <w:left w:val="nil"/>
              <w:bottom w:val="single" w:sz="4" w:space="0" w:color="auto"/>
              <w:right w:val="single" w:sz="4" w:space="0" w:color="auto"/>
            </w:tcBorders>
            <w:noWrap/>
            <w:vAlign w:val="bottom"/>
            <w:hideMark/>
          </w:tcPr>
          <w:p w14:paraId="2173720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395637.683</w:t>
            </w:r>
          </w:p>
        </w:tc>
        <w:tc>
          <w:tcPr>
            <w:tcW w:w="538" w:type="pct"/>
            <w:tcBorders>
              <w:top w:val="nil"/>
              <w:left w:val="nil"/>
              <w:bottom w:val="single" w:sz="4" w:space="0" w:color="auto"/>
              <w:right w:val="single" w:sz="4" w:space="0" w:color="auto"/>
            </w:tcBorders>
            <w:noWrap/>
            <w:vAlign w:val="bottom"/>
            <w:hideMark/>
          </w:tcPr>
          <w:p w14:paraId="64EA97C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350.024</w:t>
            </w:r>
          </w:p>
        </w:tc>
      </w:tr>
      <w:tr w:rsidR="00A45275" w:rsidRPr="00DC717F" w14:paraId="3F63FBF3"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7664359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5110</w:t>
            </w:r>
          </w:p>
        </w:tc>
        <w:tc>
          <w:tcPr>
            <w:tcW w:w="803" w:type="pct"/>
            <w:tcBorders>
              <w:top w:val="nil"/>
              <w:left w:val="nil"/>
              <w:bottom w:val="single" w:sz="4" w:space="0" w:color="auto"/>
              <w:right w:val="single" w:sz="4" w:space="0" w:color="auto"/>
            </w:tcBorders>
            <w:noWrap/>
            <w:vAlign w:val="bottom"/>
            <w:hideMark/>
          </w:tcPr>
          <w:p w14:paraId="7D69EEB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5511832.150</w:t>
            </w:r>
          </w:p>
        </w:tc>
        <w:tc>
          <w:tcPr>
            <w:tcW w:w="696" w:type="pct"/>
            <w:tcBorders>
              <w:top w:val="nil"/>
              <w:left w:val="nil"/>
              <w:bottom w:val="single" w:sz="4" w:space="0" w:color="auto"/>
              <w:right w:val="single" w:sz="4" w:space="0" w:color="auto"/>
            </w:tcBorders>
            <w:noWrap/>
            <w:vAlign w:val="bottom"/>
            <w:hideMark/>
          </w:tcPr>
          <w:p w14:paraId="63F91B6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397454.254</w:t>
            </w:r>
          </w:p>
        </w:tc>
        <w:tc>
          <w:tcPr>
            <w:tcW w:w="539" w:type="pct"/>
            <w:tcBorders>
              <w:top w:val="nil"/>
              <w:left w:val="nil"/>
              <w:bottom w:val="single" w:sz="4" w:space="0" w:color="auto"/>
              <w:right w:val="single" w:sz="4" w:space="0" w:color="auto"/>
            </w:tcBorders>
            <w:noWrap/>
            <w:vAlign w:val="bottom"/>
            <w:hideMark/>
          </w:tcPr>
          <w:p w14:paraId="669E4983"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356.632</w:t>
            </w:r>
          </w:p>
        </w:tc>
        <w:tc>
          <w:tcPr>
            <w:tcW w:w="154" w:type="pct"/>
            <w:tcBorders>
              <w:top w:val="nil"/>
              <w:left w:val="nil"/>
              <w:bottom w:val="nil"/>
              <w:right w:val="nil"/>
            </w:tcBorders>
            <w:noWrap/>
            <w:vAlign w:val="bottom"/>
            <w:hideMark/>
          </w:tcPr>
          <w:p w14:paraId="61771EC6"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31E4794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6110</w:t>
            </w:r>
          </w:p>
        </w:tc>
        <w:tc>
          <w:tcPr>
            <w:tcW w:w="771" w:type="pct"/>
            <w:tcBorders>
              <w:top w:val="nil"/>
              <w:left w:val="nil"/>
              <w:bottom w:val="single" w:sz="4" w:space="0" w:color="auto"/>
              <w:right w:val="single" w:sz="4" w:space="0" w:color="auto"/>
            </w:tcBorders>
            <w:noWrap/>
            <w:vAlign w:val="bottom"/>
            <w:hideMark/>
          </w:tcPr>
          <w:p w14:paraId="250C9EF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5511818.026</w:t>
            </w:r>
          </w:p>
        </w:tc>
        <w:tc>
          <w:tcPr>
            <w:tcW w:w="710" w:type="pct"/>
            <w:tcBorders>
              <w:top w:val="nil"/>
              <w:left w:val="nil"/>
              <w:bottom w:val="single" w:sz="4" w:space="0" w:color="auto"/>
              <w:right w:val="single" w:sz="4" w:space="0" w:color="auto"/>
            </w:tcBorders>
            <w:noWrap/>
            <w:vAlign w:val="bottom"/>
            <w:hideMark/>
          </w:tcPr>
          <w:p w14:paraId="703B0FD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397452.294</w:t>
            </w:r>
          </w:p>
        </w:tc>
        <w:tc>
          <w:tcPr>
            <w:tcW w:w="538" w:type="pct"/>
            <w:tcBorders>
              <w:top w:val="nil"/>
              <w:left w:val="nil"/>
              <w:bottom w:val="single" w:sz="4" w:space="0" w:color="auto"/>
              <w:right w:val="single" w:sz="4" w:space="0" w:color="auto"/>
            </w:tcBorders>
            <w:noWrap/>
            <w:vAlign w:val="bottom"/>
            <w:hideMark/>
          </w:tcPr>
          <w:p w14:paraId="24DCA2F3"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356.547</w:t>
            </w:r>
          </w:p>
        </w:tc>
      </w:tr>
      <w:tr w:rsidR="00A45275" w:rsidRPr="00DC717F" w14:paraId="375418A2"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79C5718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5111</w:t>
            </w:r>
          </w:p>
        </w:tc>
        <w:tc>
          <w:tcPr>
            <w:tcW w:w="803" w:type="pct"/>
            <w:tcBorders>
              <w:top w:val="nil"/>
              <w:left w:val="nil"/>
              <w:bottom w:val="single" w:sz="4" w:space="0" w:color="auto"/>
              <w:right w:val="single" w:sz="4" w:space="0" w:color="auto"/>
            </w:tcBorders>
            <w:noWrap/>
            <w:vAlign w:val="bottom"/>
            <w:hideMark/>
          </w:tcPr>
          <w:p w14:paraId="26A1BA4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5511511.576</w:t>
            </w:r>
          </w:p>
        </w:tc>
        <w:tc>
          <w:tcPr>
            <w:tcW w:w="696" w:type="pct"/>
            <w:tcBorders>
              <w:top w:val="nil"/>
              <w:left w:val="nil"/>
              <w:bottom w:val="single" w:sz="4" w:space="0" w:color="auto"/>
              <w:right w:val="single" w:sz="4" w:space="0" w:color="auto"/>
            </w:tcBorders>
            <w:noWrap/>
            <w:vAlign w:val="bottom"/>
            <w:hideMark/>
          </w:tcPr>
          <w:p w14:paraId="257465C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399866.226</w:t>
            </w:r>
          </w:p>
        </w:tc>
        <w:tc>
          <w:tcPr>
            <w:tcW w:w="539" w:type="pct"/>
            <w:tcBorders>
              <w:top w:val="nil"/>
              <w:left w:val="nil"/>
              <w:bottom w:val="single" w:sz="4" w:space="0" w:color="auto"/>
              <w:right w:val="single" w:sz="4" w:space="0" w:color="auto"/>
            </w:tcBorders>
            <w:noWrap/>
            <w:vAlign w:val="bottom"/>
            <w:hideMark/>
          </w:tcPr>
          <w:p w14:paraId="7D7236C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365.785</w:t>
            </w:r>
          </w:p>
        </w:tc>
        <w:tc>
          <w:tcPr>
            <w:tcW w:w="154" w:type="pct"/>
            <w:tcBorders>
              <w:top w:val="nil"/>
              <w:left w:val="nil"/>
              <w:bottom w:val="nil"/>
              <w:right w:val="nil"/>
            </w:tcBorders>
            <w:noWrap/>
            <w:vAlign w:val="bottom"/>
            <w:hideMark/>
          </w:tcPr>
          <w:p w14:paraId="21AD1B55"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08FE630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6111</w:t>
            </w:r>
          </w:p>
        </w:tc>
        <w:tc>
          <w:tcPr>
            <w:tcW w:w="771" w:type="pct"/>
            <w:tcBorders>
              <w:top w:val="nil"/>
              <w:left w:val="nil"/>
              <w:bottom w:val="single" w:sz="4" w:space="0" w:color="auto"/>
              <w:right w:val="single" w:sz="4" w:space="0" w:color="auto"/>
            </w:tcBorders>
            <w:noWrap/>
            <w:vAlign w:val="bottom"/>
            <w:hideMark/>
          </w:tcPr>
          <w:p w14:paraId="22299A2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5511516.996</w:t>
            </w:r>
          </w:p>
        </w:tc>
        <w:tc>
          <w:tcPr>
            <w:tcW w:w="710" w:type="pct"/>
            <w:tcBorders>
              <w:top w:val="nil"/>
              <w:left w:val="nil"/>
              <w:bottom w:val="single" w:sz="4" w:space="0" w:color="auto"/>
              <w:right w:val="single" w:sz="4" w:space="0" w:color="auto"/>
            </w:tcBorders>
            <w:noWrap/>
            <w:vAlign w:val="bottom"/>
            <w:hideMark/>
          </w:tcPr>
          <w:p w14:paraId="310C5E4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399890.256</w:t>
            </w:r>
          </w:p>
        </w:tc>
        <w:tc>
          <w:tcPr>
            <w:tcW w:w="538" w:type="pct"/>
            <w:tcBorders>
              <w:top w:val="nil"/>
              <w:left w:val="nil"/>
              <w:bottom w:val="single" w:sz="4" w:space="0" w:color="auto"/>
              <w:right w:val="single" w:sz="4" w:space="0" w:color="auto"/>
            </w:tcBorders>
            <w:noWrap/>
            <w:vAlign w:val="bottom"/>
            <w:hideMark/>
          </w:tcPr>
          <w:p w14:paraId="4289B0E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365.549</w:t>
            </w:r>
          </w:p>
        </w:tc>
      </w:tr>
      <w:tr w:rsidR="00A45275" w:rsidRPr="00DC717F" w14:paraId="2BEE5B71"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3041D7B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5112</w:t>
            </w:r>
          </w:p>
        </w:tc>
        <w:tc>
          <w:tcPr>
            <w:tcW w:w="803" w:type="pct"/>
            <w:tcBorders>
              <w:top w:val="nil"/>
              <w:left w:val="nil"/>
              <w:bottom w:val="single" w:sz="4" w:space="0" w:color="auto"/>
              <w:right w:val="single" w:sz="4" w:space="0" w:color="auto"/>
            </w:tcBorders>
            <w:noWrap/>
            <w:vAlign w:val="bottom"/>
            <w:hideMark/>
          </w:tcPr>
          <w:p w14:paraId="68FD71A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5511141.804</w:t>
            </w:r>
          </w:p>
        </w:tc>
        <w:tc>
          <w:tcPr>
            <w:tcW w:w="696" w:type="pct"/>
            <w:tcBorders>
              <w:top w:val="nil"/>
              <w:left w:val="nil"/>
              <w:bottom w:val="single" w:sz="4" w:space="0" w:color="auto"/>
              <w:right w:val="single" w:sz="4" w:space="0" w:color="auto"/>
            </w:tcBorders>
            <w:noWrap/>
            <w:vAlign w:val="bottom"/>
            <w:hideMark/>
          </w:tcPr>
          <w:p w14:paraId="5DFDFC4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402246.326</w:t>
            </w:r>
          </w:p>
        </w:tc>
        <w:tc>
          <w:tcPr>
            <w:tcW w:w="539" w:type="pct"/>
            <w:tcBorders>
              <w:top w:val="nil"/>
              <w:left w:val="nil"/>
              <w:bottom w:val="single" w:sz="4" w:space="0" w:color="auto"/>
              <w:right w:val="single" w:sz="4" w:space="0" w:color="auto"/>
            </w:tcBorders>
            <w:noWrap/>
            <w:vAlign w:val="bottom"/>
            <w:hideMark/>
          </w:tcPr>
          <w:p w14:paraId="73C3AC6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370.070</w:t>
            </w:r>
          </w:p>
        </w:tc>
        <w:tc>
          <w:tcPr>
            <w:tcW w:w="154" w:type="pct"/>
            <w:tcBorders>
              <w:top w:val="nil"/>
              <w:left w:val="nil"/>
              <w:bottom w:val="nil"/>
              <w:right w:val="nil"/>
            </w:tcBorders>
            <w:noWrap/>
            <w:vAlign w:val="bottom"/>
            <w:hideMark/>
          </w:tcPr>
          <w:p w14:paraId="34BA7E68"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7190273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6112</w:t>
            </w:r>
          </w:p>
        </w:tc>
        <w:tc>
          <w:tcPr>
            <w:tcW w:w="771" w:type="pct"/>
            <w:tcBorders>
              <w:top w:val="nil"/>
              <w:left w:val="nil"/>
              <w:bottom w:val="single" w:sz="4" w:space="0" w:color="auto"/>
              <w:right w:val="single" w:sz="4" w:space="0" w:color="auto"/>
            </w:tcBorders>
            <w:noWrap/>
            <w:vAlign w:val="bottom"/>
            <w:hideMark/>
          </w:tcPr>
          <w:p w14:paraId="423DFF4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5511144.152</w:t>
            </w:r>
          </w:p>
        </w:tc>
        <w:tc>
          <w:tcPr>
            <w:tcW w:w="710" w:type="pct"/>
            <w:tcBorders>
              <w:top w:val="nil"/>
              <w:left w:val="nil"/>
              <w:bottom w:val="single" w:sz="4" w:space="0" w:color="auto"/>
              <w:right w:val="single" w:sz="4" w:space="0" w:color="auto"/>
            </w:tcBorders>
            <w:noWrap/>
            <w:vAlign w:val="bottom"/>
            <w:hideMark/>
          </w:tcPr>
          <w:p w14:paraId="5F769ED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402206.418</w:t>
            </w:r>
          </w:p>
        </w:tc>
        <w:tc>
          <w:tcPr>
            <w:tcW w:w="538" w:type="pct"/>
            <w:tcBorders>
              <w:top w:val="nil"/>
              <w:left w:val="nil"/>
              <w:bottom w:val="single" w:sz="4" w:space="0" w:color="auto"/>
              <w:right w:val="single" w:sz="4" w:space="0" w:color="auto"/>
            </w:tcBorders>
            <w:noWrap/>
            <w:vAlign w:val="bottom"/>
            <w:hideMark/>
          </w:tcPr>
          <w:p w14:paraId="64B9188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369.895</w:t>
            </w:r>
          </w:p>
        </w:tc>
      </w:tr>
      <w:tr w:rsidR="00A45275" w:rsidRPr="00DC717F" w14:paraId="37A32328"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7236CF9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5113</w:t>
            </w:r>
          </w:p>
        </w:tc>
        <w:tc>
          <w:tcPr>
            <w:tcW w:w="803" w:type="pct"/>
            <w:tcBorders>
              <w:top w:val="nil"/>
              <w:left w:val="nil"/>
              <w:bottom w:val="single" w:sz="4" w:space="0" w:color="auto"/>
              <w:right w:val="single" w:sz="4" w:space="0" w:color="auto"/>
            </w:tcBorders>
            <w:noWrap/>
            <w:vAlign w:val="bottom"/>
            <w:hideMark/>
          </w:tcPr>
          <w:p w14:paraId="3BC605D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5516098.185</w:t>
            </w:r>
          </w:p>
        </w:tc>
        <w:tc>
          <w:tcPr>
            <w:tcW w:w="696" w:type="pct"/>
            <w:tcBorders>
              <w:top w:val="nil"/>
              <w:left w:val="nil"/>
              <w:bottom w:val="single" w:sz="4" w:space="0" w:color="auto"/>
              <w:right w:val="single" w:sz="4" w:space="0" w:color="auto"/>
            </w:tcBorders>
            <w:noWrap/>
            <w:vAlign w:val="bottom"/>
            <w:hideMark/>
          </w:tcPr>
          <w:p w14:paraId="36DB791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401450.221</w:t>
            </w:r>
          </w:p>
        </w:tc>
        <w:tc>
          <w:tcPr>
            <w:tcW w:w="539" w:type="pct"/>
            <w:tcBorders>
              <w:top w:val="nil"/>
              <w:left w:val="nil"/>
              <w:bottom w:val="single" w:sz="4" w:space="0" w:color="auto"/>
              <w:right w:val="single" w:sz="4" w:space="0" w:color="auto"/>
            </w:tcBorders>
            <w:noWrap/>
            <w:vAlign w:val="bottom"/>
            <w:hideMark/>
          </w:tcPr>
          <w:p w14:paraId="1CC1AC6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408.382</w:t>
            </w:r>
          </w:p>
        </w:tc>
        <w:tc>
          <w:tcPr>
            <w:tcW w:w="154" w:type="pct"/>
            <w:tcBorders>
              <w:top w:val="nil"/>
              <w:left w:val="nil"/>
              <w:bottom w:val="nil"/>
              <w:right w:val="nil"/>
            </w:tcBorders>
            <w:noWrap/>
            <w:vAlign w:val="bottom"/>
            <w:hideMark/>
          </w:tcPr>
          <w:p w14:paraId="4D0053C5"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209A90A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6113</w:t>
            </w:r>
          </w:p>
        </w:tc>
        <w:tc>
          <w:tcPr>
            <w:tcW w:w="771" w:type="pct"/>
            <w:tcBorders>
              <w:top w:val="nil"/>
              <w:left w:val="nil"/>
              <w:bottom w:val="single" w:sz="4" w:space="0" w:color="auto"/>
              <w:right w:val="single" w:sz="4" w:space="0" w:color="auto"/>
            </w:tcBorders>
            <w:noWrap/>
            <w:vAlign w:val="bottom"/>
            <w:hideMark/>
          </w:tcPr>
          <w:p w14:paraId="64ACE3B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5516112.923</w:t>
            </w:r>
          </w:p>
        </w:tc>
        <w:tc>
          <w:tcPr>
            <w:tcW w:w="710" w:type="pct"/>
            <w:tcBorders>
              <w:top w:val="nil"/>
              <w:left w:val="nil"/>
              <w:bottom w:val="single" w:sz="4" w:space="0" w:color="auto"/>
              <w:right w:val="single" w:sz="4" w:space="0" w:color="auto"/>
            </w:tcBorders>
            <w:noWrap/>
            <w:vAlign w:val="bottom"/>
            <w:hideMark/>
          </w:tcPr>
          <w:p w14:paraId="57A9878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401450.626</w:t>
            </w:r>
          </w:p>
        </w:tc>
        <w:tc>
          <w:tcPr>
            <w:tcW w:w="538" w:type="pct"/>
            <w:tcBorders>
              <w:top w:val="nil"/>
              <w:left w:val="nil"/>
              <w:bottom w:val="single" w:sz="4" w:space="0" w:color="auto"/>
              <w:right w:val="single" w:sz="4" w:space="0" w:color="auto"/>
            </w:tcBorders>
            <w:noWrap/>
            <w:vAlign w:val="bottom"/>
            <w:hideMark/>
          </w:tcPr>
          <w:p w14:paraId="1DC2076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408.497</w:t>
            </w:r>
          </w:p>
        </w:tc>
      </w:tr>
      <w:tr w:rsidR="00A45275" w:rsidRPr="00DC717F" w14:paraId="08EDAF50"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0888917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5114</w:t>
            </w:r>
          </w:p>
        </w:tc>
        <w:tc>
          <w:tcPr>
            <w:tcW w:w="803" w:type="pct"/>
            <w:tcBorders>
              <w:top w:val="nil"/>
              <w:left w:val="nil"/>
              <w:bottom w:val="single" w:sz="4" w:space="0" w:color="auto"/>
              <w:right w:val="single" w:sz="4" w:space="0" w:color="auto"/>
            </w:tcBorders>
            <w:noWrap/>
            <w:vAlign w:val="bottom"/>
            <w:hideMark/>
          </w:tcPr>
          <w:p w14:paraId="7A417D8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5517413.639</w:t>
            </w:r>
          </w:p>
        </w:tc>
        <w:tc>
          <w:tcPr>
            <w:tcW w:w="696" w:type="pct"/>
            <w:tcBorders>
              <w:top w:val="nil"/>
              <w:left w:val="nil"/>
              <w:bottom w:val="single" w:sz="4" w:space="0" w:color="auto"/>
              <w:right w:val="single" w:sz="4" w:space="0" w:color="auto"/>
            </w:tcBorders>
            <w:noWrap/>
            <w:vAlign w:val="bottom"/>
            <w:hideMark/>
          </w:tcPr>
          <w:p w14:paraId="3D7AD66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398744.051</w:t>
            </w:r>
          </w:p>
        </w:tc>
        <w:tc>
          <w:tcPr>
            <w:tcW w:w="539" w:type="pct"/>
            <w:tcBorders>
              <w:top w:val="nil"/>
              <w:left w:val="nil"/>
              <w:bottom w:val="single" w:sz="4" w:space="0" w:color="auto"/>
              <w:right w:val="single" w:sz="4" w:space="0" w:color="auto"/>
            </w:tcBorders>
            <w:noWrap/>
            <w:vAlign w:val="bottom"/>
            <w:hideMark/>
          </w:tcPr>
          <w:p w14:paraId="2C80063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330.646</w:t>
            </w:r>
          </w:p>
        </w:tc>
        <w:tc>
          <w:tcPr>
            <w:tcW w:w="154" w:type="pct"/>
            <w:tcBorders>
              <w:top w:val="nil"/>
              <w:left w:val="nil"/>
              <w:bottom w:val="nil"/>
              <w:right w:val="nil"/>
            </w:tcBorders>
            <w:noWrap/>
            <w:vAlign w:val="bottom"/>
            <w:hideMark/>
          </w:tcPr>
          <w:p w14:paraId="467B0275"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781A2F3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6114</w:t>
            </w:r>
          </w:p>
        </w:tc>
        <w:tc>
          <w:tcPr>
            <w:tcW w:w="771" w:type="pct"/>
            <w:tcBorders>
              <w:top w:val="nil"/>
              <w:left w:val="nil"/>
              <w:bottom w:val="single" w:sz="4" w:space="0" w:color="auto"/>
              <w:right w:val="single" w:sz="4" w:space="0" w:color="auto"/>
            </w:tcBorders>
            <w:noWrap/>
            <w:vAlign w:val="bottom"/>
            <w:hideMark/>
          </w:tcPr>
          <w:p w14:paraId="1F928D0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5517436.283</w:t>
            </w:r>
          </w:p>
        </w:tc>
        <w:tc>
          <w:tcPr>
            <w:tcW w:w="710" w:type="pct"/>
            <w:tcBorders>
              <w:top w:val="nil"/>
              <w:left w:val="nil"/>
              <w:bottom w:val="single" w:sz="4" w:space="0" w:color="auto"/>
              <w:right w:val="single" w:sz="4" w:space="0" w:color="auto"/>
            </w:tcBorders>
            <w:noWrap/>
            <w:vAlign w:val="bottom"/>
            <w:hideMark/>
          </w:tcPr>
          <w:p w14:paraId="543A029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398762.171</w:t>
            </w:r>
          </w:p>
        </w:tc>
        <w:tc>
          <w:tcPr>
            <w:tcW w:w="538" w:type="pct"/>
            <w:tcBorders>
              <w:top w:val="nil"/>
              <w:left w:val="nil"/>
              <w:bottom w:val="single" w:sz="4" w:space="0" w:color="auto"/>
              <w:right w:val="single" w:sz="4" w:space="0" w:color="auto"/>
            </w:tcBorders>
            <w:noWrap/>
            <w:vAlign w:val="bottom"/>
            <w:hideMark/>
          </w:tcPr>
          <w:p w14:paraId="50813C2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328.510</w:t>
            </w:r>
          </w:p>
        </w:tc>
      </w:tr>
      <w:tr w:rsidR="00A45275" w:rsidRPr="00DC717F" w14:paraId="44D9BFF9"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216B4F4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5115</w:t>
            </w:r>
          </w:p>
        </w:tc>
        <w:tc>
          <w:tcPr>
            <w:tcW w:w="803" w:type="pct"/>
            <w:tcBorders>
              <w:top w:val="nil"/>
              <w:left w:val="nil"/>
              <w:bottom w:val="single" w:sz="4" w:space="0" w:color="auto"/>
              <w:right w:val="single" w:sz="4" w:space="0" w:color="auto"/>
            </w:tcBorders>
            <w:noWrap/>
            <w:vAlign w:val="bottom"/>
            <w:hideMark/>
          </w:tcPr>
          <w:p w14:paraId="2CCE228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5514610.838</w:t>
            </w:r>
          </w:p>
        </w:tc>
        <w:tc>
          <w:tcPr>
            <w:tcW w:w="696" w:type="pct"/>
            <w:tcBorders>
              <w:top w:val="nil"/>
              <w:left w:val="nil"/>
              <w:bottom w:val="single" w:sz="4" w:space="0" w:color="auto"/>
              <w:right w:val="single" w:sz="4" w:space="0" w:color="auto"/>
            </w:tcBorders>
            <w:noWrap/>
            <w:vAlign w:val="bottom"/>
            <w:hideMark/>
          </w:tcPr>
          <w:p w14:paraId="7B0E670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395437.094</w:t>
            </w:r>
          </w:p>
        </w:tc>
        <w:tc>
          <w:tcPr>
            <w:tcW w:w="539" w:type="pct"/>
            <w:tcBorders>
              <w:top w:val="nil"/>
              <w:left w:val="nil"/>
              <w:bottom w:val="single" w:sz="4" w:space="0" w:color="auto"/>
              <w:right w:val="single" w:sz="4" w:space="0" w:color="auto"/>
            </w:tcBorders>
            <w:noWrap/>
            <w:vAlign w:val="bottom"/>
            <w:hideMark/>
          </w:tcPr>
          <w:p w14:paraId="72948D2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336.654</w:t>
            </w:r>
          </w:p>
        </w:tc>
        <w:tc>
          <w:tcPr>
            <w:tcW w:w="154" w:type="pct"/>
            <w:tcBorders>
              <w:top w:val="nil"/>
              <w:left w:val="nil"/>
              <w:bottom w:val="nil"/>
              <w:right w:val="nil"/>
            </w:tcBorders>
            <w:noWrap/>
            <w:vAlign w:val="bottom"/>
            <w:hideMark/>
          </w:tcPr>
          <w:p w14:paraId="47F70D5E"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6BC8BC0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6115</w:t>
            </w:r>
          </w:p>
        </w:tc>
        <w:tc>
          <w:tcPr>
            <w:tcW w:w="771" w:type="pct"/>
            <w:tcBorders>
              <w:top w:val="nil"/>
              <w:left w:val="nil"/>
              <w:bottom w:val="single" w:sz="4" w:space="0" w:color="auto"/>
              <w:right w:val="single" w:sz="4" w:space="0" w:color="auto"/>
            </w:tcBorders>
            <w:noWrap/>
            <w:vAlign w:val="bottom"/>
            <w:hideMark/>
          </w:tcPr>
          <w:p w14:paraId="0EE1E2B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5514590.040</w:t>
            </w:r>
          </w:p>
        </w:tc>
        <w:tc>
          <w:tcPr>
            <w:tcW w:w="710" w:type="pct"/>
            <w:tcBorders>
              <w:top w:val="nil"/>
              <w:left w:val="nil"/>
              <w:bottom w:val="single" w:sz="4" w:space="0" w:color="auto"/>
              <w:right w:val="single" w:sz="4" w:space="0" w:color="auto"/>
            </w:tcBorders>
            <w:noWrap/>
            <w:vAlign w:val="bottom"/>
            <w:hideMark/>
          </w:tcPr>
          <w:p w14:paraId="0AC414C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395437.112</w:t>
            </w:r>
          </w:p>
        </w:tc>
        <w:tc>
          <w:tcPr>
            <w:tcW w:w="538" w:type="pct"/>
            <w:tcBorders>
              <w:top w:val="nil"/>
              <w:left w:val="nil"/>
              <w:bottom w:val="single" w:sz="4" w:space="0" w:color="auto"/>
              <w:right w:val="single" w:sz="4" w:space="0" w:color="auto"/>
            </w:tcBorders>
            <w:noWrap/>
            <w:vAlign w:val="bottom"/>
            <w:hideMark/>
          </w:tcPr>
          <w:p w14:paraId="1F5CC40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336.832</w:t>
            </w:r>
          </w:p>
        </w:tc>
      </w:tr>
      <w:tr w:rsidR="00A45275" w:rsidRPr="00DC717F" w14:paraId="1A402F88"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70A6957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5116</w:t>
            </w:r>
          </w:p>
        </w:tc>
        <w:tc>
          <w:tcPr>
            <w:tcW w:w="803" w:type="pct"/>
            <w:tcBorders>
              <w:top w:val="nil"/>
              <w:left w:val="nil"/>
              <w:bottom w:val="single" w:sz="4" w:space="0" w:color="auto"/>
              <w:right w:val="single" w:sz="4" w:space="0" w:color="auto"/>
            </w:tcBorders>
            <w:noWrap/>
            <w:vAlign w:val="bottom"/>
            <w:hideMark/>
          </w:tcPr>
          <w:p w14:paraId="41C0C02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5517860.258</w:t>
            </w:r>
          </w:p>
        </w:tc>
        <w:tc>
          <w:tcPr>
            <w:tcW w:w="696" w:type="pct"/>
            <w:tcBorders>
              <w:top w:val="nil"/>
              <w:left w:val="nil"/>
              <w:bottom w:val="single" w:sz="4" w:space="0" w:color="auto"/>
              <w:right w:val="single" w:sz="4" w:space="0" w:color="auto"/>
            </w:tcBorders>
            <w:noWrap/>
            <w:vAlign w:val="bottom"/>
            <w:hideMark/>
          </w:tcPr>
          <w:p w14:paraId="1A99AFB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392905.195</w:t>
            </w:r>
          </w:p>
        </w:tc>
        <w:tc>
          <w:tcPr>
            <w:tcW w:w="539" w:type="pct"/>
            <w:tcBorders>
              <w:top w:val="nil"/>
              <w:left w:val="nil"/>
              <w:bottom w:val="single" w:sz="4" w:space="0" w:color="auto"/>
              <w:right w:val="single" w:sz="4" w:space="0" w:color="auto"/>
            </w:tcBorders>
            <w:noWrap/>
            <w:vAlign w:val="bottom"/>
            <w:hideMark/>
          </w:tcPr>
          <w:p w14:paraId="14F6640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332.359</w:t>
            </w:r>
          </w:p>
        </w:tc>
        <w:tc>
          <w:tcPr>
            <w:tcW w:w="154" w:type="pct"/>
            <w:tcBorders>
              <w:top w:val="nil"/>
              <w:left w:val="nil"/>
              <w:bottom w:val="nil"/>
              <w:right w:val="nil"/>
            </w:tcBorders>
            <w:noWrap/>
            <w:vAlign w:val="bottom"/>
            <w:hideMark/>
          </w:tcPr>
          <w:p w14:paraId="4B695ADB"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23CF615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6116</w:t>
            </w:r>
          </w:p>
        </w:tc>
        <w:tc>
          <w:tcPr>
            <w:tcW w:w="771" w:type="pct"/>
            <w:tcBorders>
              <w:top w:val="nil"/>
              <w:left w:val="nil"/>
              <w:bottom w:val="single" w:sz="4" w:space="0" w:color="auto"/>
              <w:right w:val="single" w:sz="4" w:space="0" w:color="auto"/>
            </w:tcBorders>
            <w:noWrap/>
            <w:vAlign w:val="bottom"/>
            <w:hideMark/>
          </w:tcPr>
          <w:p w14:paraId="65D73CD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5517873.532</w:t>
            </w:r>
          </w:p>
        </w:tc>
        <w:tc>
          <w:tcPr>
            <w:tcW w:w="710" w:type="pct"/>
            <w:tcBorders>
              <w:top w:val="nil"/>
              <w:left w:val="nil"/>
              <w:bottom w:val="single" w:sz="4" w:space="0" w:color="auto"/>
              <w:right w:val="single" w:sz="4" w:space="0" w:color="auto"/>
            </w:tcBorders>
            <w:noWrap/>
            <w:vAlign w:val="bottom"/>
            <w:hideMark/>
          </w:tcPr>
          <w:p w14:paraId="0D471C2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392918.412</w:t>
            </w:r>
          </w:p>
        </w:tc>
        <w:tc>
          <w:tcPr>
            <w:tcW w:w="538" w:type="pct"/>
            <w:tcBorders>
              <w:top w:val="nil"/>
              <w:left w:val="nil"/>
              <w:bottom w:val="single" w:sz="4" w:space="0" w:color="auto"/>
              <w:right w:val="single" w:sz="4" w:space="0" w:color="auto"/>
            </w:tcBorders>
            <w:noWrap/>
            <w:vAlign w:val="bottom"/>
            <w:hideMark/>
          </w:tcPr>
          <w:p w14:paraId="7C10595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332.152</w:t>
            </w:r>
          </w:p>
        </w:tc>
      </w:tr>
      <w:tr w:rsidR="00A45275" w:rsidRPr="00DC717F" w14:paraId="5DC717F6"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2B6C2E7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5117</w:t>
            </w:r>
          </w:p>
        </w:tc>
        <w:tc>
          <w:tcPr>
            <w:tcW w:w="803" w:type="pct"/>
            <w:tcBorders>
              <w:top w:val="nil"/>
              <w:left w:val="nil"/>
              <w:bottom w:val="single" w:sz="4" w:space="0" w:color="auto"/>
              <w:right w:val="single" w:sz="4" w:space="0" w:color="auto"/>
            </w:tcBorders>
            <w:noWrap/>
            <w:vAlign w:val="bottom"/>
            <w:hideMark/>
          </w:tcPr>
          <w:p w14:paraId="703FCF6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5519971.059</w:t>
            </w:r>
          </w:p>
        </w:tc>
        <w:tc>
          <w:tcPr>
            <w:tcW w:w="696" w:type="pct"/>
            <w:tcBorders>
              <w:top w:val="nil"/>
              <w:left w:val="nil"/>
              <w:bottom w:val="single" w:sz="4" w:space="0" w:color="auto"/>
              <w:right w:val="single" w:sz="4" w:space="0" w:color="auto"/>
            </w:tcBorders>
            <w:noWrap/>
            <w:vAlign w:val="bottom"/>
            <w:hideMark/>
          </w:tcPr>
          <w:p w14:paraId="5B041DB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399448.724</w:t>
            </w:r>
          </w:p>
        </w:tc>
        <w:tc>
          <w:tcPr>
            <w:tcW w:w="539" w:type="pct"/>
            <w:tcBorders>
              <w:top w:val="nil"/>
              <w:left w:val="nil"/>
              <w:bottom w:val="single" w:sz="4" w:space="0" w:color="auto"/>
              <w:right w:val="single" w:sz="4" w:space="0" w:color="auto"/>
            </w:tcBorders>
            <w:noWrap/>
            <w:vAlign w:val="bottom"/>
            <w:hideMark/>
          </w:tcPr>
          <w:p w14:paraId="47F424E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323.367</w:t>
            </w:r>
          </w:p>
        </w:tc>
        <w:tc>
          <w:tcPr>
            <w:tcW w:w="154" w:type="pct"/>
            <w:tcBorders>
              <w:top w:val="nil"/>
              <w:left w:val="nil"/>
              <w:bottom w:val="nil"/>
              <w:right w:val="nil"/>
            </w:tcBorders>
            <w:noWrap/>
            <w:vAlign w:val="bottom"/>
            <w:hideMark/>
          </w:tcPr>
          <w:p w14:paraId="7C39B48B"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4CD042E3"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6117</w:t>
            </w:r>
          </w:p>
        </w:tc>
        <w:tc>
          <w:tcPr>
            <w:tcW w:w="771" w:type="pct"/>
            <w:tcBorders>
              <w:top w:val="nil"/>
              <w:left w:val="nil"/>
              <w:bottom w:val="single" w:sz="4" w:space="0" w:color="auto"/>
              <w:right w:val="single" w:sz="4" w:space="0" w:color="auto"/>
            </w:tcBorders>
            <w:noWrap/>
            <w:vAlign w:val="bottom"/>
            <w:hideMark/>
          </w:tcPr>
          <w:p w14:paraId="6CA2EB2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5519987.890</w:t>
            </w:r>
          </w:p>
        </w:tc>
        <w:tc>
          <w:tcPr>
            <w:tcW w:w="710" w:type="pct"/>
            <w:tcBorders>
              <w:top w:val="nil"/>
              <w:left w:val="nil"/>
              <w:bottom w:val="single" w:sz="4" w:space="0" w:color="auto"/>
              <w:right w:val="single" w:sz="4" w:space="0" w:color="auto"/>
            </w:tcBorders>
            <w:noWrap/>
            <w:vAlign w:val="bottom"/>
            <w:hideMark/>
          </w:tcPr>
          <w:p w14:paraId="4125596B"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399456.148</w:t>
            </w:r>
          </w:p>
        </w:tc>
        <w:tc>
          <w:tcPr>
            <w:tcW w:w="538" w:type="pct"/>
            <w:tcBorders>
              <w:top w:val="nil"/>
              <w:left w:val="nil"/>
              <w:bottom w:val="single" w:sz="4" w:space="0" w:color="auto"/>
              <w:right w:val="single" w:sz="4" w:space="0" w:color="auto"/>
            </w:tcBorders>
            <w:noWrap/>
            <w:vAlign w:val="bottom"/>
            <w:hideMark/>
          </w:tcPr>
          <w:p w14:paraId="50E434B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322.789</w:t>
            </w:r>
          </w:p>
        </w:tc>
      </w:tr>
      <w:tr w:rsidR="00A45275" w:rsidRPr="00DC717F" w14:paraId="1B110DB5"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39EF1D2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5118</w:t>
            </w:r>
          </w:p>
        </w:tc>
        <w:tc>
          <w:tcPr>
            <w:tcW w:w="803" w:type="pct"/>
            <w:tcBorders>
              <w:top w:val="nil"/>
              <w:left w:val="nil"/>
              <w:bottom w:val="single" w:sz="4" w:space="0" w:color="auto"/>
              <w:right w:val="single" w:sz="4" w:space="0" w:color="auto"/>
            </w:tcBorders>
            <w:noWrap/>
            <w:vAlign w:val="bottom"/>
            <w:hideMark/>
          </w:tcPr>
          <w:p w14:paraId="253DFA0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5520413.931</w:t>
            </w:r>
          </w:p>
        </w:tc>
        <w:tc>
          <w:tcPr>
            <w:tcW w:w="696" w:type="pct"/>
            <w:tcBorders>
              <w:top w:val="nil"/>
              <w:left w:val="nil"/>
              <w:bottom w:val="single" w:sz="4" w:space="0" w:color="auto"/>
              <w:right w:val="single" w:sz="4" w:space="0" w:color="auto"/>
            </w:tcBorders>
            <w:noWrap/>
            <w:vAlign w:val="bottom"/>
            <w:hideMark/>
          </w:tcPr>
          <w:p w14:paraId="55AE5D8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403455.019</w:t>
            </w:r>
          </w:p>
        </w:tc>
        <w:tc>
          <w:tcPr>
            <w:tcW w:w="539" w:type="pct"/>
            <w:tcBorders>
              <w:top w:val="nil"/>
              <w:left w:val="nil"/>
              <w:bottom w:val="single" w:sz="4" w:space="0" w:color="auto"/>
              <w:right w:val="single" w:sz="4" w:space="0" w:color="auto"/>
            </w:tcBorders>
            <w:noWrap/>
            <w:vAlign w:val="bottom"/>
            <w:hideMark/>
          </w:tcPr>
          <w:p w14:paraId="1D46BC3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325.249</w:t>
            </w:r>
          </w:p>
        </w:tc>
        <w:tc>
          <w:tcPr>
            <w:tcW w:w="154" w:type="pct"/>
            <w:tcBorders>
              <w:top w:val="nil"/>
              <w:left w:val="nil"/>
              <w:bottom w:val="nil"/>
              <w:right w:val="nil"/>
            </w:tcBorders>
            <w:noWrap/>
            <w:vAlign w:val="bottom"/>
            <w:hideMark/>
          </w:tcPr>
          <w:p w14:paraId="3DB052D7"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3066E46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6118</w:t>
            </w:r>
          </w:p>
        </w:tc>
        <w:tc>
          <w:tcPr>
            <w:tcW w:w="771" w:type="pct"/>
            <w:tcBorders>
              <w:top w:val="nil"/>
              <w:left w:val="nil"/>
              <w:bottom w:val="single" w:sz="4" w:space="0" w:color="auto"/>
              <w:right w:val="single" w:sz="4" w:space="0" w:color="auto"/>
            </w:tcBorders>
            <w:noWrap/>
            <w:vAlign w:val="bottom"/>
            <w:hideMark/>
          </w:tcPr>
          <w:p w14:paraId="765575F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5520411.673</w:t>
            </w:r>
          </w:p>
        </w:tc>
        <w:tc>
          <w:tcPr>
            <w:tcW w:w="710" w:type="pct"/>
            <w:tcBorders>
              <w:top w:val="nil"/>
              <w:left w:val="nil"/>
              <w:bottom w:val="single" w:sz="4" w:space="0" w:color="auto"/>
              <w:right w:val="single" w:sz="4" w:space="0" w:color="auto"/>
            </w:tcBorders>
            <w:noWrap/>
            <w:vAlign w:val="bottom"/>
            <w:hideMark/>
          </w:tcPr>
          <w:p w14:paraId="479BA58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403463.649</w:t>
            </w:r>
          </w:p>
        </w:tc>
        <w:tc>
          <w:tcPr>
            <w:tcW w:w="538" w:type="pct"/>
            <w:tcBorders>
              <w:top w:val="nil"/>
              <w:left w:val="nil"/>
              <w:bottom w:val="single" w:sz="4" w:space="0" w:color="auto"/>
              <w:right w:val="single" w:sz="4" w:space="0" w:color="auto"/>
            </w:tcBorders>
            <w:noWrap/>
            <w:vAlign w:val="bottom"/>
            <w:hideMark/>
          </w:tcPr>
          <w:p w14:paraId="3929FE6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324.743</w:t>
            </w:r>
          </w:p>
        </w:tc>
      </w:tr>
      <w:tr w:rsidR="00A45275" w:rsidRPr="00DC717F" w14:paraId="674A32C1"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7847A84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5119</w:t>
            </w:r>
          </w:p>
        </w:tc>
        <w:tc>
          <w:tcPr>
            <w:tcW w:w="803" w:type="pct"/>
            <w:tcBorders>
              <w:top w:val="nil"/>
              <w:left w:val="nil"/>
              <w:bottom w:val="single" w:sz="4" w:space="0" w:color="auto"/>
              <w:right w:val="single" w:sz="4" w:space="0" w:color="auto"/>
            </w:tcBorders>
            <w:noWrap/>
            <w:vAlign w:val="bottom"/>
            <w:hideMark/>
          </w:tcPr>
          <w:p w14:paraId="700E94B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5522583.074</w:t>
            </w:r>
          </w:p>
        </w:tc>
        <w:tc>
          <w:tcPr>
            <w:tcW w:w="696" w:type="pct"/>
            <w:tcBorders>
              <w:top w:val="nil"/>
              <w:left w:val="nil"/>
              <w:bottom w:val="single" w:sz="4" w:space="0" w:color="auto"/>
              <w:right w:val="single" w:sz="4" w:space="0" w:color="auto"/>
            </w:tcBorders>
            <w:noWrap/>
            <w:vAlign w:val="bottom"/>
            <w:hideMark/>
          </w:tcPr>
          <w:p w14:paraId="7A6CE94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398133.705</w:t>
            </w:r>
          </w:p>
        </w:tc>
        <w:tc>
          <w:tcPr>
            <w:tcW w:w="539" w:type="pct"/>
            <w:tcBorders>
              <w:top w:val="nil"/>
              <w:left w:val="nil"/>
              <w:bottom w:val="single" w:sz="4" w:space="0" w:color="auto"/>
              <w:right w:val="single" w:sz="4" w:space="0" w:color="auto"/>
            </w:tcBorders>
            <w:noWrap/>
            <w:vAlign w:val="bottom"/>
            <w:hideMark/>
          </w:tcPr>
          <w:p w14:paraId="3F3F3CA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321.837</w:t>
            </w:r>
          </w:p>
        </w:tc>
        <w:tc>
          <w:tcPr>
            <w:tcW w:w="154" w:type="pct"/>
            <w:tcBorders>
              <w:top w:val="nil"/>
              <w:left w:val="nil"/>
              <w:bottom w:val="nil"/>
              <w:right w:val="nil"/>
            </w:tcBorders>
            <w:noWrap/>
            <w:vAlign w:val="bottom"/>
            <w:hideMark/>
          </w:tcPr>
          <w:p w14:paraId="78070BD0"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415D246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6119</w:t>
            </w:r>
          </w:p>
        </w:tc>
        <w:tc>
          <w:tcPr>
            <w:tcW w:w="771" w:type="pct"/>
            <w:tcBorders>
              <w:top w:val="nil"/>
              <w:left w:val="nil"/>
              <w:bottom w:val="single" w:sz="4" w:space="0" w:color="auto"/>
              <w:right w:val="single" w:sz="4" w:space="0" w:color="auto"/>
            </w:tcBorders>
            <w:noWrap/>
            <w:vAlign w:val="bottom"/>
            <w:hideMark/>
          </w:tcPr>
          <w:p w14:paraId="2D4A1E0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5522556.884</w:t>
            </w:r>
          </w:p>
        </w:tc>
        <w:tc>
          <w:tcPr>
            <w:tcW w:w="710" w:type="pct"/>
            <w:tcBorders>
              <w:top w:val="nil"/>
              <w:left w:val="nil"/>
              <w:bottom w:val="single" w:sz="4" w:space="0" w:color="auto"/>
              <w:right w:val="single" w:sz="4" w:space="0" w:color="auto"/>
            </w:tcBorders>
            <w:noWrap/>
            <w:vAlign w:val="bottom"/>
            <w:hideMark/>
          </w:tcPr>
          <w:p w14:paraId="0F6E6BC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398135.229</w:t>
            </w:r>
          </w:p>
        </w:tc>
        <w:tc>
          <w:tcPr>
            <w:tcW w:w="538" w:type="pct"/>
            <w:tcBorders>
              <w:top w:val="nil"/>
              <w:left w:val="nil"/>
              <w:bottom w:val="single" w:sz="4" w:space="0" w:color="auto"/>
              <w:right w:val="single" w:sz="4" w:space="0" w:color="auto"/>
            </w:tcBorders>
            <w:noWrap/>
            <w:vAlign w:val="bottom"/>
            <w:hideMark/>
          </w:tcPr>
          <w:p w14:paraId="1A2A63F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321.993</w:t>
            </w:r>
          </w:p>
        </w:tc>
      </w:tr>
      <w:tr w:rsidR="00A45275" w:rsidRPr="00DC717F" w14:paraId="5E821970"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2489F42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5120</w:t>
            </w:r>
          </w:p>
        </w:tc>
        <w:tc>
          <w:tcPr>
            <w:tcW w:w="803" w:type="pct"/>
            <w:tcBorders>
              <w:top w:val="nil"/>
              <w:left w:val="nil"/>
              <w:bottom w:val="single" w:sz="4" w:space="0" w:color="auto"/>
              <w:right w:val="single" w:sz="4" w:space="0" w:color="auto"/>
            </w:tcBorders>
            <w:noWrap/>
            <w:vAlign w:val="bottom"/>
            <w:hideMark/>
          </w:tcPr>
          <w:p w14:paraId="5B682E1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5527756.871</w:t>
            </w:r>
          </w:p>
        </w:tc>
        <w:tc>
          <w:tcPr>
            <w:tcW w:w="696" w:type="pct"/>
            <w:tcBorders>
              <w:top w:val="nil"/>
              <w:left w:val="nil"/>
              <w:bottom w:val="single" w:sz="4" w:space="0" w:color="auto"/>
              <w:right w:val="single" w:sz="4" w:space="0" w:color="auto"/>
            </w:tcBorders>
            <w:noWrap/>
            <w:vAlign w:val="bottom"/>
            <w:hideMark/>
          </w:tcPr>
          <w:p w14:paraId="46BC4154"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395412.883</w:t>
            </w:r>
          </w:p>
        </w:tc>
        <w:tc>
          <w:tcPr>
            <w:tcW w:w="539" w:type="pct"/>
            <w:tcBorders>
              <w:top w:val="nil"/>
              <w:left w:val="nil"/>
              <w:bottom w:val="single" w:sz="4" w:space="0" w:color="auto"/>
              <w:right w:val="single" w:sz="4" w:space="0" w:color="auto"/>
            </w:tcBorders>
            <w:noWrap/>
            <w:vAlign w:val="bottom"/>
            <w:hideMark/>
          </w:tcPr>
          <w:p w14:paraId="3F2316B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342.827</w:t>
            </w:r>
          </w:p>
        </w:tc>
        <w:tc>
          <w:tcPr>
            <w:tcW w:w="154" w:type="pct"/>
            <w:tcBorders>
              <w:top w:val="nil"/>
              <w:left w:val="nil"/>
              <w:bottom w:val="nil"/>
              <w:right w:val="nil"/>
            </w:tcBorders>
            <w:noWrap/>
            <w:vAlign w:val="bottom"/>
            <w:hideMark/>
          </w:tcPr>
          <w:p w14:paraId="402B7D91"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5F7CECA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6120</w:t>
            </w:r>
          </w:p>
        </w:tc>
        <w:tc>
          <w:tcPr>
            <w:tcW w:w="771" w:type="pct"/>
            <w:tcBorders>
              <w:top w:val="nil"/>
              <w:left w:val="nil"/>
              <w:bottom w:val="single" w:sz="4" w:space="0" w:color="auto"/>
              <w:right w:val="single" w:sz="4" w:space="0" w:color="auto"/>
            </w:tcBorders>
            <w:noWrap/>
            <w:vAlign w:val="bottom"/>
            <w:hideMark/>
          </w:tcPr>
          <w:p w14:paraId="568FBFB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5527778.218</w:t>
            </w:r>
          </w:p>
        </w:tc>
        <w:tc>
          <w:tcPr>
            <w:tcW w:w="710" w:type="pct"/>
            <w:tcBorders>
              <w:top w:val="nil"/>
              <w:left w:val="nil"/>
              <w:bottom w:val="single" w:sz="4" w:space="0" w:color="auto"/>
              <w:right w:val="single" w:sz="4" w:space="0" w:color="auto"/>
            </w:tcBorders>
            <w:noWrap/>
            <w:vAlign w:val="bottom"/>
            <w:hideMark/>
          </w:tcPr>
          <w:p w14:paraId="63BAFC1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395415.776</w:t>
            </w:r>
          </w:p>
        </w:tc>
        <w:tc>
          <w:tcPr>
            <w:tcW w:w="538" w:type="pct"/>
            <w:tcBorders>
              <w:top w:val="nil"/>
              <w:left w:val="nil"/>
              <w:bottom w:val="single" w:sz="4" w:space="0" w:color="auto"/>
              <w:right w:val="single" w:sz="4" w:space="0" w:color="auto"/>
            </w:tcBorders>
            <w:noWrap/>
            <w:vAlign w:val="bottom"/>
            <w:hideMark/>
          </w:tcPr>
          <w:p w14:paraId="1766D18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342.636</w:t>
            </w:r>
          </w:p>
        </w:tc>
      </w:tr>
      <w:tr w:rsidR="00A45275" w:rsidRPr="00DC717F" w14:paraId="11E0DF74"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4016CA4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5121</w:t>
            </w:r>
          </w:p>
        </w:tc>
        <w:tc>
          <w:tcPr>
            <w:tcW w:w="803" w:type="pct"/>
            <w:tcBorders>
              <w:top w:val="nil"/>
              <w:left w:val="nil"/>
              <w:bottom w:val="single" w:sz="4" w:space="0" w:color="auto"/>
              <w:right w:val="single" w:sz="4" w:space="0" w:color="auto"/>
            </w:tcBorders>
            <w:noWrap/>
            <w:vAlign w:val="bottom"/>
            <w:hideMark/>
          </w:tcPr>
          <w:p w14:paraId="455A2762"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5529124.133</w:t>
            </w:r>
          </w:p>
        </w:tc>
        <w:tc>
          <w:tcPr>
            <w:tcW w:w="696" w:type="pct"/>
            <w:tcBorders>
              <w:top w:val="nil"/>
              <w:left w:val="nil"/>
              <w:bottom w:val="single" w:sz="4" w:space="0" w:color="auto"/>
              <w:right w:val="single" w:sz="4" w:space="0" w:color="auto"/>
            </w:tcBorders>
            <w:noWrap/>
            <w:vAlign w:val="bottom"/>
            <w:hideMark/>
          </w:tcPr>
          <w:p w14:paraId="2EA5B98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393189.464</w:t>
            </w:r>
          </w:p>
        </w:tc>
        <w:tc>
          <w:tcPr>
            <w:tcW w:w="539" w:type="pct"/>
            <w:tcBorders>
              <w:top w:val="nil"/>
              <w:left w:val="nil"/>
              <w:bottom w:val="single" w:sz="4" w:space="0" w:color="auto"/>
              <w:right w:val="single" w:sz="4" w:space="0" w:color="auto"/>
            </w:tcBorders>
            <w:noWrap/>
            <w:vAlign w:val="bottom"/>
            <w:hideMark/>
          </w:tcPr>
          <w:p w14:paraId="26CB9BE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335.074</w:t>
            </w:r>
          </w:p>
        </w:tc>
        <w:tc>
          <w:tcPr>
            <w:tcW w:w="154" w:type="pct"/>
            <w:tcBorders>
              <w:top w:val="nil"/>
              <w:left w:val="nil"/>
              <w:bottom w:val="nil"/>
              <w:right w:val="nil"/>
            </w:tcBorders>
            <w:noWrap/>
            <w:vAlign w:val="bottom"/>
            <w:hideMark/>
          </w:tcPr>
          <w:p w14:paraId="6C29C729"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19CA579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6121</w:t>
            </w:r>
          </w:p>
        </w:tc>
        <w:tc>
          <w:tcPr>
            <w:tcW w:w="771" w:type="pct"/>
            <w:tcBorders>
              <w:top w:val="nil"/>
              <w:left w:val="nil"/>
              <w:bottom w:val="single" w:sz="4" w:space="0" w:color="auto"/>
              <w:right w:val="single" w:sz="4" w:space="0" w:color="auto"/>
            </w:tcBorders>
            <w:noWrap/>
            <w:vAlign w:val="bottom"/>
            <w:hideMark/>
          </w:tcPr>
          <w:p w14:paraId="028F4B0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5529143.791</w:t>
            </w:r>
          </w:p>
        </w:tc>
        <w:tc>
          <w:tcPr>
            <w:tcW w:w="710" w:type="pct"/>
            <w:tcBorders>
              <w:top w:val="nil"/>
              <w:left w:val="nil"/>
              <w:bottom w:val="single" w:sz="4" w:space="0" w:color="auto"/>
              <w:right w:val="single" w:sz="4" w:space="0" w:color="auto"/>
            </w:tcBorders>
            <w:noWrap/>
            <w:vAlign w:val="bottom"/>
            <w:hideMark/>
          </w:tcPr>
          <w:p w14:paraId="4E3EC34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393200.871</w:t>
            </w:r>
          </w:p>
        </w:tc>
        <w:tc>
          <w:tcPr>
            <w:tcW w:w="538" w:type="pct"/>
            <w:tcBorders>
              <w:top w:val="nil"/>
              <w:left w:val="nil"/>
              <w:bottom w:val="single" w:sz="4" w:space="0" w:color="auto"/>
              <w:right w:val="single" w:sz="4" w:space="0" w:color="auto"/>
            </w:tcBorders>
            <w:noWrap/>
            <w:vAlign w:val="bottom"/>
            <w:hideMark/>
          </w:tcPr>
          <w:p w14:paraId="58D581C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335.270</w:t>
            </w:r>
          </w:p>
        </w:tc>
      </w:tr>
      <w:tr w:rsidR="00A45275" w:rsidRPr="00DC717F" w14:paraId="403703C8"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7AE91A0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5122</w:t>
            </w:r>
          </w:p>
        </w:tc>
        <w:tc>
          <w:tcPr>
            <w:tcW w:w="803" w:type="pct"/>
            <w:tcBorders>
              <w:top w:val="nil"/>
              <w:left w:val="nil"/>
              <w:bottom w:val="single" w:sz="4" w:space="0" w:color="auto"/>
              <w:right w:val="single" w:sz="4" w:space="0" w:color="auto"/>
            </w:tcBorders>
            <w:noWrap/>
            <w:vAlign w:val="bottom"/>
            <w:hideMark/>
          </w:tcPr>
          <w:p w14:paraId="5B98D49D"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5518490.031</w:t>
            </w:r>
          </w:p>
        </w:tc>
        <w:tc>
          <w:tcPr>
            <w:tcW w:w="696" w:type="pct"/>
            <w:tcBorders>
              <w:top w:val="nil"/>
              <w:left w:val="nil"/>
              <w:bottom w:val="single" w:sz="4" w:space="0" w:color="auto"/>
              <w:right w:val="single" w:sz="4" w:space="0" w:color="auto"/>
            </w:tcBorders>
            <w:noWrap/>
            <w:vAlign w:val="bottom"/>
            <w:hideMark/>
          </w:tcPr>
          <w:p w14:paraId="112162E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391214.434</w:t>
            </w:r>
          </w:p>
        </w:tc>
        <w:tc>
          <w:tcPr>
            <w:tcW w:w="539" w:type="pct"/>
            <w:tcBorders>
              <w:top w:val="nil"/>
              <w:left w:val="nil"/>
              <w:bottom w:val="single" w:sz="4" w:space="0" w:color="auto"/>
              <w:right w:val="single" w:sz="4" w:space="0" w:color="auto"/>
            </w:tcBorders>
            <w:noWrap/>
            <w:vAlign w:val="bottom"/>
            <w:hideMark/>
          </w:tcPr>
          <w:p w14:paraId="48DCFA6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327.875</w:t>
            </w:r>
          </w:p>
        </w:tc>
        <w:tc>
          <w:tcPr>
            <w:tcW w:w="154" w:type="pct"/>
            <w:tcBorders>
              <w:top w:val="nil"/>
              <w:left w:val="nil"/>
              <w:bottom w:val="nil"/>
              <w:right w:val="nil"/>
            </w:tcBorders>
            <w:noWrap/>
            <w:vAlign w:val="bottom"/>
            <w:hideMark/>
          </w:tcPr>
          <w:p w14:paraId="607F5F97"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11830EB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6122</w:t>
            </w:r>
          </w:p>
        </w:tc>
        <w:tc>
          <w:tcPr>
            <w:tcW w:w="771" w:type="pct"/>
            <w:tcBorders>
              <w:top w:val="nil"/>
              <w:left w:val="nil"/>
              <w:bottom w:val="single" w:sz="4" w:space="0" w:color="auto"/>
              <w:right w:val="single" w:sz="4" w:space="0" w:color="auto"/>
            </w:tcBorders>
            <w:noWrap/>
            <w:vAlign w:val="bottom"/>
            <w:hideMark/>
          </w:tcPr>
          <w:p w14:paraId="6BD7E9F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5518471.582</w:t>
            </w:r>
          </w:p>
        </w:tc>
        <w:tc>
          <w:tcPr>
            <w:tcW w:w="710" w:type="pct"/>
            <w:tcBorders>
              <w:top w:val="nil"/>
              <w:left w:val="nil"/>
              <w:bottom w:val="single" w:sz="4" w:space="0" w:color="auto"/>
              <w:right w:val="single" w:sz="4" w:space="0" w:color="auto"/>
            </w:tcBorders>
            <w:noWrap/>
            <w:vAlign w:val="bottom"/>
            <w:hideMark/>
          </w:tcPr>
          <w:p w14:paraId="55380CD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391217.685</w:t>
            </w:r>
          </w:p>
        </w:tc>
        <w:tc>
          <w:tcPr>
            <w:tcW w:w="538" w:type="pct"/>
            <w:tcBorders>
              <w:top w:val="nil"/>
              <w:left w:val="nil"/>
              <w:bottom w:val="single" w:sz="4" w:space="0" w:color="auto"/>
              <w:right w:val="single" w:sz="4" w:space="0" w:color="auto"/>
            </w:tcBorders>
            <w:noWrap/>
            <w:vAlign w:val="bottom"/>
            <w:hideMark/>
          </w:tcPr>
          <w:p w14:paraId="62505E1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326.654</w:t>
            </w:r>
          </w:p>
        </w:tc>
      </w:tr>
      <w:tr w:rsidR="00A45275" w:rsidRPr="00DC717F" w14:paraId="73C6225A"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1998DE8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5123</w:t>
            </w:r>
          </w:p>
        </w:tc>
        <w:tc>
          <w:tcPr>
            <w:tcW w:w="803" w:type="pct"/>
            <w:tcBorders>
              <w:top w:val="nil"/>
              <w:left w:val="nil"/>
              <w:bottom w:val="single" w:sz="4" w:space="0" w:color="auto"/>
              <w:right w:val="single" w:sz="4" w:space="0" w:color="auto"/>
            </w:tcBorders>
            <w:noWrap/>
            <w:vAlign w:val="bottom"/>
            <w:hideMark/>
          </w:tcPr>
          <w:p w14:paraId="189ED1B1"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5520031.467</w:t>
            </w:r>
          </w:p>
        </w:tc>
        <w:tc>
          <w:tcPr>
            <w:tcW w:w="696" w:type="pct"/>
            <w:tcBorders>
              <w:top w:val="nil"/>
              <w:left w:val="nil"/>
              <w:bottom w:val="single" w:sz="4" w:space="0" w:color="auto"/>
              <w:right w:val="single" w:sz="4" w:space="0" w:color="auto"/>
            </w:tcBorders>
            <w:noWrap/>
            <w:vAlign w:val="bottom"/>
            <w:hideMark/>
          </w:tcPr>
          <w:p w14:paraId="1FDF408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388679.369</w:t>
            </w:r>
          </w:p>
        </w:tc>
        <w:tc>
          <w:tcPr>
            <w:tcW w:w="539" w:type="pct"/>
            <w:tcBorders>
              <w:top w:val="nil"/>
              <w:left w:val="nil"/>
              <w:bottom w:val="single" w:sz="4" w:space="0" w:color="auto"/>
              <w:right w:val="single" w:sz="4" w:space="0" w:color="auto"/>
            </w:tcBorders>
            <w:noWrap/>
            <w:vAlign w:val="bottom"/>
            <w:hideMark/>
          </w:tcPr>
          <w:p w14:paraId="52BC457A"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340.217</w:t>
            </w:r>
          </w:p>
        </w:tc>
        <w:tc>
          <w:tcPr>
            <w:tcW w:w="154" w:type="pct"/>
            <w:tcBorders>
              <w:top w:val="nil"/>
              <w:left w:val="nil"/>
              <w:bottom w:val="nil"/>
              <w:right w:val="nil"/>
            </w:tcBorders>
            <w:noWrap/>
            <w:vAlign w:val="bottom"/>
            <w:hideMark/>
          </w:tcPr>
          <w:p w14:paraId="1BC23483"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04653B3E"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6123</w:t>
            </w:r>
          </w:p>
        </w:tc>
        <w:tc>
          <w:tcPr>
            <w:tcW w:w="771" w:type="pct"/>
            <w:tcBorders>
              <w:top w:val="nil"/>
              <w:left w:val="nil"/>
              <w:bottom w:val="single" w:sz="4" w:space="0" w:color="auto"/>
              <w:right w:val="single" w:sz="4" w:space="0" w:color="auto"/>
            </w:tcBorders>
            <w:noWrap/>
            <w:vAlign w:val="bottom"/>
            <w:hideMark/>
          </w:tcPr>
          <w:p w14:paraId="3A9E6F19"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5520025.326</w:t>
            </w:r>
          </w:p>
        </w:tc>
        <w:tc>
          <w:tcPr>
            <w:tcW w:w="710" w:type="pct"/>
            <w:tcBorders>
              <w:top w:val="nil"/>
              <w:left w:val="nil"/>
              <w:bottom w:val="single" w:sz="4" w:space="0" w:color="auto"/>
              <w:right w:val="single" w:sz="4" w:space="0" w:color="auto"/>
            </w:tcBorders>
            <w:noWrap/>
            <w:vAlign w:val="bottom"/>
            <w:hideMark/>
          </w:tcPr>
          <w:p w14:paraId="6B18E70C"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388670.512</w:t>
            </w:r>
          </w:p>
        </w:tc>
        <w:tc>
          <w:tcPr>
            <w:tcW w:w="538" w:type="pct"/>
            <w:tcBorders>
              <w:top w:val="nil"/>
              <w:left w:val="nil"/>
              <w:bottom w:val="single" w:sz="4" w:space="0" w:color="auto"/>
              <w:right w:val="single" w:sz="4" w:space="0" w:color="auto"/>
            </w:tcBorders>
            <w:noWrap/>
            <w:vAlign w:val="bottom"/>
            <w:hideMark/>
          </w:tcPr>
          <w:p w14:paraId="3564B6D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339.717</w:t>
            </w:r>
          </w:p>
        </w:tc>
      </w:tr>
      <w:tr w:rsidR="00A45275" w:rsidRPr="00DC717F" w14:paraId="6DDBB6FF" w14:textId="77777777" w:rsidTr="00A45275">
        <w:trPr>
          <w:trHeight w:val="300"/>
        </w:trPr>
        <w:tc>
          <w:tcPr>
            <w:tcW w:w="401" w:type="pct"/>
            <w:tcBorders>
              <w:top w:val="nil"/>
              <w:left w:val="single" w:sz="4" w:space="0" w:color="auto"/>
              <w:bottom w:val="single" w:sz="4" w:space="0" w:color="auto"/>
              <w:right w:val="single" w:sz="4" w:space="0" w:color="auto"/>
            </w:tcBorders>
            <w:noWrap/>
            <w:vAlign w:val="bottom"/>
            <w:hideMark/>
          </w:tcPr>
          <w:p w14:paraId="1320B9E7"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5124</w:t>
            </w:r>
          </w:p>
        </w:tc>
        <w:tc>
          <w:tcPr>
            <w:tcW w:w="803" w:type="pct"/>
            <w:tcBorders>
              <w:top w:val="nil"/>
              <w:left w:val="nil"/>
              <w:bottom w:val="single" w:sz="4" w:space="0" w:color="auto"/>
              <w:right w:val="single" w:sz="4" w:space="0" w:color="auto"/>
            </w:tcBorders>
            <w:noWrap/>
            <w:vAlign w:val="bottom"/>
            <w:hideMark/>
          </w:tcPr>
          <w:p w14:paraId="6988994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5523193.124</w:t>
            </w:r>
          </w:p>
        </w:tc>
        <w:tc>
          <w:tcPr>
            <w:tcW w:w="696" w:type="pct"/>
            <w:tcBorders>
              <w:top w:val="nil"/>
              <w:left w:val="nil"/>
              <w:bottom w:val="single" w:sz="4" w:space="0" w:color="auto"/>
              <w:right w:val="single" w:sz="4" w:space="0" w:color="auto"/>
            </w:tcBorders>
            <w:noWrap/>
            <w:vAlign w:val="bottom"/>
            <w:hideMark/>
          </w:tcPr>
          <w:p w14:paraId="386D01C6"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394057.835</w:t>
            </w:r>
          </w:p>
        </w:tc>
        <w:tc>
          <w:tcPr>
            <w:tcW w:w="539" w:type="pct"/>
            <w:tcBorders>
              <w:top w:val="nil"/>
              <w:left w:val="nil"/>
              <w:bottom w:val="single" w:sz="4" w:space="0" w:color="auto"/>
              <w:right w:val="single" w:sz="4" w:space="0" w:color="auto"/>
            </w:tcBorders>
            <w:noWrap/>
            <w:vAlign w:val="bottom"/>
            <w:hideMark/>
          </w:tcPr>
          <w:p w14:paraId="48E9DF9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333.484</w:t>
            </w:r>
          </w:p>
        </w:tc>
        <w:tc>
          <w:tcPr>
            <w:tcW w:w="154" w:type="pct"/>
            <w:tcBorders>
              <w:top w:val="nil"/>
              <w:left w:val="nil"/>
              <w:bottom w:val="nil"/>
              <w:right w:val="nil"/>
            </w:tcBorders>
            <w:noWrap/>
            <w:vAlign w:val="bottom"/>
            <w:hideMark/>
          </w:tcPr>
          <w:p w14:paraId="4F34B6AB" w14:textId="77777777" w:rsidR="00822E32" w:rsidRPr="00DC717F" w:rsidRDefault="00822E32" w:rsidP="00A45275">
            <w:pPr>
              <w:spacing w:after="0"/>
              <w:jc w:val="right"/>
              <w:rPr>
                <w:rFonts w:ascii="Calibri" w:hAnsi="Calibri" w:cs="Calibri"/>
                <w:color w:val="000000"/>
                <w:sz w:val="22"/>
                <w:szCs w:val="22"/>
                <w:lang w:val="en-CA"/>
              </w:rPr>
            </w:pPr>
          </w:p>
        </w:tc>
        <w:tc>
          <w:tcPr>
            <w:tcW w:w="387" w:type="pct"/>
            <w:tcBorders>
              <w:top w:val="nil"/>
              <w:left w:val="single" w:sz="4" w:space="0" w:color="auto"/>
              <w:bottom w:val="single" w:sz="4" w:space="0" w:color="auto"/>
              <w:right w:val="single" w:sz="4" w:space="0" w:color="auto"/>
            </w:tcBorders>
            <w:noWrap/>
            <w:vAlign w:val="bottom"/>
            <w:hideMark/>
          </w:tcPr>
          <w:p w14:paraId="3450AB25"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6124</w:t>
            </w:r>
          </w:p>
        </w:tc>
        <w:tc>
          <w:tcPr>
            <w:tcW w:w="771" w:type="pct"/>
            <w:tcBorders>
              <w:top w:val="nil"/>
              <w:left w:val="nil"/>
              <w:bottom w:val="single" w:sz="4" w:space="0" w:color="auto"/>
              <w:right w:val="single" w:sz="4" w:space="0" w:color="auto"/>
            </w:tcBorders>
            <w:noWrap/>
            <w:vAlign w:val="bottom"/>
            <w:hideMark/>
          </w:tcPr>
          <w:p w14:paraId="15C268EF"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5523229.354</w:t>
            </w:r>
          </w:p>
        </w:tc>
        <w:tc>
          <w:tcPr>
            <w:tcW w:w="710" w:type="pct"/>
            <w:tcBorders>
              <w:top w:val="nil"/>
              <w:left w:val="nil"/>
              <w:bottom w:val="single" w:sz="4" w:space="0" w:color="auto"/>
              <w:right w:val="single" w:sz="4" w:space="0" w:color="auto"/>
            </w:tcBorders>
            <w:noWrap/>
            <w:vAlign w:val="bottom"/>
            <w:hideMark/>
          </w:tcPr>
          <w:p w14:paraId="5E405F08"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394048.363</w:t>
            </w:r>
          </w:p>
        </w:tc>
        <w:tc>
          <w:tcPr>
            <w:tcW w:w="538" w:type="pct"/>
            <w:tcBorders>
              <w:top w:val="nil"/>
              <w:left w:val="nil"/>
              <w:bottom w:val="single" w:sz="4" w:space="0" w:color="auto"/>
              <w:right w:val="single" w:sz="4" w:space="0" w:color="auto"/>
            </w:tcBorders>
            <w:noWrap/>
            <w:vAlign w:val="bottom"/>
            <w:hideMark/>
          </w:tcPr>
          <w:p w14:paraId="668A9750" w14:textId="77777777" w:rsidR="00822E32" w:rsidRPr="00DC717F" w:rsidRDefault="00822E32" w:rsidP="00A45275">
            <w:pPr>
              <w:spacing w:after="0"/>
              <w:jc w:val="right"/>
              <w:rPr>
                <w:rFonts w:ascii="Calibri" w:hAnsi="Calibri" w:cs="Calibri"/>
                <w:color w:val="000000"/>
                <w:sz w:val="22"/>
                <w:szCs w:val="22"/>
                <w:lang w:val="en-CA"/>
              </w:rPr>
            </w:pPr>
            <w:r w:rsidRPr="00DC717F">
              <w:rPr>
                <w:rFonts w:ascii="Calibri" w:hAnsi="Calibri" w:cs="Calibri"/>
                <w:color w:val="000000"/>
                <w:sz w:val="22"/>
                <w:szCs w:val="22"/>
                <w:lang w:val="en-CA"/>
              </w:rPr>
              <w:t>333.889</w:t>
            </w:r>
          </w:p>
        </w:tc>
      </w:tr>
      <w:bookmarkEnd w:id="33"/>
    </w:tbl>
    <w:p w14:paraId="69D20350" w14:textId="77777777" w:rsidR="00822E32" w:rsidRPr="00DC717F" w:rsidRDefault="00822E32" w:rsidP="00A45275">
      <w:pPr>
        <w:rPr>
          <w:lang w:val="en-CA"/>
        </w:rPr>
      </w:pPr>
    </w:p>
    <w:sectPr w:rsidR="00822E32" w:rsidRPr="00DC717F" w:rsidSect="00D604CE">
      <w:footerReference w:type="default" r:id="rId24"/>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68460" w14:textId="77777777" w:rsidR="00BA02A5" w:rsidRDefault="00BA02A5">
      <w:r>
        <w:separator/>
      </w:r>
    </w:p>
  </w:endnote>
  <w:endnote w:type="continuationSeparator" w:id="0">
    <w:p w14:paraId="75E1F191" w14:textId="77777777" w:rsidR="00BA02A5" w:rsidRDefault="00BA0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B5E9" w14:textId="77777777" w:rsidR="00BA02A5" w:rsidRDefault="00BA02A5">
      <w:r>
        <w:separator/>
      </w:r>
    </w:p>
  </w:footnote>
  <w:footnote w:type="continuationSeparator" w:id="0">
    <w:p w14:paraId="34DFC129" w14:textId="77777777" w:rsidR="00BA02A5" w:rsidRDefault="00BA02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1DEF"/>
    <w:rsid w:val="00002F96"/>
    <w:rsid w:val="00003B05"/>
    <w:rsid w:val="00006801"/>
    <w:rsid w:val="00006FA1"/>
    <w:rsid w:val="00010B9D"/>
    <w:rsid w:val="000132F3"/>
    <w:rsid w:val="00016673"/>
    <w:rsid w:val="00021120"/>
    <w:rsid w:val="00021BCE"/>
    <w:rsid w:val="000245D6"/>
    <w:rsid w:val="000249D2"/>
    <w:rsid w:val="00024A09"/>
    <w:rsid w:val="00025197"/>
    <w:rsid w:val="00025929"/>
    <w:rsid w:val="00026118"/>
    <w:rsid w:val="00030146"/>
    <w:rsid w:val="0003015F"/>
    <w:rsid w:val="00030FDC"/>
    <w:rsid w:val="0003182D"/>
    <w:rsid w:val="00031E81"/>
    <w:rsid w:val="000365CC"/>
    <w:rsid w:val="000370D8"/>
    <w:rsid w:val="00037E1F"/>
    <w:rsid w:val="00041E2D"/>
    <w:rsid w:val="00043362"/>
    <w:rsid w:val="00043E42"/>
    <w:rsid w:val="000448E0"/>
    <w:rsid w:val="00047B1D"/>
    <w:rsid w:val="00050B0B"/>
    <w:rsid w:val="0005260F"/>
    <w:rsid w:val="00052E0E"/>
    <w:rsid w:val="00052F38"/>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68CC"/>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E7FF7"/>
    <w:rsid w:val="000F150D"/>
    <w:rsid w:val="000F2E1E"/>
    <w:rsid w:val="000F43B0"/>
    <w:rsid w:val="000F43CD"/>
    <w:rsid w:val="000F4567"/>
    <w:rsid w:val="000F4969"/>
    <w:rsid w:val="000F6227"/>
    <w:rsid w:val="000F639E"/>
    <w:rsid w:val="000F6A75"/>
    <w:rsid w:val="000F6F64"/>
    <w:rsid w:val="000F7A7D"/>
    <w:rsid w:val="001007DE"/>
    <w:rsid w:val="00105F8C"/>
    <w:rsid w:val="00106C43"/>
    <w:rsid w:val="00107768"/>
    <w:rsid w:val="00107CAB"/>
    <w:rsid w:val="0011058A"/>
    <w:rsid w:val="00111074"/>
    <w:rsid w:val="00111181"/>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1B51"/>
    <w:rsid w:val="00145A0F"/>
    <w:rsid w:val="00146FBE"/>
    <w:rsid w:val="00151D75"/>
    <w:rsid w:val="001528D0"/>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873A0"/>
    <w:rsid w:val="001900B1"/>
    <w:rsid w:val="00190662"/>
    <w:rsid w:val="00193A0D"/>
    <w:rsid w:val="00194A28"/>
    <w:rsid w:val="00194CA6"/>
    <w:rsid w:val="001958AF"/>
    <w:rsid w:val="001969BC"/>
    <w:rsid w:val="00197D2B"/>
    <w:rsid w:val="001A0641"/>
    <w:rsid w:val="001A236A"/>
    <w:rsid w:val="001A43E2"/>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12DA"/>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0AB7"/>
    <w:rsid w:val="00231160"/>
    <w:rsid w:val="002312B6"/>
    <w:rsid w:val="00231331"/>
    <w:rsid w:val="00231A40"/>
    <w:rsid w:val="0023211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3EE1"/>
    <w:rsid w:val="00275F1D"/>
    <w:rsid w:val="00276E68"/>
    <w:rsid w:val="00282585"/>
    <w:rsid w:val="00283C40"/>
    <w:rsid w:val="00283D30"/>
    <w:rsid w:val="002842DB"/>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099E"/>
    <w:rsid w:val="002B1543"/>
    <w:rsid w:val="002B2FA3"/>
    <w:rsid w:val="002B30E7"/>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316"/>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8CD"/>
    <w:rsid w:val="00324AB7"/>
    <w:rsid w:val="003251F4"/>
    <w:rsid w:val="00330B07"/>
    <w:rsid w:val="0033124A"/>
    <w:rsid w:val="0033169F"/>
    <w:rsid w:val="00332DBC"/>
    <w:rsid w:val="00333901"/>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082"/>
    <w:rsid w:val="003642D7"/>
    <w:rsid w:val="00364BE3"/>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40C"/>
    <w:rsid w:val="003B39DE"/>
    <w:rsid w:val="003B3EEB"/>
    <w:rsid w:val="003B452F"/>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B11"/>
    <w:rsid w:val="003F6D45"/>
    <w:rsid w:val="003F7415"/>
    <w:rsid w:val="003F7C59"/>
    <w:rsid w:val="003F7DDC"/>
    <w:rsid w:val="00400624"/>
    <w:rsid w:val="00400BDD"/>
    <w:rsid w:val="00402AD7"/>
    <w:rsid w:val="00404975"/>
    <w:rsid w:val="00404F50"/>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4EE2"/>
    <w:rsid w:val="0045639A"/>
    <w:rsid w:val="004600A5"/>
    <w:rsid w:val="004600AE"/>
    <w:rsid w:val="00460143"/>
    <w:rsid w:val="00460A62"/>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07F"/>
    <w:rsid w:val="004C4AED"/>
    <w:rsid w:val="004C7A2F"/>
    <w:rsid w:val="004D2A83"/>
    <w:rsid w:val="004D3A18"/>
    <w:rsid w:val="004D5AB3"/>
    <w:rsid w:val="004D608C"/>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4E3D"/>
    <w:rsid w:val="00535D5B"/>
    <w:rsid w:val="00537FF5"/>
    <w:rsid w:val="0054164E"/>
    <w:rsid w:val="00541F57"/>
    <w:rsid w:val="0054313D"/>
    <w:rsid w:val="005479C0"/>
    <w:rsid w:val="00547EAC"/>
    <w:rsid w:val="00552EAA"/>
    <w:rsid w:val="00552FCF"/>
    <w:rsid w:val="00552FF2"/>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23EA"/>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58CD"/>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1724B"/>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8EF"/>
    <w:rsid w:val="00642996"/>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0C9"/>
    <w:rsid w:val="006B7EFD"/>
    <w:rsid w:val="006C3A64"/>
    <w:rsid w:val="006C4BC8"/>
    <w:rsid w:val="006C50CA"/>
    <w:rsid w:val="006D34B1"/>
    <w:rsid w:val="006D3B03"/>
    <w:rsid w:val="006D43FA"/>
    <w:rsid w:val="006D50A6"/>
    <w:rsid w:val="006D6F00"/>
    <w:rsid w:val="006D733E"/>
    <w:rsid w:val="006D7CA4"/>
    <w:rsid w:val="006E242F"/>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26F9"/>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6CA"/>
    <w:rsid w:val="0076074F"/>
    <w:rsid w:val="0076099E"/>
    <w:rsid w:val="00760D69"/>
    <w:rsid w:val="0076260D"/>
    <w:rsid w:val="00762A9D"/>
    <w:rsid w:val="00763317"/>
    <w:rsid w:val="007648B9"/>
    <w:rsid w:val="00764D8C"/>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74E7"/>
    <w:rsid w:val="00813713"/>
    <w:rsid w:val="008142FB"/>
    <w:rsid w:val="008148E3"/>
    <w:rsid w:val="00815047"/>
    <w:rsid w:val="00816164"/>
    <w:rsid w:val="008163B7"/>
    <w:rsid w:val="00816555"/>
    <w:rsid w:val="00820EC2"/>
    <w:rsid w:val="0082109A"/>
    <w:rsid w:val="00822A32"/>
    <w:rsid w:val="00822E32"/>
    <w:rsid w:val="00823FAE"/>
    <w:rsid w:val="008247D0"/>
    <w:rsid w:val="00826B6B"/>
    <w:rsid w:val="008277D7"/>
    <w:rsid w:val="008328F6"/>
    <w:rsid w:val="00834780"/>
    <w:rsid w:val="00835ADD"/>
    <w:rsid w:val="008361DF"/>
    <w:rsid w:val="0083633E"/>
    <w:rsid w:val="00836BCC"/>
    <w:rsid w:val="00840A35"/>
    <w:rsid w:val="008426CC"/>
    <w:rsid w:val="0084411D"/>
    <w:rsid w:val="008445CF"/>
    <w:rsid w:val="0084573A"/>
    <w:rsid w:val="0085084D"/>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15A7"/>
    <w:rsid w:val="008746B6"/>
    <w:rsid w:val="00877D14"/>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4D9E"/>
    <w:rsid w:val="008B53BB"/>
    <w:rsid w:val="008B7F05"/>
    <w:rsid w:val="008C197A"/>
    <w:rsid w:val="008C3B0F"/>
    <w:rsid w:val="008C3B56"/>
    <w:rsid w:val="008C5268"/>
    <w:rsid w:val="008C6479"/>
    <w:rsid w:val="008C6A96"/>
    <w:rsid w:val="008C6C0E"/>
    <w:rsid w:val="008D1910"/>
    <w:rsid w:val="008D23C6"/>
    <w:rsid w:val="008D44F8"/>
    <w:rsid w:val="008D5141"/>
    <w:rsid w:val="008D55CA"/>
    <w:rsid w:val="008D6B56"/>
    <w:rsid w:val="008D73FB"/>
    <w:rsid w:val="008E2840"/>
    <w:rsid w:val="008E42BB"/>
    <w:rsid w:val="008E490E"/>
    <w:rsid w:val="008E4979"/>
    <w:rsid w:val="008E5CEF"/>
    <w:rsid w:val="008E5EE9"/>
    <w:rsid w:val="008E645D"/>
    <w:rsid w:val="008E6A82"/>
    <w:rsid w:val="008E728B"/>
    <w:rsid w:val="008F4294"/>
    <w:rsid w:val="008F55E3"/>
    <w:rsid w:val="008F5D3C"/>
    <w:rsid w:val="008F6758"/>
    <w:rsid w:val="008F79A3"/>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15843"/>
    <w:rsid w:val="00916AC8"/>
    <w:rsid w:val="009216A8"/>
    <w:rsid w:val="009226D3"/>
    <w:rsid w:val="009247C0"/>
    <w:rsid w:val="00926BF7"/>
    <w:rsid w:val="00927154"/>
    <w:rsid w:val="00930B6E"/>
    <w:rsid w:val="00932EDD"/>
    <w:rsid w:val="009334D7"/>
    <w:rsid w:val="00935280"/>
    <w:rsid w:val="00936490"/>
    <w:rsid w:val="00936B78"/>
    <w:rsid w:val="0093785B"/>
    <w:rsid w:val="0094076F"/>
    <w:rsid w:val="0094432C"/>
    <w:rsid w:val="00944624"/>
    <w:rsid w:val="00944A02"/>
    <w:rsid w:val="009461A9"/>
    <w:rsid w:val="00946A63"/>
    <w:rsid w:val="00951001"/>
    <w:rsid w:val="0095105E"/>
    <w:rsid w:val="009517E3"/>
    <w:rsid w:val="00953251"/>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03F0"/>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1D15"/>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2FFD"/>
    <w:rsid w:val="009C30F8"/>
    <w:rsid w:val="009C3683"/>
    <w:rsid w:val="009C45F4"/>
    <w:rsid w:val="009D0074"/>
    <w:rsid w:val="009D1286"/>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3589"/>
    <w:rsid w:val="00A25B66"/>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5275"/>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B7BD1"/>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38D5"/>
    <w:rsid w:val="00AE3EEF"/>
    <w:rsid w:val="00AE4DE9"/>
    <w:rsid w:val="00AE745E"/>
    <w:rsid w:val="00AF0A27"/>
    <w:rsid w:val="00AF2A61"/>
    <w:rsid w:val="00AF3935"/>
    <w:rsid w:val="00AF562B"/>
    <w:rsid w:val="00AF71AD"/>
    <w:rsid w:val="00AF73D3"/>
    <w:rsid w:val="00B00275"/>
    <w:rsid w:val="00B02622"/>
    <w:rsid w:val="00B0408B"/>
    <w:rsid w:val="00B0479C"/>
    <w:rsid w:val="00B10683"/>
    <w:rsid w:val="00B11985"/>
    <w:rsid w:val="00B11C6C"/>
    <w:rsid w:val="00B12B1B"/>
    <w:rsid w:val="00B12EC2"/>
    <w:rsid w:val="00B139E8"/>
    <w:rsid w:val="00B160D4"/>
    <w:rsid w:val="00B1718D"/>
    <w:rsid w:val="00B17734"/>
    <w:rsid w:val="00B20346"/>
    <w:rsid w:val="00B21C27"/>
    <w:rsid w:val="00B22F21"/>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3A2E"/>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057"/>
    <w:rsid w:val="00B67F52"/>
    <w:rsid w:val="00B7054B"/>
    <w:rsid w:val="00B7123C"/>
    <w:rsid w:val="00B7536C"/>
    <w:rsid w:val="00B758D9"/>
    <w:rsid w:val="00B76D9E"/>
    <w:rsid w:val="00B770F8"/>
    <w:rsid w:val="00B80C3E"/>
    <w:rsid w:val="00B856BC"/>
    <w:rsid w:val="00B87975"/>
    <w:rsid w:val="00B90C8F"/>
    <w:rsid w:val="00B92236"/>
    <w:rsid w:val="00B93EAC"/>
    <w:rsid w:val="00B94A6C"/>
    <w:rsid w:val="00B96702"/>
    <w:rsid w:val="00B97155"/>
    <w:rsid w:val="00BA02A5"/>
    <w:rsid w:val="00BA02C2"/>
    <w:rsid w:val="00BA19F1"/>
    <w:rsid w:val="00BA1CB4"/>
    <w:rsid w:val="00BA4A66"/>
    <w:rsid w:val="00BA571A"/>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35F6"/>
    <w:rsid w:val="00BC40F8"/>
    <w:rsid w:val="00BC7309"/>
    <w:rsid w:val="00BD38F8"/>
    <w:rsid w:val="00BD3B60"/>
    <w:rsid w:val="00BD4782"/>
    <w:rsid w:val="00BD7851"/>
    <w:rsid w:val="00BE3894"/>
    <w:rsid w:val="00BE46B8"/>
    <w:rsid w:val="00BE4A5B"/>
    <w:rsid w:val="00BE6453"/>
    <w:rsid w:val="00BE6DD7"/>
    <w:rsid w:val="00BE7963"/>
    <w:rsid w:val="00BF0238"/>
    <w:rsid w:val="00BF0398"/>
    <w:rsid w:val="00BF09BB"/>
    <w:rsid w:val="00BF27A5"/>
    <w:rsid w:val="00BF2868"/>
    <w:rsid w:val="00BF52F8"/>
    <w:rsid w:val="00BF53AE"/>
    <w:rsid w:val="00BF6EE6"/>
    <w:rsid w:val="00C00C66"/>
    <w:rsid w:val="00C013A2"/>
    <w:rsid w:val="00C03886"/>
    <w:rsid w:val="00C03BBD"/>
    <w:rsid w:val="00C04238"/>
    <w:rsid w:val="00C0485B"/>
    <w:rsid w:val="00C053C8"/>
    <w:rsid w:val="00C07AFA"/>
    <w:rsid w:val="00C100A3"/>
    <w:rsid w:val="00C117A2"/>
    <w:rsid w:val="00C11B89"/>
    <w:rsid w:val="00C1296D"/>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34839"/>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372E"/>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B0114"/>
    <w:rsid w:val="00CB2217"/>
    <w:rsid w:val="00CB231C"/>
    <w:rsid w:val="00CB2963"/>
    <w:rsid w:val="00CB2F0E"/>
    <w:rsid w:val="00CB382D"/>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28F"/>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1664"/>
    <w:rsid w:val="00D72CF5"/>
    <w:rsid w:val="00D73B0B"/>
    <w:rsid w:val="00D76656"/>
    <w:rsid w:val="00D7796F"/>
    <w:rsid w:val="00D80964"/>
    <w:rsid w:val="00D81474"/>
    <w:rsid w:val="00D81D90"/>
    <w:rsid w:val="00D8200F"/>
    <w:rsid w:val="00D82FF7"/>
    <w:rsid w:val="00D83CEE"/>
    <w:rsid w:val="00D84293"/>
    <w:rsid w:val="00D865DA"/>
    <w:rsid w:val="00D918C8"/>
    <w:rsid w:val="00D929A1"/>
    <w:rsid w:val="00D93504"/>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6413"/>
    <w:rsid w:val="00DB7266"/>
    <w:rsid w:val="00DC02D1"/>
    <w:rsid w:val="00DC0836"/>
    <w:rsid w:val="00DC403D"/>
    <w:rsid w:val="00DC45F0"/>
    <w:rsid w:val="00DC4987"/>
    <w:rsid w:val="00DC50C2"/>
    <w:rsid w:val="00DC717F"/>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5F2"/>
    <w:rsid w:val="00E0187B"/>
    <w:rsid w:val="00E01D78"/>
    <w:rsid w:val="00E07A81"/>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4059C"/>
    <w:rsid w:val="00E40CE9"/>
    <w:rsid w:val="00E40FCC"/>
    <w:rsid w:val="00E411DE"/>
    <w:rsid w:val="00E41772"/>
    <w:rsid w:val="00E42036"/>
    <w:rsid w:val="00E42250"/>
    <w:rsid w:val="00E4273C"/>
    <w:rsid w:val="00E438FE"/>
    <w:rsid w:val="00E43A4A"/>
    <w:rsid w:val="00E44755"/>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263"/>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F002D7"/>
    <w:rsid w:val="00F00C22"/>
    <w:rsid w:val="00F0430D"/>
    <w:rsid w:val="00F04E64"/>
    <w:rsid w:val="00F0628D"/>
    <w:rsid w:val="00F07880"/>
    <w:rsid w:val="00F121ED"/>
    <w:rsid w:val="00F12B29"/>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458"/>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90A"/>
    <w:rsid w:val="00FA1F1C"/>
    <w:rsid w:val="00FA2A4D"/>
    <w:rsid w:val="00FA426F"/>
    <w:rsid w:val="00FA6B43"/>
    <w:rsid w:val="00FA7E76"/>
    <w:rsid w:val="00FB06BD"/>
    <w:rsid w:val="00FB0CF6"/>
    <w:rsid w:val="00FB1615"/>
    <w:rsid w:val="00FB2BCC"/>
    <w:rsid w:val="00FB4BFC"/>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EE5B0E54-79BF-439B-89BE-96729083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717F"/>
    <w:pPr>
      <w:spacing w:after="240"/>
    </w:pPr>
    <w:rPr>
      <w:sz w:val="24"/>
      <w:szCs w:val="24"/>
      <w:lang w:val="en-US" w:eastAsia="en-US"/>
    </w:rPr>
  </w:style>
  <w:style w:type="paragraph" w:styleId="Heading1">
    <w:name w:val="heading 1"/>
    <w:basedOn w:val="Normal"/>
    <w:next w:val="Normal"/>
    <w:link w:val="Heading1Char"/>
    <w:qFormat/>
    <w:rsid w:val="00DC717F"/>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DC717F"/>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48</TotalTime>
  <Pages>24</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18281</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7</cp:revision>
  <cp:lastPrinted>2025-04-30T15:51:00Z</cp:lastPrinted>
  <dcterms:created xsi:type="dcterms:W3CDTF">2026-03-19T18:08:00Z</dcterms:created>
  <dcterms:modified xsi:type="dcterms:W3CDTF">2026-03-20T15:01:00Z</dcterms:modified>
</cp:coreProperties>
</file>