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C5" w:rsidRDefault="00BC24C5"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val="en-CA"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10">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BC24C5" w:rsidRDefault="00BC24C5"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BC24C5" w:rsidRDefault="00BC24C5" w:rsidP="00AC2CDD">
      <w:pPr>
        <w:spacing w:before="2040"/>
        <w:jc w:val="center"/>
        <w:rPr>
          <w:rFonts w:ascii="Arial" w:hAnsi="Arial" w:cs="Arial"/>
          <w:color w:val="007481"/>
          <w:sz w:val="32"/>
          <w:szCs w:val="32"/>
        </w:rPr>
      </w:pPr>
      <w:r w:rsidRPr="00BC24C5">
        <w:rPr>
          <w:rFonts w:ascii="Arial" w:hAnsi="Arial" w:cs="Arial"/>
          <w:color w:val="007481"/>
          <w:sz w:val="32"/>
          <w:szCs w:val="32"/>
        </w:rPr>
        <w:t>Data Class Name: MNR District</w:t>
      </w:r>
    </w:p>
    <w:p w:rsidR="00BC24C5" w:rsidRDefault="00BC24C5" w:rsidP="00AC2CDD">
      <w:pPr>
        <w:spacing w:after="4680"/>
        <w:jc w:val="center"/>
        <w:rPr>
          <w:rFonts w:ascii="Arial" w:hAnsi="Arial" w:cs="Arial"/>
        </w:rPr>
      </w:pPr>
      <w:r>
        <w:rPr>
          <w:rFonts w:ascii="Arial" w:hAnsi="Arial" w:cs="Arial"/>
          <w:color w:val="007481"/>
          <w:sz w:val="32"/>
          <w:szCs w:val="32"/>
        </w:rPr>
        <w:t xml:space="preserve"> </w:t>
      </w:r>
      <w:r w:rsidR="00101B49" w:rsidRPr="00101B49">
        <w:rPr>
          <w:rFonts w:ascii="Arial" w:hAnsi="Arial" w:cs="Arial"/>
          <w:color w:val="007481"/>
          <w:sz w:val="32"/>
          <w:szCs w:val="32"/>
        </w:rPr>
        <w:t>Documentation</w:t>
      </w:r>
    </w:p>
    <w:p w:rsidR="00BC24C5" w:rsidRDefault="00BC24C5" w:rsidP="00AC2CDD">
      <w:pPr>
        <w:spacing w:before="1200"/>
        <w:ind w:left="720"/>
        <w:jc w:val="center"/>
        <w:rPr>
          <w:rFonts w:ascii="Arial" w:hAnsi="Arial" w:cs="Arial"/>
          <w:color w:val="005660"/>
        </w:rPr>
      </w:pPr>
      <w:r>
        <w:rPr>
          <w:rFonts w:ascii="Arial" w:hAnsi="Arial" w:cs="Arial"/>
          <w:color w:val="005660"/>
        </w:rPr>
        <w:t xml:space="preserve">Produced by: Information Access and Information Management Policy Unit </w:t>
      </w:r>
    </w:p>
    <w:p w:rsidR="00BC24C5" w:rsidRDefault="00101B49" w:rsidP="00AC2CDD">
      <w:pPr>
        <w:ind w:left="720"/>
        <w:jc w:val="center"/>
        <w:rPr>
          <w:rFonts w:ascii="Arial" w:hAnsi="Arial" w:cs="Arial"/>
          <w:color w:val="005660"/>
        </w:rPr>
      </w:pPr>
      <w:r w:rsidRPr="00101B49">
        <w:rPr>
          <w:rFonts w:ascii="Arial" w:hAnsi="Arial" w:cs="Arial"/>
          <w:color w:val="005660"/>
        </w:rPr>
        <w:t>Ministry of Natural Resources and Forestry</w:t>
      </w:r>
    </w:p>
    <w:p w:rsidR="00BC24C5" w:rsidRDefault="00BC24C5" w:rsidP="00AC2CDD">
      <w:pPr>
        <w:ind w:left="720"/>
        <w:jc w:val="center"/>
        <w:rPr>
          <w:rFonts w:ascii="Arial" w:hAnsi="Arial" w:cs="Arial"/>
          <w:color w:val="005660"/>
        </w:rPr>
      </w:pPr>
      <w:r>
        <w:rPr>
          <w:rFonts w:ascii="Arial" w:hAnsi="Arial" w:cs="Arial"/>
          <w:color w:val="005660"/>
        </w:rPr>
        <w:t xml:space="preserve">Date: </w:t>
      </w:r>
      <w:r w:rsidR="006C311E">
        <w:rPr>
          <w:rFonts w:ascii="Arial" w:hAnsi="Arial" w:cs="Arial"/>
          <w:color w:val="005660"/>
        </w:rPr>
        <w:t>Sept 20</w:t>
      </w:r>
      <w:r>
        <w:rPr>
          <w:rFonts w:ascii="Arial" w:hAnsi="Arial" w:cs="Arial"/>
          <w:color w:val="005660"/>
        </w:rPr>
        <w:t>, 201</w:t>
      </w:r>
      <w:r w:rsidR="006C311E">
        <w:rPr>
          <w:rFonts w:ascii="Arial" w:hAnsi="Arial" w:cs="Arial"/>
          <w:color w:val="005660"/>
        </w:rPr>
        <w:t>6</w:t>
      </w:r>
    </w:p>
    <w:p w:rsidR="00BC24C5" w:rsidRDefault="00BC24C5" w:rsidP="00AC2CDD">
      <w:pPr>
        <w:rPr>
          <w:rFonts w:ascii="Arial" w:hAnsi="Arial" w:cs="Arial"/>
          <w:color w:val="005660"/>
        </w:rPr>
        <w:sectPr w:rsidR="00BC24C5" w:rsidSect="00BC24C5">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titlePg/>
          <w:docGrid w:linePitch="360"/>
        </w:sectPr>
      </w:pPr>
    </w:p>
    <w:p w:rsidR="00BC24C5" w:rsidRDefault="00BC24C5" w:rsidP="009B5F07">
      <w:pPr>
        <w:keepNext/>
        <w:keepLines/>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BC24C5" w:rsidRDefault="00BC24C5" w:rsidP="00AC2CDD">
      <w:pPr>
        <w:rPr>
          <w:rFonts w:ascii="Arial" w:hAnsi="Arial" w:cs="Arial"/>
        </w:rPr>
      </w:pPr>
    </w:p>
    <w:p w:rsidR="00BC24C5" w:rsidRDefault="00101B49" w:rsidP="00AC2CDD">
      <w:pPr>
        <w:rPr>
          <w:rFonts w:ascii="Arial" w:hAnsi="Arial" w:cs="Arial"/>
        </w:rPr>
      </w:pPr>
      <w:r w:rsidRPr="00101B49">
        <w:rPr>
          <w:rFonts w:ascii="Arial" w:hAnsi="Arial" w:cs="Arial"/>
        </w:rPr>
        <w:t>This document provides additional information to support the use of geospatial data.</w:t>
      </w:r>
      <w:r w:rsidR="00BC24C5">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BC24C5" w:rsidRDefault="00BC24C5" w:rsidP="00AC2CDD">
      <w:pPr>
        <w:keepNext/>
        <w:keepLines/>
        <w:spacing w:before="480"/>
        <w:outlineLvl w:val="0"/>
        <w:rPr>
          <w:rFonts w:ascii="Arial" w:hAnsi="Arial" w:cs="Arial"/>
          <w:b/>
          <w:bCs/>
          <w:color w:val="152C26"/>
          <w:sz w:val="28"/>
          <w:szCs w:val="28"/>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BC24C5" w:rsidRDefault="00BC24C5" w:rsidP="00296BC2">
      <w:pPr>
        <w:rPr>
          <w:rFonts w:ascii="Arial" w:hAnsi="Arial" w:cs="Arial"/>
        </w:rPr>
      </w:pPr>
      <w:r>
        <w:rPr>
          <w:rFonts w:ascii="Arial" w:hAnsi="Arial" w:cs="Arial"/>
        </w:rPr>
        <w:t xml:space="preserve">Please contact LIO Support at </w:t>
      </w:r>
      <w:hyperlink r:id="rId17" w:history="1">
        <w:r>
          <w:rPr>
            <w:rStyle w:val="Hyperlink"/>
          </w:rPr>
          <w:t>lio@ontario.ca</w:t>
        </w:r>
      </w:hyperlink>
      <w:r>
        <w:rPr>
          <w:rFonts w:ascii="Arial" w:hAnsi="Arial" w:cs="Arial"/>
        </w:rPr>
        <w:t xml:space="preserve"> or 705-755-</w:t>
      </w:r>
      <w:r w:rsidR="00101B49" w:rsidRPr="00101B49">
        <w:rPr>
          <w:rFonts w:ascii="Arial" w:hAnsi="Arial" w:cs="Arial"/>
        </w:rPr>
        <w:t>1878 if you require help.</w:t>
      </w:r>
    </w:p>
    <w:p w:rsidR="00BC24C5" w:rsidRDefault="00BC24C5">
      <w:pPr>
        <w:spacing w:after="200" w:line="276" w:lineRule="auto"/>
        <w:rPr>
          <w:rFonts w:ascii="Arial" w:hAnsi="Arial" w:cs="Arial"/>
        </w:rPr>
      </w:pPr>
      <w:r>
        <w:rPr>
          <w:rFonts w:ascii="Arial" w:hAnsi="Arial" w:cs="Arial"/>
        </w:rPr>
        <w:br w:type="page"/>
      </w:r>
    </w:p>
    <w:p w:rsidR="00BC24C5" w:rsidRDefault="00BC24C5" w:rsidP="00296BC2">
      <w:pPr>
        <w:rPr>
          <w:rFonts w:ascii="Arial" w:hAnsi="Arial" w:cs="Arial"/>
        </w:rPr>
      </w:pPr>
    </w:p>
    <w:p w:rsidR="0076176A" w:rsidRPr="0076176A" w:rsidRDefault="00B8065D" w:rsidP="006228DF">
      <w:pPr>
        <w:spacing w:before="840"/>
        <w:ind w:right="-720"/>
        <w:rPr>
          <w:rFonts w:ascii="Arial" w:hAnsi="Arial" w:cs="Arial"/>
          <w:color w:val="000000"/>
        </w:rPr>
      </w:pPr>
      <w:r w:rsidRPr="0076176A">
        <w:rPr>
          <w:rFonts w:ascii="Arial" w:hAnsi="Arial" w:cs="Arial"/>
          <w:noProof/>
          <w:lang w:val="en-CA" w:eastAsia="en-CA"/>
        </w:rPr>
        <w:drawing>
          <wp:inline distT="0" distB="0" distL="0" distR="0" wp14:anchorId="32B870E0" wp14:editId="68CF0209">
            <wp:extent cx="5943600" cy="6926580"/>
            <wp:effectExtent l="0" t="0" r="0" b="7620"/>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Ministry of Natural Resources District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R District - Physical Data Model.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6926580"/>
                    </a:xfrm>
                    <a:prstGeom prst="rect">
                      <a:avLst/>
                    </a:prstGeom>
                  </pic:spPr>
                </pic:pic>
              </a:graphicData>
            </a:graphic>
          </wp:inline>
        </w:drawing>
      </w:r>
      <w:r w:rsidR="0076176A" w:rsidRPr="0076176A">
        <w:rPr>
          <w:rFonts w:ascii="Arial" w:hAnsi="Arial" w:cs="Arial"/>
          <w:color w:val="007481"/>
        </w:rPr>
        <w:br/>
      </w:r>
      <w:r w:rsidR="0076176A" w:rsidRPr="0076176A">
        <w:rPr>
          <w:rFonts w:ascii="Arial" w:hAnsi="Arial" w:cs="Arial"/>
          <w:color w:val="007481"/>
        </w:rPr>
        <w:br/>
      </w:r>
    </w:p>
    <w:p w:rsidR="0076176A" w:rsidRPr="0076176A" w:rsidRDefault="0076176A" w:rsidP="0076176A">
      <w:pPr>
        <w:spacing w:before="66"/>
        <w:ind w:right="-720"/>
        <w:rPr>
          <w:rFonts w:ascii="Arial" w:hAnsi="Arial" w:cs="Arial"/>
        </w:rPr>
      </w:pPr>
      <w:r w:rsidRPr="0076176A">
        <w:rPr>
          <w:rFonts w:ascii="Arial Black" w:hAnsi="Arial Black" w:cs="Arial"/>
          <w:color w:val="007481"/>
          <w:sz w:val="48"/>
        </w:rPr>
        <w:lastRenderedPageBreak/>
        <w:t>Data Class Change History</w:t>
      </w:r>
    </w:p>
    <w:p w:rsidR="0076176A" w:rsidRPr="0076176A" w:rsidRDefault="0076176A" w:rsidP="0076176A">
      <w:pPr>
        <w:rPr>
          <w:rFonts w:ascii="Arial" w:hAnsi="Arial" w:cs="Arial"/>
        </w:rPr>
      </w:pPr>
    </w:p>
    <w:p w:rsidR="0076176A" w:rsidRPr="0076176A" w:rsidRDefault="0076176A" w:rsidP="0076176A">
      <w:pPr>
        <w:spacing w:after="240"/>
        <w:rPr>
          <w:rFonts w:ascii="Arial" w:hAnsi="Arial" w:cs="Arial"/>
          <w:b/>
        </w:rPr>
      </w:pPr>
      <w:r w:rsidRPr="0076176A">
        <w:rPr>
          <w:rFonts w:ascii="Arial" w:hAnsi="Arial" w:cs="Arial"/>
        </w:rPr>
        <w:t xml:space="preserve">Data Class Name: </w:t>
      </w:r>
      <w:bookmarkStart w:id="7" w:name="DCN"/>
      <w:bookmarkEnd w:id="7"/>
      <w:r w:rsidRPr="0076176A">
        <w:rPr>
          <w:rFonts w:ascii="Arial" w:hAnsi="Arial" w:cs="Arial"/>
        </w:rPr>
        <w:t>MNR District</w:t>
      </w:r>
      <w:r w:rsidRPr="0076176A">
        <w:rPr>
          <w:rFonts w:ascii="Arial" w:hAnsi="Arial" w:cs="Arial"/>
        </w:rPr>
        <w:fldChar w:fldCharType="begin"/>
      </w:r>
      <w:r w:rsidRPr="0076176A">
        <w:rPr>
          <w:rFonts w:ascii="Arial" w:hAnsi="Arial" w:cs="Arial"/>
        </w:rPr>
        <w:instrText xml:space="preserve"> MERGEFIELD CLASS_LONG_NAME </w:instrText>
      </w:r>
      <w:r w:rsidRPr="0076176A">
        <w:rPr>
          <w:rFonts w:ascii="Arial" w:hAnsi="Arial" w:cs="Arial"/>
        </w:rPr>
        <w:fldChar w:fldCharType="end"/>
      </w:r>
    </w:p>
    <w:p w:rsidR="0076176A" w:rsidRPr="0076176A" w:rsidRDefault="0076176A" w:rsidP="0076176A">
      <w:pPr>
        <w:spacing w:before="240" w:after="240"/>
        <w:rPr>
          <w:rFonts w:ascii="Arial" w:hAnsi="Arial" w:cs="Arial"/>
          <w:b/>
        </w:rPr>
      </w:pPr>
      <w:r w:rsidRPr="0076176A">
        <w:rPr>
          <w:rFonts w:ascii="Arial" w:hAnsi="Arial" w:cs="Arial"/>
        </w:rPr>
        <w:t xml:space="preserve">Data Class Short Name: </w:t>
      </w:r>
      <w:bookmarkStart w:id="8" w:name="DCShortN"/>
      <w:bookmarkEnd w:id="8"/>
      <w:r w:rsidRPr="0076176A">
        <w:rPr>
          <w:rFonts w:ascii="Arial" w:hAnsi="Arial" w:cs="Arial"/>
        </w:rPr>
        <w:t>MNRDIST</w:t>
      </w:r>
      <w:r w:rsidRPr="0076176A">
        <w:rPr>
          <w:rFonts w:ascii="Arial" w:hAnsi="Arial" w:cs="Arial"/>
        </w:rPr>
        <w:fldChar w:fldCharType="begin"/>
      </w:r>
      <w:r w:rsidRPr="0076176A">
        <w:rPr>
          <w:rFonts w:ascii="Arial" w:hAnsi="Arial" w:cs="Arial"/>
        </w:rPr>
        <w:instrText xml:space="preserve"> MERGEFIELD CLASS_SHORT_NAME </w:instrText>
      </w:r>
      <w:r w:rsidRPr="0076176A">
        <w:rPr>
          <w:rFonts w:ascii="Arial" w:hAnsi="Arial" w:cs="Arial"/>
        </w:rPr>
        <w:fldChar w:fldCharType="end"/>
      </w:r>
    </w:p>
    <w:tbl>
      <w:tblPr>
        <w:tblStyle w:val="Style1"/>
        <w:tblW w:w="9891" w:type="dxa"/>
        <w:tblLayout w:type="fixed"/>
        <w:tblCellMar>
          <w:left w:w="115" w:type="dxa"/>
          <w:right w:w="115" w:type="dxa"/>
        </w:tblCellMar>
        <w:tblLook w:val="04A0" w:firstRow="1" w:lastRow="0" w:firstColumn="1" w:lastColumn="0" w:noHBand="0" w:noVBand="1"/>
        <w:tblCaption w:val="Data Class Name: MNR District&#10;Data Class Short Name: MNRDIST&#10;&#10;&#10;Date &#10;YYYY-MM-DD Details of Change&#10;2008 Data Class Description Change: &#10;Received new description from BDI&#10;2008 GUT Description change: &#10;Received new description from BDI&#10;1997 NEW Data Class&#10;&#10;"/>
        <w:tblDescription w:val="Table showing history on this data class."/>
      </w:tblPr>
      <w:tblGrid>
        <w:gridCol w:w="2200"/>
        <w:gridCol w:w="7691"/>
      </w:tblGrid>
      <w:tr w:rsidR="0076176A" w:rsidRPr="0076176A" w:rsidTr="0076176A">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Pr>
          <w:p w:rsidR="0076176A" w:rsidRPr="0076176A" w:rsidRDefault="0076176A" w:rsidP="00101B49">
            <w:pPr>
              <w:jc w:val="center"/>
              <w:rPr>
                <w:rFonts w:cs="Arial"/>
                <w:sz w:val="28"/>
              </w:rPr>
            </w:pPr>
            <w:r w:rsidRPr="0076176A">
              <w:rPr>
                <w:rFonts w:cs="Arial"/>
                <w:sz w:val="28"/>
              </w:rPr>
              <w:t xml:space="preserve">Date </w:t>
            </w:r>
          </w:p>
          <w:p w:rsidR="0076176A" w:rsidRPr="0076176A" w:rsidRDefault="0076176A" w:rsidP="00101B49">
            <w:pPr>
              <w:jc w:val="center"/>
              <w:rPr>
                <w:rFonts w:cs="Arial"/>
                <w:sz w:val="28"/>
              </w:rPr>
            </w:pPr>
            <w:r w:rsidRPr="0076176A">
              <w:rPr>
                <w:rFonts w:cs="Arial"/>
                <w:b w:val="0"/>
                <w:sz w:val="28"/>
              </w:rPr>
              <w:t>YYYY-MM-DD</w:t>
            </w:r>
          </w:p>
        </w:tc>
        <w:tc>
          <w:tcPr>
            <w:tcW w:w="7691" w:type="dxa"/>
          </w:tcPr>
          <w:p w:rsidR="0076176A" w:rsidRPr="0076176A" w:rsidRDefault="0076176A" w:rsidP="00101B49">
            <w:pPr>
              <w:jc w:val="center"/>
              <w:rPr>
                <w:rFonts w:cs="Arial"/>
                <w:sz w:val="28"/>
              </w:rPr>
            </w:pPr>
            <w:r w:rsidRPr="0076176A">
              <w:rPr>
                <w:rFonts w:cs="Arial"/>
                <w:sz w:val="28"/>
              </w:rPr>
              <w:t>Details of Change</w:t>
            </w:r>
          </w:p>
        </w:tc>
      </w:tr>
      <w:tr w:rsidR="006C311E" w:rsidRPr="0076176A" w:rsidTr="0076176A">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6C311E" w:rsidRPr="007E34C2" w:rsidRDefault="006C311E" w:rsidP="00AB49CA">
            <w:pPr>
              <w:jc w:val="center"/>
              <w:rPr>
                <w:rFonts w:cs="Arial"/>
                <w:b/>
              </w:rPr>
            </w:pPr>
            <w:r w:rsidRPr="00780813">
              <w:rPr>
                <w:rFonts w:cs="Arial"/>
                <w:b/>
              </w:rPr>
              <w:t>2015-10-14</w:t>
            </w:r>
          </w:p>
        </w:tc>
        <w:tc>
          <w:tcPr>
            <w:tcW w:w="7691" w:type="dxa"/>
          </w:tcPr>
          <w:p w:rsidR="006C311E" w:rsidRPr="007E34C2" w:rsidRDefault="006C311E" w:rsidP="00AB49CA">
            <w:pPr>
              <w:tabs>
                <w:tab w:val="left" w:pos="3783"/>
              </w:tabs>
              <w:rPr>
                <w:rFonts w:cs="Arial"/>
              </w:rPr>
            </w:pPr>
            <w:r w:rsidRPr="00780813">
              <w:rPr>
                <w:rFonts w:cs="Arial"/>
              </w:rPr>
              <w:t>Data Class, tables and columns descriptions updated to MNRF as a few descriptions were missing (blank) in Class Catalog.</w:t>
            </w:r>
          </w:p>
        </w:tc>
      </w:tr>
      <w:tr w:rsidR="006C311E" w:rsidRPr="0076176A" w:rsidTr="0076176A">
        <w:trPr>
          <w:trHeight w:val="720"/>
        </w:trPr>
        <w:tc>
          <w:tcPr>
            <w:tcW w:w="2200" w:type="dxa"/>
          </w:tcPr>
          <w:p w:rsidR="006C311E" w:rsidRPr="007E34C2" w:rsidRDefault="006C311E" w:rsidP="00AB49CA">
            <w:pPr>
              <w:jc w:val="center"/>
              <w:rPr>
                <w:rFonts w:cs="Arial"/>
                <w:b/>
              </w:rPr>
            </w:pPr>
            <w:r>
              <w:rPr>
                <w:rFonts w:cs="Arial"/>
                <w:b/>
              </w:rPr>
              <w:t>2012-06-14</w:t>
            </w:r>
          </w:p>
        </w:tc>
        <w:tc>
          <w:tcPr>
            <w:tcW w:w="7691" w:type="dxa"/>
          </w:tcPr>
          <w:p w:rsidR="006C311E" w:rsidRPr="007E34C2" w:rsidRDefault="006C311E" w:rsidP="00E6265A">
            <w:pPr>
              <w:tabs>
                <w:tab w:val="left" w:pos="3783"/>
              </w:tabs>
              <w:rPr>
                <w:rFonts w:cs="Arial"/>
              </w:rPr>
            </w:pPr>
            <w:r>
              <w:rPr>
                <w:rFonts w:cs="Arial"/>
              </w:rPr>
              <w:t xml:space="preserve">Converted to new GAAR structure – merging of </w:t>
            </w:r>
            <w:r w:rsidR="00E6265A">
              <w:rPr>
                <w:rFonts w:cs="Arial"/>
              </w:rPr>
              <w:t xml:space="preserve">selected </w:t>
            </w:r>
            <w:bookmarkStart w:id="9" w:name="_GoBack"/>
            <w:bookmarkEnd w:id="9"/>
            <w:r>
              <w:rPr>
                <w:rFonts w:cs="Arial"/>
              </w:rPr>
              <w:t>GEOG_UNIT table co</w:t>
            </w:r>
            <w:r w:rsidR="00E6265A">
              <w:rPr>
                <w:rFonts w:cs="Arial"/>
              </w:rPr>
              <w:t>lumns</w:t>
            </w:r>
            <w:r>
              <w:rPr>
                <w:rFonts w:cs="Arial"/>
              </w:rPr>
              <w:t xml:space="preserve"> with main feature class table.</w:t>
            </w:r>
          </w:p>
        </w:tc>
      </w:tr>
      <w:tr w:rsidR="0076176A" w:rsidRPr="0076176A" w:rsidTr="0076176A">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76176A" w:rsidRPr="0076176A" w:rsidRDefault="0076176A" w:rsidP="0076176A">
            <w:pPr>
              <w:jc w:val="center"/>
              <w:rPr>
                <w:rFonts w:cs="Arial"/>
                <w:b/>
              </w:rPr>
            </w:pPr>
            <w:r w:rsidRPr="0076176A">
              <w:rPr>
                <w:rFonts w:cs="Arial"/>
                <w:b/>
              </w:rPr>
              <w:t>2008</w:t>
            </w:r>
          </w:p>
        </w:tc>
        <w:tc>
          <w:tcPr>
            <w:tcW w:w="7691" w:type="dxa"/>
          </w:tcPr>
          <w:p w:rsidR="0076176A" w:rsidRPr="0076176A" w:rsidRDefault="006C311E" w:rsidP="00101B49">
            <w:pPr>
              <w:tabs>
                <w:tab w:val="left" w:pos="3783"/>
              </w:tabs>
              <w:rPr>
                <w:rFonts w:cs="Arial"/>
              </w:rPr>
            </w:pPr>
            <w:r>
              <w:rPr>
                <w:rFonts w:cs="Arial"/>
              </w:rPr>
              <w:t xml:space="preserve">GUT and </w:t>
            </w:r>
            <w:r w:rsidRPr="007E34C2">
              <w:rPr>
                <w:rFonts w:cs="Arial"/>
              </w:rPr>
              <w:t>Data Class Description updated.</w:t>
            </w:r>
            <w:r>
              <w:rPr>
                <w:rFonts w:cs="Arial"/>
              </w:rPr>
              <w:t xml:space="preserve"> </w:t>
            </w:r>
            <w:r w:rsidR="0076176A" w:rsidRPr="0076176A">
              <w:rPr>
                <w:rFonts w:cs="Arial"/>
              </w:rPr>
              <w:t>Received new description from BDI</w:t>
            </w:r>
          </w:p>
        </w:tc>
      </w:tr>
      <w:tr w:rsidR="0076176A" w:rsidRPr="0076176A" w:rsidTr="0076176A">
        <w:trPr>
          <w:trHeight w:val="720"/>
        </w:trPr>
        <w:tc>
          <w:tcPr>
            <w:tcW w:w="2200" w:type="dxa"/>
          </w:tcPr>
          <w:p w:rsidR="0076176A" w:rsidRPr="0076176A" w:rsidRDefault="0076176A" w:rsidP="0076176A">
            <w:pPr>
              <w:jc w:val="center"/>
              <w:rPr>
                <w:rFonts w:cs="Arial"/>
                <w:b/>
              </w:rPr>
            </w:pPr>
            <w:r w:rsidRPr="0076176A">
              <w:rPr>
                <w:rFonts w:cs="Arial"/>
                <w:b/>
              </w:rPr>
              <w:t>1997</w:t>
            </w:r>
          </w:p>
        </w:tc>
        <w:tc>
          <w:tcPr>
            <w:tcW w:w="7691" w:type="dxa"/>
          </w:tcPr>
          <w:p w:rsidR="0076176A" w:rsidRPr="0076176A" w:rsidRDefault="0076176A" w:rsidP="00101B49">
            <w:pPr>
              <w:tabs>
                <w:tab w:val="left" w:pos="3783"/>
              </w:tabs>
              <w:rPr>
                <w:rFonts w:cs="Arial"/>
              </w:rPr>
            </w:pPr>
            <w:r w:rsidRPr="0076176A">
              <w:rPr>
                <w:rFonts w:cs="Arial"/>
              </w:rPr>
              <w:t>NEW Data Class</w:t>
            </w:r>
          </w:p>
        </w:tc>
      </w:tr>
    </w:tbl>
    <w:p w:rsidR="0076176A" w:rsidRPr="0076176A" w:rsidRDefault="00101B49" w:rsidP="0076176A">
      <w:pPr>
        <w:rPr>
          <w:rFonts w:ascii="Arial" w:hAnsi="Arial" w:cs="Arial"/>
          <w:b/>
          <w:vanish/>
        </w:rPr>
      </w:pPr>
      <w:r>
        <w:rPr>
          <w:rFonts w:ascii="Arial" w:hAnsi="Arial" w:cs="Arial"/>
          <w:b/>
          <w:vanish/>
        </w:rPr>
        <w:br/>
      </w:r>
      <w:r w:rsidRPr="00BC24C5">
        <w:rPr>
          <w:rFonts w:ascii="Arial Black" w:hAnsi="Arial Black" w:cs="Arial"/>
          <w:b/>
          <w:color w:val="007481"/>
          <w:sz w:val="48"/>
        </w:rPr>
        <w:t>Data Description</w:t>
      </w:r>
      <w:r w:rsidRPr="0076176A">
        <w:rPr>
          <w:rFonts w:ascii="Arial" w:hAnsi="Arial" w:cs="Arial"/>
          <w:b/>
          <w:color w:val="000000"/>
          <w:sz w:val="28"/>
        </w:rPr>
        <w:br/>
      </w:r>
      <w:r w:rsidRPr="0076176A">
        <w:rPr>
          <w:rFonts w:ascii="Arial" w:hAnsi="Arial" w:cs="Arial"/>
          <w:color w:val="000000"/>
        </w:rPr>
        <w:br/>
      </w:r>
      <w:r w:rsidR="00B32A5F" w:rsidRPr="00B32A5F">
        <w:rPr>
          <w:rFonts w:ascii="Arial" w:hAnsi="Arial" w:cs="Arial"/>
          <w:color w:val="000000"/>
        </w:rPr>
        <w:t>Please refer to the metadata record for the data description.</w:t>
      </w:r>
      <w:r w:rsidRPr="0076176A">
        <w:rPr>
          <w:rFonts w:ascii="Arial" w:hAnsi="Arial" w:cs="Arial"/>
          <w:color w:val="000000"/>
        </w:rPr>
        <w:t xml:space="preserve"> </w:t>
      </w:r>
      <w:r>
        <w:rPr>
          <w:rFonts w:ascii="Arial" w:hAnsi="Arial" w:cs="Arial"/>
          <w:color w:val="000000"/>
        </w:rPr>
        <w:br/>
      </w:r>
    </w:p>
    <w:sectPr w:rsidR="0076176A" w:rsidRPr="007617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E83" w:rsidRDefault="00740E83" w:rsidP="00BC24C5">
      <w:r>
        <w:separator/>
      </w:r>
    </w:p>
  </w:endnote>
  <w:endnote w:type="continuationSeparator" w:id="0">
    <w:p w:rsidR="00740E83" w:rsidRDefault="00740E83" w:rsidP="00BC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C5" w:rsidRDefault="00BC24C5"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C24C5" w:rsidRDefault="00BC24C5" w:rsidP="00BC24C5">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C5" w:rsidRPr="00BC24C5" w:rsidRDefault="00BC24C5" w:rsidP="00C3315B">
    <w:pPr>
      <w:pStyle w:val="Footer"/>
      <w:framePr w:wrap="around" w:vAnchor="text" w:hAnchor="margin" w:y="1"/>
      <w:rPr>
        <w:rStyle w:val="PageNumber"/>
        <w:rFonts w:ascii="Arial" w:hAnsi="Arial" w:cs="Arial"/>
      </w:rPr>
    </w:pPr>
    <w:r w:rsidRPr="00BC24C5">
      <w:rPr>
        <w:rStyle w:val="PageNumber"/>
        <w:rFonts w:ascii="Arial" w:hAnsi="Arial" w:cs="Arial"/>
      </w:rPr>
      <w:fldChar w:fldCharType="begin"/>
    </w:r>
    <w:r w:rsidRPr="00BC24C5">
      <w:rPr>
        <w:rStyle w:val="PageNumber"/>
        <w:rFonts w:ascii="Arial" w:hAnsi="Arial" w:cs="Arial"/>
      </w:rPr>
      <w:instrText xml:space="preserve">PAGE  </w:instrText>
    </w:r>
    <w:r w:rsidRPr="00BC24C5">
      <w:rPr>
        <w:rStyle w:val="PageNumber"/>
        <w:rFonts w:ascii="Arial" w:hAnsi="Arial" w:cs="Arial"/>
      </w:rPr>
      <w:fldChar w:fldCharType="separate"/>
    </w:r>
    <w:r w:rsidR="00E6265A">
      <w:rPr>
        <w:rStyle w:val="PageNumber"/>
        <w:rFonts w:ascii="Arial" w:hAnsi="Arial" w:cs="Arial"/>
        <w:noProof/>
      </w:rPr>
      <w:t>4</w:t>
    </w:r>
    <w:r w:rsidRPr="00BC24C5">
      <w:rPr>
        <w:rStyle w:val="PageNumber"/>
        <w:rFonts w:ascii="Arial" w:hAnsi="Arial" w:cs="Arial"/>
      </w:rPr>
      <w:fldChar w:fldCharType="end"/>
    </w:r>
  </w:p>
  <w:p w:rsidR="00BC24C5" w:rsidRPr="00BC24C5" w:rsidRDefault="00BC24C5" w:rsidP="00BC24C5">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C5" w:rsidRDefault="00BC2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E83" w:rsidRDefault="00740E83" w:rsidP="00BC24C5">
      <w:r>
        <w:separator/>
      </w:r>
    </w:p>
  </w:footnote>
  <w:footnote w:type="continuationSeparator" w:id="0">
    <w:p w:rsidR="00740E83" w:rsidRDefault="00740E83" w:rsidP="00BC2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C5" w:rsidRDefault="00BC2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C5" w:rsidRDefault="00BC24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C5" w:rsidRDefault="00BC24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D2"/>
    <w:rsid w:val="00101B49"/>
    <w:rsid w:val="001115FB"/>
    <w:rsid w:val="001140D0"/>
    <w:rsid w:val="006228DF"/>
    <w:rsid w:val="006C311E"/>
    <w:rsid w:val="00740E83"/>
    <w:rsid w:val="0076176A"/>
    <w:rsid w:val="007C01D2"/>
    <w:rsid w:val="00B32A5F"/>
    <w:rsid w:val="00B8065D"/>
    <w:rsid w:val="00BC24C5"/>
    <w:rsid w:val="00DC1144"/>
    <w:rsid w:val="00E6265A"/>
    <w:rsid w:val="00E86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76A"/>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65D"/>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B8065D"/>
    <w:rPr>
      <w:rFonts w:ascii="Tahoma" w:hAnsi="Tahoma" w:cs="Tahoma"/>
      <w:sz w:val="16"/>
      <w:szCs w:val="16"/>
    </w:rPr>
  </w:style>
  <w:style w:type="table" w:customStyle="1" w:styleId="Style1">
    <w:name w:val="Style1"/>
    <w:basedOn w:val="TableNormal"/>
    <w:uiPriority w:val="99"/>
    <w:rsid w:val="0076176A"/>
    <w:pPr>
      <w:spacing w:after="0" w:line="240" w:lineRule="auto"/>
    </w:pPr>
    <w:rPr>
      <w:rFonts w:ascii="Arial" w:hAnsi="Arial"/>
      <w:sz w:val="24"/>
    </w:rPr>
    <w:tblPr>
      <w:tblStyleRowBandSize w:val="1"/>
      <w:tblStyleColBandSize w:val="1"/>
      <w:tblInd w:w="0" w:type="dxa"/>
      <w:tblBorders>
        <w:top w:val="single" w:sz="8" w:space="0" w:color="auto"/>
        <w:left w:val="single" w:sz="8" w:space="0" w:color="auto"/>
        <w:bottom w:val="single" w:sz="8" w:space="0" w:color="auto"/>
        <w:right w:val="single" w:sz="8" w:space="0" w:color="auto"/>
        <w:insideV w:val="single" w:sz="24" w:space="0" w:color="FFFFFF" w:themeColor="background1"/>
      </w:tblBorders>
      <w:tblCellMar>
        <w:top w:w="0" w:type="dxa"/>
        <w:left w:w="108" w:type="dxa"/>
        <w:bottom w:w="0" w:type="dxa"/>
        <w:right w:w="108" w:type="dxa"/>
      </w:tblCellMar>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76176A"/>
    <w:rPr>
      <w:color w:val="0000FF" w:themeColor="hyperlink"/>
      <w:u w:val="single"/>
    </w:rPr>
  </w:style>
  <w:style w:type="paragraph" w:styleId="Header">
    <w:name w:val="header"/>
    <w:basedOn w:val="Normal"/>
    <w:link w:val="HeaderChar"/>
    <w:uiPriority w:val="99"/>
    <w:unhideWhenUsed/>
    <w:rsid w:val="00BC24C5"/>
    <w:pPr>
      <w:tabs>
        <w:tab w:val="center" w:pos="4680"/>
        <w:tab w:val="right" w:pos="9360"/>
      </w:tabs>
    </w:pPr>
  </w:style>
  <w:style w:type="character" w:customStyle="1" w:styleId="HeaderChar">
    <w:name w:val="Header Char"/>
    <w:basedOn w:val="DefaultParagraphFont"/>
    <w:link w:val="Header"/>
    <w:uiPriority w:val="99"/>
    <w:rsid w:val="00BC24C5"/>
    <w:rPr>
      <w:rFonts w:eastAsia="Times New Roman" w:cs="Times New Roman"/>
      <w:sz w:val="24"/>
      <w:szCs w:val="24"/>
      <w:lang w:val="en-US"/>
    </w:rPr>
  </w:style>
  <w:style w:type="paragraph" w:styleId="Footer">
    <w:name w:val="footer"/>
    <w:basedOn w:val="Normal"/>
    <w:link w:val="FooterChar"/>
    <w:uiPriority w:val="99"/>
    <w:unhideWhenUsed/>
    <w:rsid w:val="00BC24C5"/>
    <w:pPr>
      <w:tabs>
        <w:tab w:val="center" w:pos="4680"/>
        <w:tab w:val="right" w:pos="9360"/>
      </w:tabs>
    </w:pPr>
  </w:style>
  <w:style w:type="character" w:customStyle="1" w:styleId="FooterChar">
    <w:name w:val="Footer Char"/>
    <w:basedOn w:val="DefaultParagraphFont"/>
    <w:link w:val="Footer"/>
    <w:uiPriority w:val="99"/>
    <w:rsid w:val="00BC24C5"/>
    <w:rPr>
      <w:rFonts w:eastAsia="Times New Roman" w:cs="Times New Roman"/>
      <w:sz w:val="24"/>
      <w:szCs w:val="24"/>
      <w:lang w:val="en-US"/>
    </w:rPr>
  </w:style>
  <w:style w:type="character" w:styleId="PageNumber">
    <w:name w:val="page number"/>
    <w:basedOn w:val="DefaultParagraphFont"/>
    <w:uiPriority w:val="99"/>
    <w:semiHidden/>
    <w:unhideWhenUsed/>
    <w:rsid w:val="00BC2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76A"/>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65D"/>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B8065D"/>
    <w:rPr>
      <w:rFonts w:ascii="Tahoma" w:hAnsi="Tahoma" w:cs="Tahoma"/>
      <w:sz w:val="16"/>
      <w:szCs w:val="16"/>
    </w:rPr>
  </w:style>
  <w:style w:type="table" w:customStyle="1" w:styleId="Style1">
    <w:name w:val="Style1"/>
    <w:basedOn w:val="TableNormal"/>
    <w:uiPriority w:val="99"/>
    <w:rsid w:val="0076176A"/>
    <w:pPr>
      <w:spacing w:after="0" w:line="240" w:lineRule="auto"/>
    </w:pPr>
    <w:rPr>
      <w:rFonts w:ascii="Arial" w:hAnsi="Arial"/>
      <w:sz w:val="24"/>
    </w:rPr>
    <w:tblPr>
      <w:tblStyleRowBandSize w:val="1"/>
      <w:tblStyleColBandSize w:val="1"/>
      <w:tblInd w:w="0" w:type="dxa"/>
      <w:tblBorders>
        <w:top w:val="single" w:sz="8" w:space="0" w:color="auto"/>
        <w:left w:val="single" w:sz="8" w:space="0" w:color="auto"/>
        <w:bottom w:val="single" w:sz="8" w:space="0" w:color="auto"/>
        <w:right w:val="single" w:sz="8" w:space="0" w:color="auto"/>
        <w:insideV w:val="single" w:sz="24" w:space="0" w:color="FFFFFF" w:themeColor="background1"/>
      </w:tblBorders>
      <w:tblCellMar>
        <w:top w:w="0" w:type="dxa"/>
        <w:left w:w="108" w:type="dxa"/>
        <w:bottom w:w="0" w:type="dxa"/>
        <w:right w:w="108" w:type="dxa"/>
      </w:tblCellMar>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76176A"/>
    <w:rPr>
      <w:color w:val="0000FF" w:themeColor="hyperlink"/>
      <w:u w:val="single"/>
    </w:rPr>
  </w:style>
  <w:style w:type="paragraph" w:styleId="Header">
    <w:name w:val="header"/>
    <w:basedOn w:val="Normal"/>
    <w:link w:val="HeaderChar"/>
    <w:uiPriority w:val="99"/>
    <w:unhideWhenUsed/>
    <w:rsid w:val="00BC24C5"/>
    <w:pPr>
      <w:tabs>
        <w:tab w:val="center" w:pos="4680"/>
        <w:tab w:val="right" w:pos="9360"/>
      </w:tabs>
    </w:pPr>
  </w:style>
  <w:style w:type="character" w:customStyle="1" w:styleId="HeaderChar">
    <w:name w:val="Header Char"/>
    <w:basedOn w:val="DefaultParagraphFont"/>
    <w:link w:val="Header"/>
    <w:uiPriority w:val="99"/>
    <w:rsid w:val="00BC24C5"/>
    <w:rPr>
      <w:rFonts w:eastAsia="Times New Roman" w:cs="Times New Roman"/>
      <w:sz w:val="24"/>
      <w:szCs w:val="24"/>
      <w:lang w:val="en-US"/>
    </w:rPr>
  </w:style>
  <w:style w:type="paragraph" w:styleId="Footer">
    <w:name w:val="footer"/>
    <w:basedOn w:val="Normal"/>
    <w:link w:val="FooterChar"/>
    <w:uiPriority w:val="99"/>
    <w:unhideWhenUsed/>
    <w:rsid w:val="00BC24C5"/>
    <w:pPr>
      <w:tabs>
        <w:tab w:val="center" w:pos="4680"/>
        <w:tab w:val="right" w:pos="9360"/>
      </w:tabs>
    </w:pPr>
  </w:style>
  <w:style w:type="character" w:customStyle="1" w:styleId="FooterChar">
    <w:name w:val="Footer Char"/>
    <w:basedOn w:val="DefaultParagraphFont"/>
    <w:link w:val="Footer"/>
    <w:uiPriority w:val="99"/>
    <w:rsid w:val="00BC24C5"/>
    <w:rPr>
      <w:rFonts w:eastAsia="Times New Roman" w:cs="Times New Roman"/>
      <w:sz w:val="24"/>
      <w:szCs w:val="24"/>
      <w:lang w:val="en-US"/>
    </w:rPr>
  </w:style>
  <w:style w:type="character" w:styleId="PageNumber">
    <w:name w:val="page number"/>
    <w:basedOn w:val="DefaultParagraphFont"/>
    <w:uiPriority w:val="99"/>
    <w:semiHidden/>
    <w:unhideWhenUsed/>
    <w:rsid w:val="00BC2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lio@ontario.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Sour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C09BB-04DF-42E4-AA60-96B0EBF37D83}"/>
</file>

<file path=customXml/itemProps2.xml><?xml version="1.0" encoding="utf-8"?>
<ds:datastoreItem xmlns:ds="http://schemas.openxmlformats.org/officeDocument/2006/customXml" ds:itemID="{26A2F556-3F34-4959-B7D7-C315A76BC662}"/>
</file>

<file path=customXml/itemProps3.xml><?xml version="1.0" encoding="utf-8"?>
<ds:datastoreItem xmlns:ds="http://schemas.openxmlformats.org/officeDocument/2006/customXml" ds:itemID="{FC3E3435-A7FF-4678-90D0-0F258B946EAE}"/>
</file>

<file path=docProps/app.xml><?xml version="1.0" encoding="utf-8"?>
<Properties xmlns="http://schemas.openxmlformats.org/officeDocument/2006/extended-properties" xmlns:vt="http://schemas.openxmlformats.org/officeDocument/2006/docPropsVTypes">
  <Template>Normal.dotm</Template>
  <TotalTime>1</TotalTime>
  <Pages>4</Pages>
  <Words>208</Words>
  <Characters>1186</Characters>
  <Application>Microsoft Office Word</Application>
  <DocSecurity>0</DocSecurity>
  <Lines>9</Lines>
  <Paragraphs>2</Paragraphs>
  <ScaleCrop>false</ScaleCrop>
  <Company>MGS</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Steffler, Andrew (MNR)</dc:creator>
  <cp:lastModifiedBy>Gratton, James (LRC)</cp:lastModifiedBy>
  <cp:revision>3</cp:revision>
  <dcterms:created xsi:type="dcterms:W3CDTF">2016-09-20T17:37:00Z</dcterms:created>
  <dcterms:modified xsi:type="dcterms:W3CDTF">2016-09-20T17:38:00Z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422000</vt:r8>
  </property>
</Properties>
</file>