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6DC7941C" w:rsidR="00A451ED" w:rsidRPr="0005655D" w:rsidRDefault="00062B87" w:rsidP="00A451ED">
      <w:pPr>
        <w:pStyle w:val="DataClassTitleMIRB"/>
        <w:rPr>
          <w:color w:val="122030" w:themeColor="text2" w:themeShade="80"/>
        </w:rPr>
      </w:pPr>
      <w:r>
        <w:rPr>
          <w:color w:val="122030" w:themeColor="text2" w:themeShade="80"/>
        </w:rPr>
        <w:t>Ontario Raw Point Cloud (Imagery-Derived)</w:t>
      </w:r>
    </w:p>
    <w:p w14:paraId="6B57A7AE" w14:textId="7ED1B608" w:rsidR="00A451ED" w:rsidRDefault="00A451ED" w:rsidP="00A451ED">
      <w:pPr>
        <w:pStyle w:val="TitlePageSubtitleMIRB"/>
      </w:pPr>
      <w:r w:rsidRPr="0005655D">
        <w:rPr>
          <w:color w:val="122030" w:themeColor="text2" w:themeShade="80"/>
        </w:rPr>
        <w:t>L</w:t>
      </w:r>
      <w:r w:rsidR="009A3FAB" w:rsidRPr="0005655D">
        <w:rPr>
          <w:color w:val="122030" w:themeColor="text2" w:themeShade="80"/>
        </w:rPr>
        <w:t>and Information Ontario</w:t>
      </w:r>
      <w:r w:rsidRPr="0005655D">
        <w:rPr>
          <w:color w:val="122030" w:themeColor="text2" w:themeShade="80"/>
        </w:rPr>
        <w:t xml:space="preserve"> Data</w:t>
      </w:r>
      <w:r w:rsidR="00062B87">
        <w:rPr>
          <w:color w:val="122030" w:themeColor="text2" w:themeShade="80"/>
        </w:rPr>
        <w:t>set</w:t>
      </w:r>
    </w:p>
    <w:p w14:paraId="1CC8ACCF" w14:textId="34C3EAE0" w:rsidR="00A451ED" w:rsidRDefault="00A451ED" w:rsidP="00A451ED">
      <w:pPr>
        <w:pStyle w:val="TitlePageInfoSubtitleMIRB"/>
      </w:pPr>
      <w:r>
        <w:t>Provincial Mapping</w:t>
      </w:r>
    </w:p>
    <w:p w14:paraId="599A3892" w14:textId="77777777" w:rsidR="00A451ED" w:rsidRDefault="00A451ED" w:rsidP="00A451ED">
      <w:pPr>
        <w:pStyle w:val="TitlePageInfoSubtitleMIRB"/>
      </w:pPr>
      <w:r>
        <w:t>Mapping and Information Resources Branch</w:t>
      </w:r>
    </w:p>
    <w:p w14:paraId="0C791BCC" w14:textId="77777777" w:rsidR="00A451ED" w:rsidRDefault="00A451ED" w:rsidP="00A451ED">
      <w:pPr>
        <w:pStyle w:val="TitlePageInfoSubtitleMIRB"/>
      </w:pPr>
      <w:r>
        <w:t>Corporate Management and Information Division</w:t>
      </w:r>
    </w:p>
    <w:p w14:paraId="1D2C2406" w14:textId="5B165B14" w:rsidR="009A3FAB" w:rsidRDefault="009A3FAB" w:rsidP="009A3FAB">
      <w:pPr>
        <w:pStyle w:val="TitlePageInfoSubtitleMIRB"/>
      </w:pPr>
      <w:r>
        <w:t>Ministry of Natural Resources and Forestry</w:t>
      </w:r>
    </w:p>
    <w:p w14:paraId="416EB586" w14:textId="517768F9" w:rsidR="00A451ED" w:rsidRPr="003A760E" w:rsidRDefault="00062B87" w:rsidP="00A451ED">
      <w:pPr>
        <w:pStyle w:val="BodyAccessibleTextMIRB"/>
        <w:spacing w:before="960"/>
        <w:jc w:val="center"/>
        <w:sectPr w:rsidR="00A451ED" w:rsidRPr="003A760E" w:rsidSect="001E404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432" w:footer="288" w:gutter="0"/>
          <w:cols w:space="720"/>
          <w:docGrid w:linePitch="360"/>
        </w:sectPr>
      </w:pPr>
      <w:r>
        <w:t>2023-10-</w:t>
      </w:r>
      <w:r w:rsidR="00D26F85">
        <w:t>30</w:t>
      </w:r>
    </w:p>
    <w:p w14:paraId="4F36AA20" w14:textId="77777777" w:rsidR="00A451ED" w:rsidRPr="0005655D" w:rsidRDefault="00A451ED" w:rsidP="00A451ED">
      <w:pPr>
        <w:pStyle w:val="Heading1MIRBMidPage"/>
        <w:rPr>
          <w:color w:val="122030" w:themeColor="text2" w:themeShade="80"/>
        </w:rPr>
      </w:pPr>
      <w:bookmarkStart w:id="0" w:name="_Toc149314319"/>
      <w:r w:rsidRPr="0005655D">
        <w:rPr>
          <w:color w:val="122030" w:themeColor="text2" w:themeShade="80"/>
        </w:rPr>
        <w:lastRenderedPageBreak/>
        <w:t>Disclaimer</w:t>
      </w:r>
      <w:bookmarkEnd w:id="0"/>
    </w:p>
    <w:p w14:paraId="7F295C4C" w14:textId="6EDE9895"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and Forestry (the “Ministry”). No warranties or representations, express or implied, </w:t>
      </w:r>
      <w:proofErr w:type="gramStart"/>
      <w:r w:rsidRPr="008546B2">
        <w:t>statutory</w:t>
      </w:r>
      <w:proofErr w:type="gramEnd"/>
      <w:r w:rsidRPr="008546B2">
        <w:t xml:space="preserve">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w:t>
      </w:r>
      <w:proofErr w:type="gramStart"/>
      <w:r w:rsidRPr="008546B2">
        <w:t>duty</w:t>
      </w:r>
      <w:proofErr w:type="gramEnd"/>
      <w:r w:rsidRPr="008546B2">
        <w:t xml:space="preserve"> or liability whatsoever in contract, tort or otherwise, including any liability or negligence. The limitations, exclusions and disclaimers expressed above shall apply irrespective of the nature of any cause of action, </w:t>
      </w:r>
      <w:proofErr w:type="gramStart"/>
      <w:r w:rsidRPr="008546B2">
        <w:t>demand</w:t>
      </w:r>
      <w:proofErr w:type="gramEnd"/>
      <w:r w:rsidRPr="008546B2">
        <w:t xml:space="preserve"> or action, including but not limited to breach of contract, negligence, strict liability, tort or any other legal theory, and shall survive any fundamental breach or breaches.</w:t>
      </w:r>
    </w:p>
    <w:p w14:paraId="70C6C52B" w14:textId="77777777" w:rsidR="00A451ED" w:rsidRDefault="00A451ED" w:rsidP="00A451ED">
      <w:pPr>
        <w:pStyle w:val="BodyAccessibleTextMIRB"/>
        <w:rPr>
          <w:lang w:val="fr-CA"/>
        </w:rPr>
      </w:pPr>
      <w:r w:rsidRPr="00F42DEE">
        <w:rPr>
          <w:lang w:val="fr-CA"/>
        </w:rPr>
        <w:t>Cette publication spécialisée n’est disponible qu’en anglais</w:t>
      </w:r>
      <w:r>
        <w:rPr>
          <w:lang w:val="fr-CA"/>
        </w:rPr>
        <w:t>.</w:t>
      </w:r>
    </w:p>
    <w:p w14:paraId="148702AD" w14:textId="77777777" w:rsidR="00A451ED" w:rsidRPr="0005655D" w:rsidRDefault="00A451ED" w:rsidP="00A451ED">
      <w:pPr>
        <w:pStyle w:val="Heading1MIRBMidPage"/>
        <w:rPr>
          <w:color w:val="122030" w:themeColor="text2" w:themeShade="80"/>
        </w:rPr>
      </w:pPr>
      <w:bookmarkStart w:id="1" w:name="_Toc149314320"/>
      <w:r w:rsidRPr="0005655D">
        <w:rPr>
          <w:color w:val="122030" w:themeColor="text2" w:themeShade="80"/>
        </w:rPr>
        <w:t>Additional Information</w:t>
      </w:r>
      <w:bookmarkEnd w:id="1"/>
    </w:p>
    <w:p w14:paraId="1A7E6AA9" w14:textId="74DC3FB8"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at </w:t>
      </w:r>
      <w:hyperlink r:id="rId18" w:history="1">
        <w:r w:rsidRPr="0005655D">
          <w:rPr>
            <w:rStyle w:val="HyperlinkMIRBChar"/>
            <w:color w:val="07111E" w:themeColor="accent1" w:themeShade="80"/>
          </w:rPr>
          <w:t>pmu@ontario.ca</w:t>
        </w:r>
      </w:hyperlink>
      <w:r>
        <w:t>.</w:t>
      </w:r>
    </w:p>
    <w:p w14:paraId="7ECE97A1" w14:textId="6036DFCC" w:rsidR="00A451ED" w:rsidRDefault="00A451ED" w:rsidP="00A451ED">
      <w:pPr>
        <w:pStyle w:val="BodyAccessibleTextMIRB"/>
        <w:sectPr w:rsidR="00A451ED" w:rsidSect="001E404A">
          <w:headerReference w:type="default" r:id="rId19"/>
          <w:footerReference w:type="default" r:id="rId20"/>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Provincial Mapping at </w:t>
      </w:r>
      <w:hyperlink r:id="rId21" w:history="1">
        <w:r w:rsidRPr="0005655D">
          <w:rPr>
            <w:rStyle w:val="HyperlinkMIRBChar"/>
            <w:color w:val="122030" w:themeColor="text2" w:themeShade="80"/>
          </w:rPr>
          <w:t>pmu@ontario.ca</w:t>
        </w:r>
      </w:hyperlink>
      <w:r>
        <w:t>.</w:t>
      </w:r>
    </w:p>
    <w:p w14:paraId="3A104A2D" w14:textId="010CC9EF" w:rsidR="00062B87" w:rsidRDefault="00062B87" w:rsidP="00A451ED">
      <w:pPr>
        <w:pStyle w:val="Heading1MIRBMidPage"/>
      </w:pPr>
      <w:bookmarkStart w:id="2" w:name="_Toc149314321"/>
      <w:r>
        <w:lastRenderedPageBreak/>
        <w:t>Document History</w:t>
      </w:r>
      <w:bookmarkEnd w:id="2"/>
    </w:p>
    <w:tbl>
      <w:tblPr>
        <w:tblStyle w:val="TableGrid2"/>
        <w:tblW w:w="0" w:type="auto"/>
        <w:tblLook w:val="04A0" w:firstRow="1" w:lastRow="0" w:firstColumn="1" w:lastColumn="0" w:noHBand="0" w:noVBand="1"/>
        <w:tblCaption w:val="Document History"/>
        <w:tblDescription w:val="Description, date and version number of this document. For more information please cont Spatial Data Infrastucture at sdi@ontario.ca."/>
      </w:tblPr>
      <w:tblGrid>
        <w:gridCol w:w="1530"/>
        <w:gridCol w:w="5868"/>
      </w:tblGrid>
      <w:tr w:rsidR="00062B87" w:rsidRPr="00EA1A7A" w14:paraId="7A0F4D35" w14:textId="77777777" w:rsidTr="006A6659">
        <w:trPr>
          <w:cantSplit/>
          <w:trHeight w:val="432"/>
          <w:tblHeader/>
        </w:trPr>
        <w:tc>
          <w:tcPr>
            <w:tcW w:w="1530" w:type="dxa"/>
            <w:vAlign w:val="center"/>
          </w:tcPr>
          <w:p w14:paraId="721757F0" w14:textId="77777777" w:rsidR="00062B87" w:rsidRPr="00EA1A7A" w:rsidRDefault="00062B87" w:rsidP="006A6659">
            <w:pPr>
              <w:pStyle w:val="TableHeaderRowTextMIRB"/>
              <w:jc w:val="left"/>
              <w:rPr>
                <w:rFonts w:cs="Arial"/>
              </w:rPr>
            </w:pPr>
            <w:r w:rsidRPr="00EA1A7A">
              <w:rPr>
                <w:rFonts w:cs="Arial"/>
              </w:rPr>
              <w:t>Date</w:t>
            </w:r>
          </w:p>
        </w:tc>
        <w:tc>
          <w:tcPr>
            <w:tcW w:w="5868" w:type="dxa"/>
            <w:vAlign w:val="center"/>
          </w:tcPr>
          <w:p w14:paraId="049598B0" w14:textId="77777777" w:rsidR="00062B87" w:rsidRPr="00EA1A7A" w:rsidRDefault="00062B87" w:rsidP="006A6659">
            <w:pPr>
              <w:pStyle w:val="TableHeaderRowTextMIRB"/>
              <w:jc w:val="left"/>
              <w:rPr>
                <w:rFonts w:cs="Arial"/>
              </w:rPr>
            </w:pPr>
            <w:r w:rsidRPr="00EA1A7A">
              <w:rPr>
                <w:rFonts w:cs="Arial"/>
              </w:rPr>
              <w:t>Description</w:t>
            </w:r>
          </w:p>
        </w:tc>
      </w:tr>
      <w:tr w:rsidR="00062B87" w:rsidRPr="00EA1A7A" w14:paraId="1AEFC948" w14:textId="77777777" w:rsidTr="006A6659">
        <w:trPr>
          <w:cantSplit/>
          <w:trHeight w:val="432"/>
        </w:trPr>
        <w:tc>
          <w:tcPr>
            <w:tcW w:w="1530" w:type="dxa"/>
            <w:vAlign w:val="center"/>
          </w:tcPr>
          <w:p w14:paraId="3811F014" w14:textId="77777777" w:rsidR="00062B87" w:rsidRPr="00EA1A7A" w:rsidRDefault="00062B87" w:rsidP="006A6659">
            <w:pPr>
              <w:pStyle w:val="TableBodyTextMIRB"/>
              <w:rPr>
                <w:rFonts w:cs="Arial"/>
              </w:rPr>
            </w:pPr>
            <w:r>
              <w:rPr>
                <w:rFonts w:cs="Arial"/>
              </w:rPr>
              <w:t>2019-09-26</w:t>
            </w:r>
          </w:p>
        </w:tc>
        <w:tc>
          <w:tcPr>
            <w:tcW w:w="5868" w:type="dxa"/>
            <w:vAlign w:val="center"/>
          </w:tcPr>
          <w:p w14:paraId="2333F2A1" w14:textId="77777777" w:rsidR="00062B87" w:rsidRDefault="00062B87" w:rsidP="006A6659">
            <w:pPr>
              <w:pStyle w:val="TableBodyTextMIRB"/>
              <w:rPr>
                <w:rFonts w:cs="Arial"/>
              </w:rPr>
            </w:pPr>
            <w:r>
              <w:rPr>
                <w:rFonts w:cs="Arial"/>
              </w:rPr>
              <w:t>First release</w:t>
            </w:r>
          </w:p>
        </w:tc>
      </w:tr>
      <w:tr w:rsidR="00062B87" w:rsidRPr="00EA1A7A" w14:paraId="41DD380B" w14:textId="77777777" w:rsidTr="006A6659">
        <w:trPr>
          <w:cantSplit/>
          <w:trHeight w:val="432"/>
        </w:trPr>
        <w:tc>
          <w:tcPr>
            <w:tcW w:w="1530" w:type="dxa"/>
            <w:vAlign w:val="center"/>
          </w:tcPr>
          <w:p w14:paraId="7C098ADF" w14:textId="77777777" w:rsidR="00062B87" w:rsidRDefault="00062B87" w:rsidP="006A6659">
            <w:pPr>
              <w:pStyle w:val="TableBodyTextMIRB"/>
              <w:rPr>
                <w:rFonts w:cs="Arial"/>
              </w:rPr>
            </w:pPr>
            <w:r>
              <w:rPr>
                <w:rFonts w:cs="Arial"/>
              </w:rPr>
              <w:t>2020-03-04</w:t>
            </w:r>
          </w:p>
        </w:tc>
        <w:tc>
          <w:tcPr>
            <w:tcW w:w="5868" w:type="dxa"/>
            <w:vAlign w:val="center"/>
          </w:tcPr>
          <w:p w14:paraId="1521844D" w14:textId="77777777" w:rsidR="00062B87" w:rsidRDefault="00062B87" w:rsidP="006A6659">
            <w:pPr>
              <w:pStyle w:val="TableBodyTextMIRB"/>
              <w:rPr>
                <w:rFonts w:cs="Arial"/>
              </w:rPr>
            </w:pPr>
            <w:r>
              <w:rPr>
                <w:rFonts w:cs="Arial"/>
              </w:rPr>
              <w:t>Updated hyperlinks</w:t>
            </w:r>
          </w:p>
        </w:tc>
      </w:tr>
      <w:tr w:rsidR="00062B87" w:rsidRPr="00EA1A7A" w14:paraId="36259CB1" w14:textId="77777777" w:rsidTr="006A6659">
        <w:trPr>
          <w:cantSplit/>
          <w:trHeight w:val="432"/>
        </w:trPr>
        <w:tc>
          <w:tcPr>
            <w:tcW w:w="1530" w:type="dxa"/>
            <w:vAlign w:val="center"/>
          </w:tcPr>
          <w:p w14:paraId="5EBBCF11" w14:textId="77777777" w:rsidR="00062B87" w:rsidRDefault="00062B87" w:rsidP="006A6659">
            <w:pPr>
              <w:pStyle w:val="TableBodyTextMIRB"/>
              <w:rPr>
                <w:rFonts w:cs="Arial"/>
              </w:rPr>
            </w:pPr>
            <w:r>
              <w:rPr>
                <w:rFonts w:cs="Arial"/>
              </w:rPr>
              <w:t>2021-11-05</w:t>
            </w:r>
          </w:p>
        </w:tc>
        <w:tc>
          <w:tcPr>
            <w:tcW w:w="5868" w:type="dxa"/>
            <w:vAlign w:val="center"/>
          </w:tcPr>
          <w:p w14:paraId="6603AD8B" w14:textId="77777777" w:rsidR="00062B87" w:rsidRDefault="00062B87" w:rsidP="006A6659">
            <w:pPr>
              <w:pStyle w:val="TableBodyTextMIRB"/>
              <w:rPr>
                <w:rFonts w:cs="Arial"/>
              </w:rPr>
            </w:pPr>
            <w:r>
              <w:rPr>
                <w:rFonts w:cs="Arial"/>
              </w:rPr>
              <w:t>Updated guidance for working with LAZ files</w:t>
            </w:r>
          </w:p>
        </w:tc>
      </w:tr>
      <w:tr w:rsidR="00062B87" w:rsidRPr="00EA1A7A" w14:paraId="767B5A11" w14:textId="77777777" w:rsidTr="006A6659">
        <w:trPr>
          <w:cantSplit/>
          <w:trHeight w:val="432"/>
        </w:trPr>
        <w:tc>
          <w:tcPr>
            <w:tcW w:w="1530" w:type="dxa"/>
            <w:vAlign w:val="center"/>
          </w:tcPr>
          <w:p w14:paraId="5BF8FB0E" w14:textId="77777777" w:rsidR="00062B87" w:rsidRDefault="00062B87" w:rsidP="006A6659">
            <w:pPr>
              <w:pStyle w:val="TableBodyTextMIRB"/>
              <w:rPr>
                <w:rFonts w:cs="Arial"/>
              </w:rPr>
            </w:pPr>
            <w:r>
              <w:rPr>
                <w:rFonts w:cs="Arial"/>
              </w:rPr>
              <w:t>2022-02-09</w:t>
            </w:r>
          </w:p>
        </w:tc>
        <w:tc>
          <w:tcPr>
            <w:tcW w:w="5868" w:type="dxa"/>
            <w:vAlign w:val="center"/>
          </w:tcPr>
          <w:p w14:paraId="79C4303C" w14:textId="77777777" w:rsidR="00062B87" w:rsidRDefault="00062B87" w:rsidP="006A6659">
            <w:pPr>
              <w:pStyle w:val="TableBodyTextMIRB"/>
              <w:rPr>
                <w:rFonts w:cs="Arial"/>
              </w:rPr>
            </w:pPr>
            <w:r>
              <w:rPr>
                <w:rFonts w:cs="Arial"/>
              </w:rPr>
              <w:t xml:space="preserve">Release of SWOOP </w:t>
            </w:r>
            <w:proofErr w:type="gramStart"/>
            <w:r>
              <w:rPr>
                <w:rFonts w:cs="Arial"/>
              </w:rPr>
              <w:t>2020 point</w:t>
            </w:r>
            <w:proofErr w:type="gramEnd"/>
            <w:r>
              <w:rPr>
                <w:rFonts w:cs="Arial"/>
              </w:rPr>
              <w:t xml:space="preserve"> cloud</w:t>
            </w:r>
          </w:p>
        </w:tc>
      </w:tr>
      <w:tr w:rsidR="00062B87" w:rsidRPr="00EA1A7A" w14:paraId="3F845580" w14:textId="77777777" w:rsidTr="006A6659">
        <w:trPr>
          <w:cantSplit/>
          <w:trHeight w:val="432"/>
        </w:trPr>
        <w:tc>
          <w:tcPr>
            <w:tcW w:w="1530" w:type="dxa"/>
            <w:vAlign w:val="center"/>
          </w:tcPr>
          <w:p w14:paraId="753B2A25" w14:textId="77777777" w:rsidR="00062B87" w:rsidRDefault="00062B87" w:rsidP="006A6659">
            <w:pPr>
              <w:pStyle w:val="TableBodyTextMIRB"/>
              <w:rPr>
                <w:rFonts w:cs="Arial"/>
              </w:rPr>
            </w:pPr>
            <w:r>
              <w:rPr>
                <w:rFonts w:cs="Arial"/>
              </w:rPr>
              <w:t>2022-04-14</w:t>
            </w:r>
          </w:p>
        </w:tc>
        <w:tc>
          <w:tcPr>
            <w:tcW w:w="5868" w:type="dxa"/>
            <w:vAlign w:val="center"/>
          </w:tcPr>
          <w:p w14:paraId="79CCC3E6" w14:textId="77777777" w:rsidR="00062B87" w:rsidRDefault="00062B87" w:rsidP="006A6659">
            <w:pPr>
              <w:pStyle w:val="TableBodyTextMIRB"/>
              <w:rPr>
                <w:rFonts w:cs="Arial"/>
              </w:rPr>
            </w:pPr>
            <w:r>
              <w:rPr>
                <w:rFonts w:cs="Arial"/>
              </w:rPr>
              <w:t xml:space="preserve">Release of SCOOP 2018 and DRAPE </w:t>
            </w:r>
            <w:proofErr w:type="gramStart"/>
            <w:r>
              <w:rPr>
                <w:rFonts w:cs="Arial"/>
              </w:rPr>
              <w:t>2019 point</w:t>
            </w:r>
            <w:proofErr w:type="gramEnd"/>
            <w:r>
              <w:rPr>
                <w:rFonts w:cs="Arial"/>
              </w:rPr>
              <w:t xml:space="preserve"> clouds</w:t>
            </w:r>
          </w:p>
        </w:tc>
      </w:tr>
      <w:tr w:rsidR="00062B87" w:rsidRPr="00EA1A7A" w14:paraId="0A4AF188" w14:textId="77777777" w:rsidTr="006A6659">
        <w:trPr>
          <w:cantSplit/>
          <w:trHeight w:val="432"/>
        </w:trPr>
        <w:tc>
          <w:tcPr>
            <w:tcW w:w="1530" w:type="dxa"/>
            <w:vAlign w:val="center"/>
          </w:tcPr>
          <w:p w14:paraId="52D0EE95" w14:textId="77777777" w:rsidR="00062B87" w:rsidRDefault="00062B87" w:rsidP="006A6659">
            <w:pPr>
              <w:pStyle w:val="TableBodyTextMIRB"/>
              <w:rPr>
                <w:rFonts w:cs="Arial"/>
              </w:rPr>
            </w:pPr>
            <w:r>
              <w:rPr>
                <w:rFonts w:cs="Arial"/>
              </w:rPr>
              <w:t>2022-12-19</w:t>
            </w:r>
          </w:p>
        </w:tc>
        <w:tc>
          <w:tcPr>
            <w:tcW w:w="5868" w:type="dxa"/>
            <w:vAlign w:val="center"/>
          </w:tcPr>
          <w:p w14:paraId="345DB73A" w14:textId="77777777" w:rsidR="00062B87" w:rsidRDefault="00062B87" w:rsidP="006A6659">
            <w:pPr>
              <w:pStyle w:val="TableBodyTextMIRB"/>
              <w:rPr>
                <w:rFonts w:cs="Arial"/>
              </w:rPr>
            </w:pPr>
            <w:r>
              <w:rPr>
                <w:rFonts w:cs="Arial"/>
              </w:rPr>
              <w:t xml:space="preserve">Release of COOP </w:t>
            </w:r>
            <w:proofErr w:type="gramStart"/>
            <w:r>
              <w:rPr>
                <w:rFonts w:cs="Arial"/>
              </w:rPr>
              <w:t>2021 point</w:t>
            </w:r>
            <w:proofErr w:type="gramEnd"/>
            <w:r>
              <w:rPr>
                <w:rFonts w:cs="Arial"/>
              </w:rPr>
              <w:t xml:space="preserve"> cloud</w:t>
            </w:r>
          </w:p>
        </w:tc>
      </w:tr>
      <w:tr w:rsidR="00062B87" w:rsidRPr="00EA1A7A" w14:paraId="5FA46862" w14:textId="77777777" w:rsidTr="006A6659">
        <w:trPr>
          <w:cantSplit/>
          <w:trHeight w:val="432"/>
        </w:trPr>
        <w:tc>
          <w:tcPr>
            <w:tcW w:w="1530" w:type="dxa"/>
            <w:vAlign w:val="center"/>
          </w:tcPr>
          <w:p w14:paraId="27EAB206" w14:textId="27BC80C3" w:rsidR="00062B87" w:rsidRDefault="00062B87" w:rsidP="006A6659">
            <w:pPr>
              <w:pStyle w:val="TableBodyTextMIRB"/>
              <w:rPr>
                <w:rFonts w:cs="Arial"/>
              </w:rPr>
            </w:pPr>
            <w:r>
              <w:rPr>
                <w:rFonts w:cs="Arial"/>
              </w:rPr>
              <w:t>2023-10-</w:t>
            </w:r>
            <w:r w:rsidR="00D26F85">
              <w:rPr>
                <w:rFonts w:cs="Arial"/>
              </w:rPr>
              <w:t>30</w:t>
            </w:r>
          </w:p>
        </w:tc>
        <w:tc>
          <w:tcPr>
            <w:tcW w:w="5868" w:type="dxa"/>
            <w:vAlign w:val="center"/>
          </w:tcPr>
          <w:p w14:paraId="71BC4B5F" w14:textId="11B1D40F" w:rsidR="00062B87" w:rsidRDefault="00062B87" w:rsidP="006A6659">
            <w:pPr>
              <w:pStyle w:val="TableBodyTextMIRB"/>
              <w:rPr>
                <w:rFonts w:cs="Arial"/>
              </w:rPr>
            </w:pPr>
            <w:r>
              <w:rPr>
                <w:rFonts w:cs="Arial"/>
              </w:rPr>
              <w:t xml:space="preserve">Release of NWOOP </w:t>
            </w:r>
            <w:proofErr w:type="gramStart"/>
            <w:r>
              <w:rPr>
                <w:rFonts w:cs="Arial"/>
              </w:rPr>
              <w:t>2022 point</w:t>
            </w:r>
            <w:proofErr w:type="gramEnd"/>
            <w:r>
              <w:rPr>
                <w:rFonts w:cs="Arial"/>
              </w:rPr>
              <w:t xml:space="preserve"> cloud</w:t>
            </w:r>
          </w:p>
        </w:tc>
      </w:tr>
    </w:tbl>
    <w:p w14:paraId="00F89BEC" w14:textId="77777777" w:rsidR="00062B87" w:rsidRDefault="00062B87" w:rsidP="00062B87">
      <w:pPr>
        <w:pStyle w:val="BodyAccessibleTextMIRB"/>
        <w:sectPr w:rsidR="00062B87" w:rsidSect="001E404A">
          <w:footerReference w:type="default" r:id="rId22"/>
          <w:pgSz w:w="12240" w:h="15840"/>
          <w:pgMar w:top="1440" w:right="1440" w:bottom="1440" w:left="1440" w:header="432" w:footer="720" w:gutter="0"/>
          <w:cols w:space="720"/>
          <w:docGrid w:linePitch="360"/>
        </w:sectPr>
      </w:pPr>
    </w:p>
    <w:p w14:paraId="569BEB35" w14:textId="3CB6560F" w:rsidR="00A451ED" w:rsidRDefault="00A451ED" w:rsidP="00A451ED">
      <w:pPr>
        <w:pStyle w:val="Heading1MIRBMidPage"/>
      </w:pPr>
      <w:bookmarkStart w:id="3" w:name="_Toc149314322"/>
      <w:r>
        <w:lastRenderedPageBreak/>
        <w:t>Executive Summary</w:t>
      </w:r>
      <w:bookmarkEnd w:id="3"/>
    </w:p>
    <w:p w14:paraId="369B2380" w14:textId="77777777" w:rsidR="00A451ED" w:rsidRDefault="00A451ED" w:rsidP="00A451ED">
      <w:pPr>
        <w:pStyle w:val="Heading2NoNumbersMIRB"/>
      </w:pPr>
      <w:bookmarkStart w:id="4" w:name="_Toc149314323"/>
      <w:r>
        <w:t>Key Words</w:t>
      </w:r>
      <w:bookmarkEnd w:id="4"/>
    </w:p>
    <w:p w14:paraId="44450648" w14:textId="356E6399" w:rsidR="00062B87" w:rsidRPr="000A2409" w:rsidRDefault="00062B87" w:rsidP="00062B87">
      <w:pPr>
        <w:pStyle w:val="BodyAccessibleTextMIRB"/>
      </w:pPr>
      <w:r>
        <w:t>Provincial Mapping</w:t>
      </w:r>
      <w:r w:rsidRPr="00EE68A1">
        <w:t xml:space="preserve">, Elevation, </w:t>
      </w:r>
      <w:r w:rsidRPr="008161D4">
        <w:t>Vector, Mass Points,</w:t>
      </w:r>
      <w:r>
        <w:t xml:space="preserve"> Point Cloud,</w:t>
      </w:r>
      <w:r w:rsidRPr="008161D4">
        <w:t xml:space="preserve"> </w:t>
      </w:r>
      <w:r>
        <w:t>Softcopy Photogrammetry, COOP, Central Ontario Orthophotography Project, South Central Ontario Orthophotography Project, SCOOP, Digital Raster Acquisition Project Eastern Ontario, DRAPE, Southwestern Ontario Orthophotography Project, SWOOP, Northwestern Ontario Orthophotography Project, NWOOP.</w:t>
      </w:r>
    </w:p>
    <w:p w14:paraId="3B6FEB57" w14:textId="77777777" w:rsidR="00A451ED" w:rsidRDefault="00A451ED" w:rsidP="00A451ED">
      <w:pPr>
        <w:pStyle w:val="Heading2NoNumbersMIRB"/>
      </w:pPr>
      <w:bookmarkStart w:id="5" w:name="_Toc149314324"/>
      <w:r>
        <w:t>Abstract</w:t>
      </w:r>
      <w:bookmarkEnd w:id="5"/>
    </w:p>
    <w:p w14:paraId="5FBE02C3" w14:textId="77777777" w:rsidR="00062B87" w:rsidRDefault="00062B87" w:rsidP="00062B87">
      <w:pPr>
        <w:pStyle w:val="BodyAccessibleTextMIRB"/>
      </w:pPr>
      <w:r w:rsidRPr="002919E7">
        <w:t xml:space="preserve">This user guide is intended to go beyond metadata and give data users a sense of the purpose for which the data was collected, the technical processes, software, and applicable standards involved, suggested applications for the data (and general approaches to how to use it), and other details that will help data users. As such, this user guide details the acquisition specifications for the Ontario </w:t>
      </w:r>
      <w:r>
        <w:t xml:space="preserve">Raw </w:t>
      </w:r>
      <w:r w:rsidRPr="002919E7">
        <w:t>Point Cloud</w:t>
      </w:r>
      <w:r>
        <w:t xml:space="preserve"> (</w:t>
      </w:r>
      <w:r w:rsidRPr="002919E7">
        <w:t>Imagery-Derived</w:t>
      </w:r>
      <w:r>
        <w:t>)</w:t>
      </w:r>
      <w:r w:rsidRPr="002919E7">
        <w:t xml:space="preserve"> Land Information Ontario (LIO) dataset and how it relates to the overall imagery project dataset.</w:t>
      </w:r>
    </w:p>
    <w:p w14:paraId="177CDF30" w14:textId="77777777" w:rsidR="00062B87" w:rsidRPr="002919E7" w:rsidRDefault="00062B87" w:rsidP="00062B87">
      <w:pPr>
        <w:pStyle w:val="BodyAccessibleTextMIRB"/>
      </w:pPr>
      <w:r>
        <w:rPr>
          <w:b/>
        </w:rPr>
        <w:t xml:space="preserve">Note: </w:t>
      </w:r>
      <w:r w:rsidRPr="00596FCF">
        <w:rPr>
          <w:b/>
        </w:rPr>
        <w:t xml:space="preserve">The Ontario </w:t>
      </w:r>
      <w:r>
        <w:rPr>
          <w:b/>
        </w:rPr>
        <w:t xml:space="preserve">Raw </w:t>
      </w:r>
      <w:r w:rsidRPr="00596FCF">
        <w:rPr>
          <w:b/>
        </w:rPr>
        <w:t xml:space="preserve">Point Cloud </w:t>
      </w:r>
      <w:r>
        <w:rPr>
          <w:b/>
        </w:rPr>
        <w:t>(</w:t>
      </w:r>
      <w:r w:rsidRPr="00596FCF">
        <w:rPr>
          <w:b/>
        </w:rPr>
        <w:t>Imagery-Derived</w:t>
      </w:r>
      <w:r>
        <w:rPr>
          <w:b/>
        </w:rPr>
        <w:t xml:space="preserve">) </w:t>
      </w:r>
      <w:r w:rsidRPr="00596FCF">
        <w:rPr>
          <w:b/>
        </w:rPr>
        <w:t>is not Lida</w:t>
      </w:r>
      <w:r w:rsidRPr="002919E7">
        <w:rPr>
          <w:b/>
        </w:rPr>
        <w:t>r data</w:t>
      </w:r>
      <w:r w:rsidRPr="002919E7">
        <w:t xml:space="preserve">, but rather based on </w:t>
      </w:r>
      <w:r>
        <w:t>pixel autocorrelation</w:t>
      </w:r>
      <w:r w:rsidRPr="002919E7">
        <w:t xml:space="preserve"> using aerial photography. See Appendix C for more information about the differences between this product and </w:t>
      </w:r>
      <w:r>
        <w:t>l</w:t>
      </w:r>
      <w:r w:rsidRPr="002919E7">
        <w:t>idar data.</w:t>
      </w:r>
    </w:p>
    <w:p w14:paraId="5F134F4E" w14:textId="77777777" w:rsidR="00062B87" w:rsidRDefault="00062B87" w:rsidP="00062B87">
      <w:pPr>
        <w:pStyle w:val="BodyAccessibleTextMIRB"/>
      </w:pPr>
      <w:r>
        <w:t xml:space="preserve">The </w:t>
      </w:r>
      <w:r w:rsidRPr="002919E7">
        <w:t xml:space="preserve">Ontario </w:t>
      </w:r>
      <w:r>
        <w:t xml:space="preserve">Raw </w:t>
      </w:r>
      <w:r w:rsidRPr="002919E7">
        <w:t>Point Cloud</w:t>
      </w:r>
      <w:r>
        <w:t xml:space="preserve"> (</w:t>
      </w:r>
      <w:r w:rsidRPr="002919E7">
        <w:t>Imagery-Derived</w:t>
      </w:r>
      <w:r>
        <w:t>)</w:t>
      </w:r>
      <w:r w:rsidRPr="002919E7">
        <w:t xml:space="preserve"> is a product that </w:t>
      </w:r>
      <w:r>
        <w:t>i</w:t>
      </w:r>
      <w:r w:rsidRPr="002919E7">
        <w:t>s a generalized representation of both surface and ground features. The product was generated by</w:t>
      </w:r>
      <w:r>
        <w:t xml:space="preserve"> an </w:t>
      </w:r>
      <w:r w:rsidRPr="002919E7">
        <w:t xml:space="preserve">imagery contractor for ortho-rectifying the photography acquired for the Land Information Ontario (LIO) </w:t>
      </w:r>
      <w:r>
        <w:t>I</w:t>
      </w:r>
      <w:r w:rsidRPr="002919E7">
        <w:t xml:space="preserve">magery </w:t>
      </w:r>
      <w:r>
        <w:t>P</w:t>
      </w:r>
      <w:r w:rsidRPr="002919E7">
        <w:t>rogram.</w:t>
      </w:r>
    </w:p>
    <w:p w14:paraId="74B5A250" w14:textId="77777777" w:rsidR="00062B87" w:rsidRDefault="00062B87" w:rsidP="00062B87">
      <w:pPr>
        <w:pStyle w:val="BodyAccessibleTextMIRB"/>
      </w:pPr>
    </w:p>
    <w:p w14:paraId="2C8B00F1" w14:textId="02D65CE0" w:rsidR="00062B87" w:rsidRPr="00A961DD" w:rsidRDefault="00062B87" w:rsidP="00062B87">
      <w:pPr>
        <w:pStyle w:val="BodyAccessibleTextMIRB"/>
        <w:sectPr w:rsidR="00062B87" w:rsidRPr="00A961DD" w:rsidSect="001E404A">
          <w:footerReference w:type="default" r:id="rId23"/>
          <w:pgSz w:w="12240" w:h="15840"/>
          <w:pgMar w:top="1440" w:right="1440" w:bottom="1440" w:left="1440" w:header="432" w:footer="720" w:gutter="0"/>
          <w:cols w:space="720"/>
          <w:docGrid w:linePitch="360"/>
        </w:sectPr>
      </w:pPr>
    </w:p>
    <w:p w14:paraId="6AAA2BB0" w14:textId="77777777" w:rsidR="00A451ED" w:rsidRDefault="00A451ED" w:rsidP="00A451ED">
      <w:pPr>
        <w:pStyle w:val="Heading1MIRBMidPage"/>
      </w:pPr>
      <w:bookmarkStart w:id="6" w:name="_Toc149314325"/>
      <w:r>
        <w:lastRenderedPageBreak/>
        <w:t>Table of Contents</w:t>
      </w:r>
      <w:bookmarkEnd w:id="6"/>
    </w:p>
    <w:p w14:paraId="7F08BCD9" w14:textId="06428572" w:rsidR="00320759" w:rsidRDefault="00A451ED">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49314319" w:history="1">
        <w:r w:rsidR="00320759" w:rsidRPr="000D29AF">
          <w:rPr>
            <w:rStyle w:val="Hyperlink"/>
            <w:rFonts w:eastAsiaTheme="majorEastAsia"/>
            <w:noProof/>
          </w:rPr>
          <w:t>Disclaimer</w:t>
        </w:r>
        <w:r w:rsidR="00320759">
          <w:rPr>
            <w:noProof/>
            <w:webHidden/>
          </w:rPr>
          <w:tab/>
        </w:r>
        <w:r w:rsidR="00320759">
          <w:rPr>
            <w:noProof/>
            <w:webHidden/>
          </w:rPr>
          <w:fldChar w:fldCharType="begin"/>
        </w:r>
        <w:r w:rsidR="00320759">
          <w:rPr>
            <w:noProof/>
            <w:webHidden/>
          </w:rPr>
          <w:instrText xml:space="preserve"> PAGEREF _Toc149314319 \h </w:instrText>
        </w:r>
        <w:r w:rsidR="00320759">
          <w:rPr>
            <w:noProof/>
            <w:webHidden/>
          </w:rPr>
        </w:r>
        <w:r w:rsidR="00320759">
          <w:rPr>
            <w:noProof/>
            <w:webHidden/>
          </w:rPr>
          <w:fldChar w:fldCharType="separate"/>
        </w:r>
        <w:r w:rsidR="00320759">
          <w:rPr>
            <w:noProof/>
            <w:webHidden/>
          </w:rPr>
          <w:t>2</w:t>
        </w:r>
        <w:r w:rsidR="00320759">
          <w:rPr>
            <w:noProof/>
            <w:webHidden/>
          </w:rPr>
          <w:fldChar w:fldCharType="end"/>
        </w:r>
      </w:hyperlink>
    </w:p>
    <w:p w14:paraId="0D41BE28" w14:textId="3FBCEA73"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20" w:history="1">
        <w:r w:rsidR="00320759" w:rsidRPr="000D29AF">
          <w:rPr>
            <w:rStyle w:val="Hyperlink"/>
            <w:rFonts w:eastAsiaTheme="majorEastAsia"/>
            <w:noProof/>
          </w:rPr>
          <w:t>Additional Information</w:t>
        </w:r>
        <w:r w:rsidR="00320759">
          <w:rPr>
            <w:noProof/>
            <w:webHidden/>
          </w:rPr>
          <w:tab/>
        </w:r>
        <w:r w:rsidR="00320759">
          <w:rPr>
            <w:noProof/>
            <w:webHidden/>
          </w:rPr>
          <w:fldChar w:fldCharType="begin"/>
        </w:r>
        <w:r w:rsidR="00320759">
          <w:rPr>
            <w:noProof/>
            <w:webHidden/>
          </w:rPr>
          <w:instrText xml:space="preserve"> PAGEREF _Toc149314320 \h </w:instrText>
        </w:r>
        <w:r w:rsidR="00320759">
          <w:rPr>
            <w:noProof/>
            <w:webHidden/>
          </w:rPr>
        </w:r>
        <w:r w:rsidR="00320759">
          <w:rPr>
            <w:noProof/>
            <w:webHidden/>
          </w:rPr>
          <w:fldChar w:fldCharType="separate"/>
        </w:r>
        <w:r w:rsidR="00320759">
          <w:rPr>
            <w:noProof/>
            <w:webHidden/>
          </w:rPr>
          <w:t>2</w:t>
        </w:r>
        <w:r w:rsidR="00320759">
          <w:rPr>
            <w:noProof/>
            <w:webHidden/>
          </w:rPr>
          <w:fldChar w:fldCharType="end"/>
        </w:r>
      </w:hyperlink>
    </w:p>
    <w:p w14:paraId="2E28B89C" w14:textId="7674F4AE"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21" w:history="1">
        <w:r w:rsidR="00320759" w:rsidRPr="000D29AF">
          <w:rPr>
            <w:rStyle w:val="Hyperlink"/>
            <w:rFonts w:eastAsiaTheme="majorEastAsia"/>
            <w:noProof/>
          </w:rPr>
          <w:t>Document History</w:t>
        </w:r>
        <w:r w:rsidR="00320759">
          <w:rPr>
            <w:noProof/>
            <w:webHidden/>
          </w:rPr>
          <w:tab/>
        </w:r>
        <w:r w:rsidR="00320759">
          <w:rPr>
            <w:noProof/>
            <w:webHidden/>
          </w:rPr>
          <w:fldChar w:fldCharType="begin"/>
        </w:r>
        <w:r w:rsidR="00320759">
          <w:rPr>
            <w:noProof/>
            <w:webHidden/>
          </w:rPr>
          <w:instrText xml:space="preserve"> PAGEREF _Toc149314321 \h </w:instrText>
        </w:r>
        <w:r w:rsidR="00320759">
          <w:rPr>
            <w:noProof/>
            <w:webHidden/>
          </w:rPr>
        </w:r>
        <w:r w:rsidR="00320759">
          <w:rPr>
            <w:noProof/>
            <w:webHidden/>
          </w:rPr>
          <w:fldChar w:fldCharType="separate"/>
        </w:r>
        <w:r w:rsidR="00320759">
          <w:rPr>
            <w:noProof/>
            <w:webHidden/>
          </w:rPr>
          <w:t>3</w:t>
        </w:r>
        <w:r w:rsidR="00320759">
          <w:rPr>
            <w:noProof/>
            <w:webHidden/>
          </w:rPr>
          <w:fldChar w:fldCharType="end"/>
        </w:r>
      </w:hyperlink>
    </w:p>
    <w:p w14:paraId="6B3EF55D" w14:textId="4B709641"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22" w:history="1">
        <w:r w:rsidR="00320759" w:rsidRPr="000D29AF">
          <w:rPr>
            <w:rStyle w:val="Hyperlink"/>
            <w:rFonts w:eastAsiaTheme="majorEastAsia"/>
            <w:noProof/>
          </w:rPr>
          <w:t>Executive Summary</w:t>
        </w:r>
        <w:r w:rsidR="00320759">
          <w:rPr>
            <w:noProof/>
            <w:webHidden/>
          </w:rPr>
          <w:tab/>
        </w:r>
        <w:r w:rsidR="00320759">
          <w:rPr>
            <w:noProof/>
            <w:webHidden/>
          </w:rPr>
          <w:fldChar w:fldCharType="begin"/>
        </w:r>
        <w:r w:rsidR="00320759">
          <w:rPr>
            <w:noProof/>
            <w:webHidden/>
          </w:rPr>
          <w:instrText xml:space="preserve"> PAGEREF _Toc149314322 \h </w:instrText>
        </w:r>
        <w:r w:rsidR="00320759">
          <w:rPr>
            <w:noProof/>
            <w:webHidden/>
          </w:rPr>
        </w:r>
        <w:r w:rsidR="00320759">
          <w:rPr>
            <w:noProof/>
            <w:webHidden/>
          </w:rPr>
          <w:fldChar w:fldCharType="separate"/>
        </w:r>
        <w:r w:rsidR="00320759">
          <w:rPr>
            <w:noProof/>
            <w:webHidden/>
          </w:rPr>
          <w:t>4</w:t>
        </w:r>
        <w:r w:rsidR="00320759">
          <w:rPr>
            <w:noProof/>
            <w:webHidden/>
          </w:rPr>
          <w:fldChar w:fldCharType="end"/>
        </w:r>
      </w:hyperlink>
    </w:p>
    <w:p w14:paraId="6957CF91" w14:textId="4B0E7072"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23" w:history="1">
        <w:r w:rsidR="00320759" w:rsidRPr="000D29AF">
          <w:rPr>
            <w:rStyle w:val="Hyperlink"/>
            <w:rFonts w:eastAsiaTheme="majorEastAsia"/>
            <w:noProof/>
          </w:rPr>
          <w:t>Key Words</w:t>
        </w:r>
        <w:r w:rsidR="00320759">
          <w:rPr>
            <w:noProof/>
            <w:webHidden/>
          </w:rPr>
          <w:tab/>
        </w:r>
        <w:r w:rsidR="00320759">
          <w:rPr>
            <w:noProof/>
            <w:webHidden/>
          </w:rPr>
          <w:fldChar w:fldCharType="begin"/>
        </w:r>
        <w:r w:rsidR="00320759">
          <w:rPr>
            <w:noProof/>
            <w:webHidden/>
          </w:rPr>
          <w:instrText xml:space="preserve"> PAGEREF _Toc149314323 \h </w:instrText>
        </w:r>
        <w:r w:rsidR="00320759">
          <w:rPr>
            <w:noProof/>
            <w:webHidden/>
          </w:rPr>
        </w:r>
        <w:r w:rsidR="00320759">
          <w:rPr>
            <w:noProof/>
            <w:webHidden/>
          </w:rPr>
          <w:fldChar w:fldCharType="separate"/>
        </w:r>
        <w:r w:rsidR="00320759">
          <w:rPr>
            <w:noProof/>
            <w:webHidden/>
          </w:rPr>
          <w:t>4</w:t>
        </w:r>
        <w:r w:rsidR="00320759">
          <w:rPr>
            <w:noProof/>
            <w:webHidden/>
          </w:rPr>
          <w:fldChar w:fldCharType="end"/>
        </w:r>
      </w:hyperlink>
    </w:p>
    <w:p w14:paraId="68C2E556" w14:textId="1AA8EC4B"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24" w:history="1">
        <w:r w:rsidR="00320759" w:rsidRPr="000D29AF">
          <w:rPr>
            <w:rStyle w:val="Hyperlink"/>
            <w:rFonts w:eastAsiaTheme="majorEastAsia"/>
            <w:noProof/>
          </w:rPr>
          <w:t>Abstract</w:t>
        </w:r>
        <w:r w:rsidR="00320759">
          <w:rPr>
            <w:noProof/>
            <w:webHidden/>
          </w:rPr>
          <w:tab/>
        </w:r>
        <w:r w:rsidR="00320759">
          <w:rPr>
            <w:noProof/>
            <w:webHidden/>
          </w:rPr>
          <w:fldChar w:fldCharType="begin"/>
        </w:r>
        <w:r w:rsidR="00320759">
          <w:rPr>
            <w:noProof/>
            <w:webHidden/>
          </w:rPr>
          <w:instrText xml:space="preserve"> PAGEREF _Toc149314324 \h </w:instrText>
        </w:r>
        <w:r w:rsidR="00320759">
          <w:rPr>
            <w:noProof/>
            <w:webHidden/>
          </w:rPr>
        </w:r>
        <w:r w:rsidR="00320759">
          <w:rPr>
            <w:noProof/>
            <w:webHidden/>
          </w:rPr>
          <w:fldChar w:fldCharType="separate"/>
        </w:r>
        <w:r w:rsidR="00320759">
          <w:rPr>
            <w:noProof/>
            <w:webHidden/>
          </w:rPr>
          <w:t>4</w:t>
        </w:r>
        <w:r w:rsidR="00320759">
          <w:rPr>
            <w:noProof/>
            <w:webHidden/>
          </w:rPr>
          <w:fldChar w:fldCharType="end"/>
        </w:r>
      </w:hyperlink>
    </w:p>
    <w:p w14:paraId="17E4F128" w14:textId="68A593F8"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25" w:history="1">
        <w:r w:rsidR="00320759" w:rsidRPr="000D29AF">
          <w:rPr>
            <w:rStyle w:val="Hyperlink"/>
            <w:rFonts w:eastAsiaTheme="majorEastAsia"/>
            <w:noProof/>
          </w:rPr>
          <w:t>Table of Contents</w:t>
        </w:r>
        <w:r w:rsidR="00320759">
          <w:rPr>
            <w:noProof/>
            <w:webHidden/>
          </w:rPr>
          <w:tab/>
        </w:r>
        <w:r w:rsidR="00320759">
          <w:rPr>
            <w:noProof/>
            <w:webHidden/>
          </w:rPr>
          <w:fldChar w:fldCharType="begin"/>
        </w:r>
        <w:r w:rsidR="00320759">
          <w:rPr>
            <w:noProof/>
            <w:webHidden/>
          </w:rPr>
          <w:instrText xml:space="preserve"> PAGEREF _Toc149314325 \h </w:instrText>
        </w:r>
        <w:r w:rsidR="00320759">
          <w:rPr>
            <w:noProof/>
            <w:webHidden/>
          </w:rPr>
        </w:r>
        <w:r w:rsidR="00320759">
          <w:rPr>
            <w:noProof/>
            <w:webHidden/>
          </w:rPr>
          <w:fldChar w:fldCharType="separate"/>
        </w:r>
        <w:r w:rsidR="00320759">
          <w:rPr>
            <w:noProof/>
            <w:webHidden/>
          </w:rPr>
          <w:t>5</w:t>
        </w:r>
        <w:r w:rsidR="00320759">
          <w:rPr>
            <w:noProof/>
            <w:webHidden/>
          </w:rPr>
          <w:fldChar w:fldCharType="end"/>
        </w:r>
      </w:hyperlink>
    </w:p>
    <w:p w14:paraId="45044800" w14:textId="6144A8A2"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26" w:history="1">
        <w:r w:rsidR="00320759" w:rsidRPr="000D29AF">
          <w:rPr>
            <w:rStyle w:val="Hyperlink"/>
            <w:rFonts w:eastAsiaTheme="majorEastAsia"/>
            <w:noProof/>
          </w:rPr>
          <w:t>List of Figures</w:t>
        </w:r>
        <w:r w:rsidR="00320759">
          <w:rPr>
            <w:noProof/>
            <w:webHidden/>
          </w:rPr>
          <w:tab/>
        </w:r>
        <w:r w:rsidR="00320759">
          <w:rPr>
            <w:noProof/>
            <w:webHidden/>
          </w:rPr>
          <w:fldChar w:fldCharType="begin"/>
        </w:r>
        <w:r w:rsidR="00320759">
          <w:rPr>
            <w:noProof/>
            <w:webHidden/>
          </w:rPr>
          <w:instrText xml:space="preserve"> PAGEREF _Toc149314326 \h </w:instrText>
        </w:r>
        <w:r w:rsidR="00320759">
          <w:rPr>
            <w:noProof/>
            <w:webHidden/>
          </w:rPr>
        </w:r>
        <w:r w:rsidR="00320759">
          <w:rPr>
            <w:noProof/>
            <w:webHidden/>
          </w:rPr>
          <w:fldChar w:fldCharType="separate"/>
        </w:r>
        <w:r w:rsidR="00320759">
          <w:rPr>
            <w:noProof/>
            <w:webHidden/>
          </w:rPr>
          <w:t>7</w:t>
        </w:r>
        <w:r w:rsidR="00320759">
          <w:rPr>
            <w:noProof/>
            <w:webHidden/>
          </w:rPr>
          <w:fldChar w:fldCharType="end"/>
        </w:r>
      </w:hyperlink>
    </w:p>
    <w:p w14:paraId="504AF1E1" w14:textId="06B8037E"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27" w:history="1">
        <w:r w:rsidR="00320759" w:rsidRPr="000D29AF">
          <w:rPr>
            <w:rStyle w:val="Hyperlink"/>
            <w:rFonts w:eastAsiaTheme="majorEastAsia"/>
            <w:noProof/>
          </w:rPr>
          <w:t>List of Tables</w:t>
        </w:r>
        <w:r w:rsidR="00320759">
          <w:rPr>
            <w:noProof/>
            <w:webHidden/>
          </w:rPr>
          <w:tab/>
        </w:r>
        <w:r w:rsidR="00320759">
          <w:rPr>
            <w:noProof/>
            <w:webHidden/>
          </w:rPr>
          <w:fldChar w:fldCharType="begin"/>
        </w:r>
        <w:r w:rsidR="00320759">
          <w:rPr>
            <w:noProof/>
            <w:webHidden/>
          </w:rPr>
          <w:instrText xml:space="preserve"> PAGEREF _Toc149314327 \h </w:instrText>
        </w:r>
        <w:r w:rsidR="00320759">
          <w:rPr>
            <w:noProof/>
            <w:webHidden/>
          </w:rPr>
        </w:r>
        <w:r w:rsidR="00320759">
          <w:rPr>
            <w:noProof/>
            <w:webHidden/>
          </w:rPr>
          <w:fldChar w:fldCharType="separate"/>
        </w:r>
        <w:r w:rsidR="00320759">
          <w:rPr>
            <w:noProof/>
            <w:webHidden/>
          </w:rPr>
          <w:t>8</w:t>
        </w:r>
        <w:r w:rsidR="00320759">
          <w:rPr>
            <w:noProof/>
            <w:webHidden/>
          </w:rPr>
          <w:fldChar w:fldCharType="end"/>
        </w:r>
      </w:hyperlink>
    </w:p>
    <w:p w14:paraId="662E2252" w14:textId="11E11C95"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28" w:history="1">
        <w:r w:rsidR="00320759" w:rsidRPr="000D29AF">
          <w:rPr>
            <w:rStyle w:val="Hyperlink"/>
            <w:rFonts w:eastAsiaTheme="majorEastAsia"/>
            <w:noProof/>
          </w:rPr>
          <w:t>List of Acronyms</w:t>
        </w:r>
        <w:r w:rsidR="00320759">
          <w:rPr>
            <w:noProof/>
            <w:webHidden/>
          </w:rPr>
          <w:tab/>
        </w:r>
        <w:r w:rsidR="00320759">
          <w:rPr>
            <w:noProof/>
            <w:webHidden/>
          </w:rPr>
          <w:fldChar w:fldCharType="begin"/>
        </w:r>
        <w:r w:rsidR="00320759">
          <w:rPr>
            <w:noProof/>
            <w:webHidden/>
          </w:rPr>
          <w:instrText xml:space="preserve"> PAGEREF _Toc149314328 \h </w:instrText>
        </w:r>
        <w:r w:rsidR="00320759">
          <w:rPr>
            <w:noProof/>
            <w:webHidden/>
          </w:rPr>
        </w:r>
        <w:r w:rsidR="00320759">
          <w:rPr>
            <w:noProof/>
            <w:webHidden/>
          </w:rPr>
          <w:fldChar w:fldCharType="separate"/>
        </w:r>
        <w:r w:rsidR="00320759">
          <w:rPr>
            <w:noProof/>
            <w:webHidden/>
          </w:rPr>
          <w:t>9</w:t>
        </w:r>
        <w:r w:rsidR="00320759">
          <w:rPr>
            <w:noProof/>
            <w:webHidden/>
          </w:rPr>
          <w:fldChar w:fldCharType="end"/>
        </w:r>
      </w:hyperlink>
    </w:p>
    <w:p w14:paraId="12E79EF9" w14:textId="001BBACB"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29" w:history="1">
        <w:r w:rsidR="00320759" w:rsidRPr="000D29AF">
          <w:rPr>
            <w:rStyle w:val="Hyperlink"/>
            <w:rFonts w:eastAsiaTheme="majorEastAsia"/>
            <w:noProof/>
          </w:rPr>
          <w:t>List of Definitions</w:t>
        </w:r>
        <w:r w:rsidR="00320759">
          <w:rPr>
            <w:noProof/>
            <w:webHidden/>
          </w:rPr>
          <w:tab/>
        </w:r>
        <w:r w:rsidR="00320759">
          <w:rPr>
            <w:noProof/>
            <w:webHidden/>
          </w:rPr>
          <w:fldChar w:fldCharType="begin"/>
        </w:r>
        <w:r w:rsidR="00320759">
          <w:rPr>
            <w:noProof/>
            <w:webHidden/>
          </w:rPr>
          <w:instrText xml:space="preserve"> PAGEREF _Toc149314329 \h </w:instrText>
        </w:r>
        <w:r w:rsidR="00320759">
          <w:rPr>
            <w:noProof/>
            <w:webHidden/>
          </w:rPr>
        </w:r>
        <w:r w:rsidR="00320759">
          <w:rPr>
            <w:noProof/>
            <w:webHidden/>
          </w:rPr>
          <w:fldChar w:fldCharType="separate"/>
        </w:r>
        <w:r w:rsidR="00320759">
          <w:rPr>
            <w:noProof/>
            <w:webHidden/>
          </w:rPr>
          <w:t>10</w:t>
        </w:r>
        <w:r w:rsidR="00320759">
          <w:rPr>
            <w:noProof/>
            <w:webHidden/>
          </w:rPr>
          <w:fldChar w:fldCharType="end"/>
        </w:r>
      </w:hyperlink>
    </w:p>
    <w:p w14:paraId="5ACA819C" w14:textId="2A87A40D"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30" w:history="1">
        <w:r w:rsidR="00320759" w:rsidRPr="000D29AF">
          <w:rPr>
            <w:rStyle w:val="Hyperlink"/>
            <w:rFonts w:eastAsiaTheme="majorEastAsia"/>
            <w:noProof/>
          </w:rPr>
          <w:t>Mass Points</w:t>
        </w:r>
        <w:r w:rsidR="00320759">
          <w:rPr>
            <w:noProof/>
            <w:webHidden/>
          </w:rPr>
          <w:tab/>
        </w:r>
        <w:r w:rsidR="00320759">
          <w:rPr>
            <w:noProof/>
            <w:webHidden/>
          </w:rPr>
          <w:fldChar w:fldCharType="begin"/>
        </w:r>
        <w:r w:rsidR="00320759">
          <w:rPr>
            <w:noProof/>
            <w:webHidden/>
          </w:rPr>
          <w:instrText xml:space="preserve"> PAGEREF _Toc149314330 \h </w:instrText>
        </w:r>
        <w:r w:rsidR="00320759">
          <w:rPr>
            <w:noProof/>
            <w:webHidden/>
          </w:rPr>
        </w:r>
        <w:r w:rsidR="00320759">
          <w:rPr>
            <w:noProof/>
            <w:webHidden/>
          </w:rPr>
          <w:fldChar w:fldCharType="separate"/>
        </w:r>
        <w:r w:rsidR="00320759">
          <w:rPr>
            <w:noProof/>
            <w:webHidden/>
          </w:rPr>
          <w:t>10</w:t>
        </w:r>
        <w:r w:rsidR="00320759">
          <w:rPr>
            <w:noProof/>
            <w:webHidden/>
          </w:rPr>
          <w:fldChar w:fldCharType="end"/>
        </w:r>
      </w:hyperlink>
    </w:p>
    <w:p w14:paraId="25DB1EA2" w14:textId="28FA761F"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31" w:history="1">
        <w:r w:rsidR="00320759" w:rsidRPr="000D29AF">
          <w:rPr>
            <w:rStyle w:val="Hyperlink"/>
            <w:rFonts w:eastAsiaTheme="majorEastAsia"/>
            <w:noProof/>
          </w:rPr>
          <w:t>Digital Elevation Model (DEM)</w:t>
        </w:r>
        <w:r w:rsidR="00320759">
          <w:rPr>
            <w:noProof/>
            <w:webHidden/>
          </w:rPr>
          <w:tab/>
        </w:r>
        <w:r w:rsidR="00320759">
          <w:rPr>
            <w:noProof/>
            <w:webHidden/>
          </w:rPr>
          <w:fldChar w:fldCharType="begin"/>
        </w:r>
        <w:r w:rsidR="00320759">
          <w:rPr>
            <w:noProof/>
            <w:webHidden/>
          </w:rPr>
          <w:instrText xml:space="preserve"> PAGEREF _Toc149314331 \h </w:instrText>
        </w:r>
        <w:r w:rsidR="00320759">
          <w:rPr>
            <w:noProof/>
            <w:webHidden/>
          </w:rPr>
        </w:r>
        <w:r w:rsidR="00320759">
          <w:rPr>
            <w:noProof/>
            <w:webHidden/>
          </w:rPr>
          <w:fldChar w:fldCharType="separate"/>
        </w:r>
        <w:r w:rsidR="00320759">
          <w:rPr>
            <w:noProof/>
            <w:webHidden/>
          </w:rPr>
          <w:t>10</w:t>
        </w:r>
        <w:r w:rsidR="00320759">
          <w:rPr>
            <w:noProof/>
            <w:webHidden/>
          </w:rPr>
          <w:fldChar w:fldCharType="end"/>
        </w:r>
      </w:hyperlink>
    </w:p>
    <w:p w14:paraId="6232E1F9" w14:textId="17896C2B"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32" w:history="1">
        <w:r w:rsidR="00320759" w:rsidRPr="000D29AF">
          <w:rPr>
            <w:rStyle w:val="Hyperlink"/>
            <w:rFonts w:eastAsiaTheme="majorEastAsia"/>
            <w:noProof/>
          </w:rPr>
          <w:t>Digital Terrain Model (DTM)</w:t>
        </w:r>
        <w:r w:rsidR="00320759">
          <w:rPr>
            <w:noProof/>
            <w:webHidden/>
          </w:rPr>
          <w:tab/>
        </w:r>
        <w:r w:rsidR="00320759">
          <w:rPr>
            <w:noProof/>
            <w:webHidden/>
          </w:rPr>
          <w:fldChar w:fldCharType="begin"/>
        </w:r>
        <w:r w:rsidR="00320759">
          <w:rPr>
            <w:noProof/>
            <w:webHidden/>
          </w:rPr>
          <w:instrText xml:space="preserve"> PAGEREF _Toc149314332 \h </w:instrText>
        </w:r>
        <w:r w:rsidR="00320759">
          <w:rPr>
            <w:noProof/>
            <w:webHidden/>
          </w:rPr>
        </w:r>
        <w:r w:rsidR="00320759">
          <w:rPr>
            <w:noProof/>
            <w:webHidden/>
          </w:rPr>
          <w:fldChar w:fldCharType="separate"/>
        </w:r>
        <w:r w:rsidR="00320759">
          <w:rPr>
            <w:noProof/>
            <w:webHidden/>
          </w:rPr>
          <w:t>10</w:t>
        </w:r>
        <w:r w:rsidR="00320759">
          <w:rPr>
            <w:noProof/>
            <w:webHidden/>
          </w:rPr>
          <w:fldChar w:fldCharType="end"/>
        </w:r>
      </w:hyperlink>
    </w:p>
    <w:p w14:paraId="55140557" w14:textId="40E924E9"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33" w:history="1">
        <w:r w:rsidR="00320759" w:rsidRPr="000D29AF">
          <w:rPr>
            <w:rStyle w:val="Hyperlink"/>
            <w:rFonts w:eastAsiaTheme="majorEastAsia"/>
            <w:noProof/>
          </w:rPr>
          <w:t>Digital Surface Model (DSM)</w:t>
        </w:r>
        <w:r w:rsidR="00320759">
          <w:rPr>
            <w:noProof/>
            <w:webHidden/>
          </w:rPr>
          <w:tab/>
        </w:r>
        <w:r w:rsidR="00320759">
          <w:rPr>
            <w:noProof/>
            <w:webHidden/>
          </w:rPr>
          <w:fldChar w:fldCharType="begin"/>
        </w:r>
        <w:r w:rsidR="00320759">
          <w:rPr>
            <w:noProof/>
            <w:webHidden/>
          </w:rPr>
          <w:instrText xml:space="preserve"> PAGEREF _Toc149314333 \h </w:instrText>
        </w:r>
        <w:r w:rsidR="00320759">
          <w:rPr>
            <w:noProof/>
            <w:webHidden/>
          </w:rPr>
        </w:r>
        <w:r w:rsidR="00320759">
          <w:rPr>
            <w:noProof/>
            <w:webHidden/>
          </w:rPr>
          <w:fldChar w:fldCharType="separate"/>
        </w:r>
        <w:r w:rsidR="00320759">
          <w:rPr>
            <w:noProof/>
            <w:webHidden/>
          </w:rPr>
          <w:t>11</w:t>
        </w:r>
        <w:r w:rsidR="00320759">
          <w:rPr>
            <w:noProof/>
            <w:webHidden/>
          </w:rPr>
          <w:fldChar w:fldCharType="end"/>
        </w:r>
      </w:hyperlink>
    </w:p>
    <w:p w14:paraId="7C1DCC6B" w14:textId="64B37535"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34" w:history="1">
        <w:r w:rsidR="00320759" w:rsidRPr="000D29AF">
          <w:rPr>
            <w:rStyle w:val="Hyperlink"/>
            <w:rFonts w:eastAsiaTheme="majorEastAsia"/>
            <w:noProof/>
          </w:rPr>
          <w:t>1. Product Description</w:t>
        </w:r>
        <w:r w:rsidR="00320759">
          <w:rPr>
            <w:noProof/>
            <w:webHidden/>
          </w:rPr>
          <w:tab/>
        </w:r>
        <w:r w:rsidR="00320759">
          <w:rPr>
            <w:noProof/>
            <w:webHidden/>
          </w:rPr>
          <w:fldChar w:fldCharType="begin"/>
        </w:r>
        <w:r w:rsidR="00320759">
          <w:rPr>
            <w:noProof/>
            <w:webHidden/>
          </w:rPr>
          <w:instrText xml:space="preserve"> PAGEREF _Toc149314334 \h </w:instrText>
        </w:r>
        <w:r w:rsidR="00320759">
          <w:rPr>
            <w:noProof/>
            <w:webHidden/>
          </w:rPr>
        </w:r>
        <w:r w:rsidR="00320759">
          <w:rPr>
            <w:noProof/>
            <w:webHidden/>
          </w:rPr>
          <w:fldChar w:fldCharType="separate"/>
        </w:r>
        <w:r w:rsidR="00320759">
          <w:rPr>
            <w:noProof/>
            <w:webHidden/>
          </w:rPr>
          <w:t>12</w:t>
        </w:r>
        <w:r w:rsidR="00320759">
          <w:rPr>
            <w:noProof/>
            <w:webHidden/>
          </w:rPr>
          <w:fldChar w:fldCharType="end"/>
        </w:r>
      </w:hyperlink>
    </w:p>
    <w:p w14:paraId="1E3821B4" w14:textId="2EC3A5E5"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35" w:history="1">
        <w:r w:rsidR="00320759" w:rsidRPr="000D29AF">
          <w:rPr>
            <w:rStyle w:val="Hyperlink"/>
            <w:rFonts w:eastAsiaTheme="majorEastAsia"/>
            <w:noProof/>
          </w:rPr>
          <w:t>1.1 Acquisition Details</w:t>
        </w:r>
        <w:r w:rsidR="00320759">
          <w:rPr>
            <w:noProof/>
            <w:webHidden/>
          </w:rPr>
          <w:tab/>
        </w:r>
        <w:r w:rsidR="00320759">
          <w:rPr>
            <w:noProof/>
            <w:webHidden/>
          </w:rPr>
          <w:fldChar w:fldCharType="begin"/>
        </w:r>
        <w:r w:rsidR="00320759">
          <w:rPr>
            <w:noProof/>
            <w:webHidden/>
          </w:rPr>
          <w:instrText xml:space="preserve"> PAGEREF _Toc149314335 \h </w:instrText>
        </w:r>
        <w:r w:rsidR="00320759">
          <w:rPr>
            <w:noProof/>
            <w:webHidden/>
          </w:rPr>
        </w:r>
        <w:r w:rsidR="00320759">
          <w:rPr>
            <w:noProof/>
            <w:webHidden/>
          </w:rPr>
          <w:fldChar w:fldCharType="separate"/>
        </w:r>
        <w:r w:rsidR="00320759">
          <w:rPr>
            <w:noProof/>
            <w:webHidden/>
          </w:rPr>
          <w:t>12</w:t>
        </w:r>
        <w:r w:rsidR="00320759">
          <w:rPr>
            <w:noProof/>
            <w:webHidden/>
          </w:rPr>
          <w:fldChar w:fldCharType="end"/>
        </w:r>
      </w:hyperlink>
    </w:p>
    <w:p w14:paraId="6A71C18B" w14:textId="0DE8F045"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36" w:history="1">
        <w:r w:rsidR="00320759" w:rsidRPr="000D29AF">
          <w:rPr>
            <w:rStyle w:val="Hyperlink"/>
            <w:rFonts w:eastAsiaTheme="majorEastAsia"/>
            <w:noProof/>
            <w:lang w:val="fr-CA"/>
          </w:rPr>
          <w:t>1.2 Raw Point Cloud Product</w:t>
        </w:r>
        <w:r w:rsidR="00320759">
          <w:rPr>
            <w:noProof/>
            <w:webHidden/>
          </w:rPr>
          <w:tab/>
        </w:r>
        <w:r w:rsidR="00320759">
          <w:rPr>
            <w:noProof/>
            <w:webHidden/>
          </w:rPr>
          <w:fldChar w:fldCharType="begin"/>
        </w:r>
        <w:r w:rsidR="00320759">
          <w:rPr>
            <w:noProof/>
            <w:webHidden/>
          </w:rPr>
          <w:instrText xml:space="preserve"> PAGEREF _Toc149314336 \h </w:instrText>
        </w:r>
        <w:r w:rsidR="00320759">
          <w:rPr>
            <w:noProof/>
            <w:webHidden/>
          </w:rPr>
        </w:r>
        <w:r w:rsidR="00320759">
          <w:rPr>
            <w:noProof/>
            <w:webHidden/>
          </w:rPr>
          <w:fldChar w:fldCharType="separate"/>
        </w:r>
        <w:r w:rsidR="00320759">
          <w:rPr>
            <w:noProof/>
            <w:webHidden/>
          </w:rPr>
          <w:t>14</w:t>
        </w:r>
        <w:r w:rsidR="00320759">
          <w:rPr>
            <w:noProof/>
            <w:webHidden/>
          </w:rPr>
          <w:fldChar w:fldCharType="end"/>
        </w:r>
      </w:hyperlink>
    </w:p>
    <w:p w14:paraId="291AD274" w14:textId="5D098396"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37" w:history="1">
        <w:r w:rsidR="00320759" w:rsidRPr="000D29AF">
          <w:rPr>
            <w:rStyle w:val="Hyperlink"/>
            <w:rFonts w:eastAsiaTheme="majorEastAsia"/>
            <w:noProof/>
          </w:rPr>
          <w:t>1.3 Geographic Extent</w:t>
        </w:r>
        <w:r w:rsidR="00320759">
          <w:rPr>
            <w:noProof/>
            <w:webHidden/>
          </w:rPr>
          <w:tab/>
        </w:r>
        <w:r w:rsidR="00320759">
          <w:rPr>
            <w:noProof/>
            <w:webHidden/>
          </w:rPr>
          <w:fldChar w:fldCharType="begin"/>
        </w:r>
        <w:r w:rsidR="00320759">
          <w:rPr>
            <w:noProof/>
            <w:webHidden/>
          </w:rPr>
          <w:instrText xml:space="preserve"> PAGEREF _Toc149314337 \h </w:instrText>
        </w:r>
        <w:r w:rsidR="00320759">
          <w:rPr>
            <w:noProof/>
            <w:webHidden/>
          </w:rPr>
        </w:r>
        <w:r w:rsidR="00320759">
          <w:rPr>
            <w:noProof/>
            <w:webHidden/>
          </w:rPr>
          <w:fldChar w:fldCharType="separate"/>
        </w:r>
        <w:r w:rsidR="00320759">
          <w:rPr>
            <w:noProof/>
            <w:webHidden/>
          </w:rPr>
          <w:t>15</w:t>
        </w:r>
        <w:r w:rsidR="00320759">
          <w:rPr>
            <w:noProof/>
            <w:webHidden/>
          </w:rPr>
          <w:fldChar w:fldCharType="end"/>
        </w:r>
      </w:hyperlink>
    </w:p>
    <w:p w14:paraId="050887A2" w14:textId="4ED9A179"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38" w:history="1">
        <w:r w:rsidR="00320759" w:rsidRPr="000D29AF">
          <w:rPr>
            <w:rStyle w:val="Hyperlink"/>
            <w:rFonts w:eastAsiaTheme="majorEastAsia"/>
            <w:noProof/>
          </w:rPr>
          <w:t>1.4 Reference System</w:t>
        </w:r>
        <w:r w:rsidR="00320759">
          <w:rPr>
            <w:noProof/>
            <w:webHidden/>
          </w:rPr>
          <w:tab/>
        </w:r>
        <w:r w:rsidR="00320759">
          <w:rPr>
            <w:noProof/>
            <w:webHidden/>
          </w:rPr>
          <w:fldChar w:fldCharType="begin"/>
        </w:r>
        <w:r w:rsidR="00320759">
          <w:rPr>
            <w:noProof/>
            <w:webHidden/>
          </w:rPr>
          <w:instrText xml:space="preserve"> PAGEREF _Toc149314338 \h </w:instrText>
        </w:r>
        <w:r w:rsidR="00320759">
          <w:rPr>
            <w:noProof/>
            <w:webHidden/>
          </w:rPr>
        </w:r>
        <w:r w:rsidR="00320759">
          <w:rPr>
            <w:noProof/>
            <w:webHidden/>
          </w:rPr>
          <w:fldChar w:fldCharType="separate"/>
        </w:r>
        <w:r w:rsidR="00320759">
          <w:rPr>
            <w:noProof/>
            <w:webHidden/>
          </w:rPr>
          <w:t>17</w:t>
        </w:r>
        <w:r w:rsidR="00320759">
          <w:rPr>
            <w:noProof/>
            <w:webHidden/>
          </w:rPr>
          <w:fldChar w:fldCharType="end"/>
        </w:r>
      </w:hyperlink>
    </w:p>
    <w:p w14:paraId="3347FD03" w14:textId="0DB58938" w:rsidR="00320759" w:rsidRDefault="00D26F85">
      <w:pPr>
        <w:pStyle w:val="TOC3"/>
        <w:tabs>
          <w:tab w:val="right" w:leader="dot" w:pos="9350"/>
        </w:tabs>
        <w:rPr>
          <w:rFonts w:asciiTheme="minorHAnsi" w:eastAsiaTheme="minorEastAsia" w:hAnsiTheme="minorHAnsi" w:cstheme="minorBidi"/>
          <w:noProof/>
          <w:sz w:val="22"/>
          <w:szCs w:val="22"/>
        </w:rPr>
      </w:pPr>
      <w:hyperlink w:anchor="_Toc149314339" w:history="1">
        <w:r w:rsidR="00320759" w:rsidRPr="000D29AF">
          <w:rPr>
            <w:rStyle w:val="Hyperlink"/>
            <w:rFonts w:eastAsiaTheme="majorEastAsia"/>
            <w:noProof/>
          </w:rPr>
          <w:t>1.4.1 Horizontal Reference System</w:t>
        </w:r>
        <w:r w:rsidR="00320759">
          <w:rPr>
            <w:noProof/>
            <w:webHidden/>
          </w:rPr>
          <w:tab/>
        </w:r>
        <w:r w:rsidR="00320759">
          <w:rPr>
            <w:noProof/>
            <w:webHidden/>
          </w:rPr>
          <w:fldChar w:fldCharType="begin"/>
        </w:r>
        <w:r w:rsidR="00320759">
          <w:rPr>
            <w:noProof/>
            <w:webHidden/>
          </w:rPr>
          <w:instrText xml:space="preserve"> PAGEREF _Toc149314339 \h </w:instrText>
        </w:r>
        <w:r w:rsidR="00320759">
          <w:rPr>
            <w:noProof/>
            <w:webHidden/>
          </w:rPr>
        </w:r>
        <w:r w:rsidR="00320759">
          <w:rPr>
            <w:noProof/>
            <w:webHidden/>
          </w:rPr>
          <w:fldChar w:fldCharType="separate"/>
        </w:r>
        <w:r w:rsidR="00320759">
          <w:rPr>
            <w:noProof/>
            <w:webHidden/>
          </w:rPr>
          <w:t>17</w:t>
        </w:r>
        <w:r w:rsidR="00320759">
          <w:rPr>
            <w:noProof/>
            <w:webHidden/>
          </w:rPr>
          <w:fldChar w:fldCharType="end"/>
        </w:r>
      </w:hyperlink>
    </w:p>
    <w:p w14:paraId="6BC2278A" w14:textId="08874B92" w:rsidR="00320759" w:rsidRDefault="00D26F85">
      <w:pPr>
        <w:pStyle w:val="TOC3"/>
        <w:tabs>
          <w:tab w:val="right" w:leader="dot" w:pos="9350"/>
        </w:tabs>
        <w:rPr>
          <w:rFonts w:asciiTheme="minorHAnsi" w:eastAsiaTheme="minorEastAsia" w:hAnsiTheme="minorHAnsi" w:cstheme="minorBidi"/>
          <w:noProof/>
          <w:sz w:val="22"/>
          <w:szCs w:val="22"/>
        </w:rPr>
      </w:pPr>
      <w:hyperlink w:anchor="_Toc149314340" w:history="1">
        <w:r w:rsidR="00320759" w:rsidRPr="000D29AF">
          <w:rPr>
            <w:rStyle w:val="Hyperlink"/>
            <w:rFonts w:eastAsiaTheme="majorEastAsia"/>
            <w:noProof/>
          </w:rPr>
          <w:t>1.4.2 Vertical Reference System</w:t>
        </w:r>
        <w:r w:rsidR="00320759">
          <w:rPr>
            <w:noProof/>
            <w:webHidden/>
          </w:rPr>
          <w:tab/>
        </w:r>
        <w:r w:rsidR="00320759">
          <w:rPr>
            <w:noProof/>
            <w:webHidden/>
          </w:rPr>
          <w:fldChar w:fldCharType="begin"/>
        </w:r>
        <w:r w:rsidR="00320759">
          <w:rPr>
            <w:noProof/>
            <w:webHidden/>
          </w:rPr>
          <w:instrText xml:space="preserve"> PAGEREF _Toc149314340 \h </w:instrText>
        </w:r>
        <w:r w:rsidR="00320759">
          <w:rPr>
            <w:noProof/>
            <w:webHidden/>
          </w:rPr>
        </w:r>
        <w:r w:rsidR="00320759">
          <w:rPr>
            <w:noProof/>
            <w:webHidden/>
          </w:rPr>
          <w:fldChar w:fldCharType="separate"/>
        </w:r>
        <w:r w:rsidR="00320759">
          <w:rPr>
            <w:noProof/>
            <w:webHidden/>
          </w:rPr>
          <w:t>17</w:t>
        </w:r>
        <w:r w:rsidR="00320759">
          <w:rPr>
            <w:noProof/>
            <w:webHidden/>
          </w:rPr>
          <w:fldChar w:fldCharType="end"/>
        </w:r>
      </w:hyperlink>
    </w:p>
    <w:p w14:paraId="1273D5F7" w14:textId="68036185"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41" w:history="1">
        <w:r w:rsidR="00320759" w:rsidRPr="000D29AF">
          <w:rPr>
            <w:rStyle w:val="Hyperlink"/>
            <w:rFonts w:eastAsiaTheme="majorEastAsia"/>
            <w:noProof/>
          </w:rPr>
          <w:t>2. Product Details</w:t>
        </w:r>
        <w:r w:rsidR="00320759">
          <w:rPr>
            <w:noProof/>
            <w:webHidden/>
          </w:rPr>
          <w:tab/>
        </w:r>
        <w:r w:rsidR="00320759">
          <w:rPr>
            <w:noProof/>
            <w:webHidden/>
          </w:rPr>
          <w:fldChar w:fldCharType="begin"/>
        </w:r>
        <w:r w:rsidR="00320759">
          <w:rPr>
            <w:noProof/>
            <w:webHidden/>
          </w:rPr>
          <w:instrText xml:space="preserve"> PAGEREF _Toc149314341 \h </w:instrText>
        </w:r>
        <w:r w:rsidR="00320759">
          <w:rPr>
            <w:noProof/>
            <w:webHidden/>
          </w:rPr>
        </w:r>
        <w:r w:rsidR="00320759">
          <w:rPr>
            <w:noProof/>
            <w:webHidden/>
          </w:rPr>
          <w:fldChar w:fldCharType="separate"/>
        </w:r>
        <w:r w:rsidR="00320759">
          <w:rPr>
            <w:noProof/>
            <w:webHidden/>
          </w:rPr>
          <w:t>18</w:t>
        </w:r>
        <w:r w:rsidR="00320759">
          <w:rPr>
            <w:noProof/>
            <w:webHidden/>
          </w:rPr>
          <w:fldChar w:fldCharType="end"/>
        </w:r>
      </w:hyperlink>
    </w:p>
    <w:p w14:paraId="00E42FE3" w14:textId="4F34E254"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42" w:history="1">
        <w:r w:rsidR="00320759" w:rsidRPr="000D29AF">
          <w:rPr>
            <w:rStyle w:val="Hyperlink"/>
            <w:rFonts w:eastAsiaTheme="majorEastAsia"/>
            <w:noProof/>
          </w:rPr>
          <w:t>2.1 Data Delivery Format</w:t>
        </w:r>
        <w:r w:rsidR="00320759">
          <w:rPr>
            <w:noProof/>
            <w:webHidden/>
          </w:rPr>
          <w:tab/>
        </w:r>
        <w:r w:rsidR="00320759">
          <w:rPr>
            <w:noProof/>
            <w:webHidden/>
          </w:rPr>
          <w:fldChar w:fldCharType="begin"/>
        </w:r>
        <w:r w:rsidR="00320759">
          <w:rPr>
            <w:noProof/>
            <w:webHidden/>
          </w:rPr>
          <w:instrText xml:space="preserve"> PAGEREF _Toc149314342 \h </w:instrText>
        </w:r>
        <w:r w:rsidR="00320759">
          <w:rPr>
            <w:noProof/>
            <w:webHidden/>
          </w:rPr>
        </w:r>
        <w:r w:rsidR="00320759">
          <w:rPr>
            <w:noProof/>
            <w:webHidden/>
          </w:rPr>
          <w:fldChar w:fldCharType="separate"/>
        </w:r>
        <w:r w:rsidR="00320759">
          <w:rPr>
            <w:noProof/>
            <w:webHidden/>
          </w:rPr>
          <w:t>18</w:t>
        </w:r>
        <w:r w:rsidR="00320759">
          <w:rPr>
            <w:noProof/>
            <w:webHidden/>
          </w:rPr>
          <w:fldChar w:fldCharType="end"/>
        </w:r>
      </w:hyperlink>
    </w:p>
    <w:p w14:paraId="4D0DD20F" w14:textId="572CE570" w:rsidR="00320759" w:rsidRDefault="00D26F85">
      <w:pPr>
        <w:pStyle w:val="TOC3"/>
        <w:tabs>
          <w:tab w:val="right" w:leader="dot" w:pos="9350"/>
        </w:tabs>
        <w:rPr>
          <w:rFonts w:asciiTheme="minorHAnsi" w:eastAsiaTheme="minorEastAsia" w:hAnsiTheme="minorHAnsi" w:cstheme="minorBidi"/>
          <w:noProof/>
          <w:sz w:val="22"/>
          <w:szCs w:val="22"/>
        </w:rPr>
      </w:pPr>
      <w:hyperlink w:anchor="_Toc149314343" w:history="1">
        <w:r w:rsidR="00320759" w:rsidRPr="000D29AF">
          <w:rPr>
            <w:rStyle w:val="Hyperlink"/>
            <w:rFonts w:eastAsiaTheme="majorEastAsia"/>
            <w:noProof/>
          </w:rPr>
          <w:t>2.1.1 Data Format</w:t>
        </w:r>
        <w:r w:rsidR="00320759">
          <w:rPr>
            <w:noProof/>
            <w:webHidden/>
          </w:rPr>
          <w:tab/>
        </w:r>
        <w:r w:rsidR="00320759">
          <w:rPr>
            <w:noProof/>
            <w:webHidden/>
          </w:rPr>
          <w:fldChar w:fldCharType="begin"/>
        </w:r>
        <w:r w:rsidR="00320759">
          <w:rPr>
            <w:noProof/>
            <w:webHidden/>
          </w:rPr>
          <w:instrText xml:space="preserve"> PAGEREF _Toc149314343 \h </w:instrText>
        </w:r>
        <w:r w:rsidR="00320759">
          <w:rPr>
            <w:noProof/>
            <w:webHidden/>
          </w:rPr>
        </w:r>
        <w:r w:rsidR="00320759">
          <w:rPr>
            <w:noProof/>
            <w:webHidden/>
          </w:rPr>
          <w:fldChar w:fldCharType="separate"/>
        </w:r>
        <w:r w:rsidR="00320759">
          <w:rPr>
            <w:noProof/>
            <w:webHidden/>
          </w:rPr>
          <w:t>18</w:t>
        </w:r>
        <w:r w:rsidR="00320759">
          <w:rPr>
            <w:noProof/>
            <w:webHidden/>
          </w:rPr>
          <w:fldChar w:fldCharType="end"/>
        </w:r>
      </w:hyperlink>
    </w:p>
    <w:p w14:paraId="264064F1" w14:textId="23CB1085"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44" w:history="1">
        <w:r w:rsidR="00320759" w:rsidRPr="000D29AF">
          <w:rPr>
            <w:rStyle w:val="Hyperlink"/>
            <w:rFonts w:eastAsiaTheme="majorEastAsia"/>
            <w:noProof/>
          </w:rPr>
          <w:t>2.2 Use Restrictions</w:t>
        </w:r>
        <w:r w:rsidR="00320759">
          <w:rPr>
            <w:noProof/>
            <w:webHidden/>
          </w:rPr>
          <w:tab/>
        </w:r>
        <w:r w:rsidR="00320759">
          <w:rPr>
            <w:noProof/>
            <w:webHidden/>
          </w:rPr>
          <w:fldChar w:fldCharType="begin"/>
        </w:r>
        <w:r w:rsidR="00320759">
          <w:rPr>
            <w:noProof/>
            <w:webHidden/>
          </w:rPr>
          <w:instrText xml:space="preserve"> PAGEREF _Toc149314344 \h </w:instrText>
        </w:r>
        <w:r w:rsidR="00320759">
          <w:rPr>
            <w:noProof/>
            <w:webHidden/>
          </w:rPr>
        </w:r>
        <w:r w:rsidR="00320759">
          <w:rPr>
            <w:noProof/>
            <w:webHidden/>
          </w:rPr>
          <w:fldChar w:fldCharType="separate"/>
        </w:r>
        <w:r w:rsidR="00320759">
          <w:rPr>
            <w:noProof/>
            <w:webHidden/>
          </w:rPr>
          <w:t>19</w:t>
        </w:r>
        <w:r w:rsidR="00320759">
          <w:rPr>
            <w:noProof/>
            <w:webHidden/>
          </w:rPr>
          <w:fldChar w:fldCharType="end"/>
        </w:r>
      </w:hyperlink>
    </w:p>
    <w:p w14:paraId="0F6D282D" w14:textId="6A2B3062"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45" w:history="1">
        <w:r w:rsidR="00320759" w:rsidRPr="000D29AF">
          <w:rPr>
            <w:rStyle w:val="Hyperlink"/>
            <w:rFonts w:eastAsiaTheme="majorEastAsia"/>
            <w:noProof/>
          </w:rPr>
          <w:t>Appendix A: Display and use of Raw Point Cloud Data</w:t>
        </w:r>
        <w:r w:rsidR="00320759">
          <w:rPr>
            <w:noProof/>
            <w:webHidden/>
          </w:rPr>
          <w:tab/>
        </w:r>
        <w:r w:rsidR="00320759">
          <w:rPr>
            <w:noProof/>
            <w:webHidden/>
          </w:rPr>
          <w:fldChar w:fldCharType="begin"/>
        </w:r>
        <w:r w:rsidR="00320759">
          <w:rPr>
            <w:noProof/>
            <w:webHidden/>
          </w:rPr>
          <w:instrText xml:space="preserve"> PAGEREF _Toc149314345 \h </w:instrText>
        </w:r>
        <w:r w:rsidR="00320759">
          <w:rPr>
            <w:noProof/>
            <w:webHidden/>
          </w:rPr>
        </w:r>
        <w:r w:rsidR="00320759">
          <w:rPr>
            <w:noProof/>
            <w:webHidden/>
          </w:rPr>
          <w:fldChar w:fldCharType="separate"/>
        </w:r>
        <w:r w:rsidR="00320759">
          <w:rPr>
            <w:noProof/>
            <w:webHidden/>
          </w:rPr>
          <w:t>20</w:t>
        </w:r>
        <w:r w:rsidR="00320759">
          <w:rPr>
            <w:noProof/>
            <w:webHidden/>
          </w:rPr>
          <w:fldChar w:fldCharType="end"/>
        </w:r>
      </w:hyperlink>
    </w:p>
    <w:p w14:paraId="69AB09C8" w14:textId="112F7B1C"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46" w:history="1">
        <w:r w:rsidR="00320759" w:rsidRPr="000D29AF">
          <w:rPr>
            <w:rStyle w:val="Hyperlink"/>
            <w:rFonts w:eastAsiaTheme="majorEastAsia"/>
            <w:noProof/>
          </w:rPr>
          <w:t>Opening and viewing the Raw Point Cloud</w:t>
        </w:r>
        <w:r w:rsidR="00320759">
          <w:rPr>
            <w:noProof/>
            <w:webHidden/>
          </w:rPr>
          <w:tab/>
        </w:r>
        <w:r w:rsidR="00320759">
          <w:rPr>
            <w:noProof/>
            <w:webHidden/>
          </w:rPr>
          <w:fldChar w:fldCharType="begin"/>
        </w:r>
        <w:r w:rsidR="00320759">
          <w:rPr>
            <w:noProof/>
            <w:webHidden/>
          </w:rPr>
          <w:instrText xml:space="preserve"> PAGEREF _Toc149314346 \h </w:instrText>
        </w:r>
        <w:r w:rsidR="00320759">
          <w:rPr>
            <w:noProof/>
            <w:webHidden/>
          </w:rPr>
        </w:r>
        <w:r w:rsidR="00320759">
          <w:rPr>
            <w:noProof/>
            <w:webHidden/>
          </w:rPr>
          <w:fldChar w:fldCharType="separate"/>
        </w:r>
        <w:r w:rsidR="00320759">
          <w:rPr>
            <w:noProof/>
            <w:webHidden/>
          </w:rPr>
          <w:t>20</w:t>
        </w:r>
        <w:r w:rsidR="00320759">
          <w:rPr>
            <w:noProof/>
            <w:webHidden/>
          </w:rPr>
          <w:fldChar w:fldCharType="end"/>
        </w:r>
      </w:hyperlink>
    </w:p>
    <w:p w14:paraId="61A329C7" w14:textId="094969AA"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47" w:history="1">
        <w:r w:rsidR="00320759" w:rsidRPr="000D29AF">
          <w:rPr>
            <w:rStyle w:val="Hyperlink"/>
            <w:rFonts w:eastAsiaTheme="majorEastAsia"/>
            <w:noProof/>
          </w:rPr>
          <w:t>Appendix B: Raw Point Cloud Derivative Products</w:t>
        </w:r>
        <w:r w:rsidR="00320759">
          <w:rPr>
            <w:noProof/>
            <w:webHidden/>
          </w:rPr>
          <w:tab/>
        </w:r>
        <w:r w:rsidR="00320759">
          <w:rPr>
            <w:noProof/>
            <w:webHidden/>
          </w:rPr>
          <w:fldChar w:fldCharType="begin"/>
        </w:r>
        <w:r w:rsidR="00320759">
          <w:rPr>
            <w:noProof/>
            <w:webHidden/>
          </w:rPr>
          <w:instrText xml:space="preserve"> PAGEREF _Toc149314347 \h </w:instrText>
        </w:r>
        <w:r w:rsidR="00320759">
          <w:rPr>
            <w:noProof/>
            <w:webHidden/>
          </w:rPr>
        </w:r>
        <w:r w:rsidR="00320759">
          <w:rPr>
            <w:noProof/>
            <w:webHidden/>
          </w:rPr>
          <w:fldChar w:fldCharType="separate"/>
        </w:r>
        <w:r w:rsidR="00320759">
          <w:rPr>
            <w:noProof/>
            <w:webHidden/>
          </w:rPr>
          <w:t>23</w:t>
        </w:r>
        <w:r w:rsidR="00320759">
          <w:rPr>
            <w:noProof/>
            <w:webHidden/>
          </w:rPr>
          <w:fldChar w:fldCharType="end"/>
        </w:r>
      </w:hyperlink>
    </w:p>
    <w:p w14:paraId="4B869541" w14:textId="0A7C0F35"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48" w:history="1">
        <w:r w:rsidR="00320759" w:rsidRPr="000D29AF">
          <w:rPr>
            <w:rStyle w:val="Hyperlink"/>
            <w:rFonts w:eastAsiaTheme="majorEastAsia"/>
            <w:noProof/>
          </w:rPr>
          <w:t>Classified Point Cloud</w:t>
        </w:r>
        <w:r w:rsidR="00320759">
          <w:rPr>
            <w:noProof/>
            <w:webHidden/>
          </w:rPr>
          <w:tab/>
        </w:r>
        <w:r w:rsidR="00320759">
          <w:rPr>
            <w:noProof/>
            <w:webHidden/>
          </w:rPr>
          <w:fldChar w:fldCharType="begin"/>
        </w:r>
        <w:r w:rsidR="00320759">
          <w:rPr>
            <w:noProof/>
            <w:webHidden/>
          </w:rPr>
          <w:instrText xml:space="preserve"> PAGEREF _Toc149314348 \h </w:instrText>
        </w:r>
        <w:r w:rsidR="00320759">
          <w:rPr>
            <w:noProof/>
            <w:webHidden/>
          </w:rPr>
        </w:r>
        <w:r w:rsidR="00320759">
          <w:rPr>
            <w:noProof/>
            <w:webHidden/>
          </w:rPr>
          <w:fldChar w:fldCharType="separate"/>
        </w:r>
        <w:r w:rsidR="00320759">
          <w:rPr>
            <w:noProof/>
            <w:webHidden/>
          </w:rPr>
          <w:t>23</w:t>
        </w:r>
        <w:r w:rsidR="00320759">
          <w:rPr>
            <w:noProof/>
            <w:webHidden/>
          </w:rPr>
          <w:fldChar w:fldCharType="end"/>
        </w:r>
      </w:hyperlink>
    </w:p>
    <w:p w14:paraId="0518AFEA" w14:textId="1539C4A5"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49" w:history="1">
        <w:r w:rsidR="00320759" w:rsidRPr="000D29AF">
          <w:rPr>
            <w:rStyle w:val="Hyperlink"/>
            <w:rFonts w:eastAsiaTheme="majorEastAsia"/>
            <w:noProof/>
          </w:rPr>
          <w:t>Digital Elevation Model</w:t>
        </w:r>
        <w:r w:rsidR="00320759">
          <w:rPr>
            <w:noProof/>
            <w:webHidden/>
          </w:rPr>
          <w:tab/>
        </w:r>
        <w:r w:rsidR="00320759">
          <w:rPr>
            <w:noProof/>
            <w:webHidden/>
          </w:rPr>
          <w:fldChar w:fldCharType="begin"/>
        </w:r>
        <w:r w:rsidR="00320759">
          <w:rPr>
            <w:noProof/>
            <w:webHidden/>
          </w:rPr>
          <w:instrText xml:space="preserve"> PAGEREF _Toc149314349 \h </w:instrText>
        </w:r>
        <w:r w:rsidR="00320759">
          <w:rPr>
            <w:noProof/>
            <w:webHidden/>
          </w:rPr>
        </w:r>
        <w:r w:rsidR="00320759">
          <w:rPr>
            <w:noProof/>
            <w:webHidden/>
          </w:rPr>
          <w:fldChar w:fldCharType="separate"/>
        </w:r>
        <w:r w:rsidR="00320759">
          <w:rPr>
            <w:noProof/>
            <w:webHidden/>
          </w:rPr>
          <w:t>23</w:t>
        </w:r>
        <w:r w:rsidR="00320759">
          <w:rPr>
            <w:noProof/>
            <w:webHidden/>
          </w:rPr>
          <w:fldChar w:fldCharType="end"/>
        </w:r>
      </w:hyperlink>
    </w:p>
    <w:p w14:paraId="1F215A8F" w14:textId="462A0688"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50" w:history="1">
        <w:r w:rsidR="00320759" w:rsidRPr="000D29AF">
          <w:rPr>
            <w:rStyle w:val="Hyperlink"/>
            <w:rFonts w:eastAsiaTheme="majorEastAsia"/>
            <w:noProof/>
          </w:rPr>
          <w:t>Digital Surface Model</w:t>
        </w:r>
        <w:r w:rsidR="00320759">
          <w:rPr>
            <w:noProof/>
            <w:webHidden/>
          </w:rPr>
          <w:tab/>
        </w:r>
        <w:r w:rsidR="00320759">
          <w:rPr>
            <w:noProof/>
            <w:webHidden/>
          </w:rPr>
          <w:fldChar w:fldCharType="begin"/>
        </w:r>
        <w:r w:rsidR="00320759">
          <w:rPr>
            <w:noProof/>
            <w:webHidden/>
          </w:rPr>
          <w:instrText xml:space="preserve"> PAGEREF _Toc149314350 \h </w:instrText>
        </w:r>
        <w:r w:rsidR="00320759">
          <w:rPr>
            <w:noProof/>
            <w:webHidden/>
          </w:rPr>
        </w:r>
        <w:r w:rsidR="00320759">
          <w:rPr>
            <w:noProof/>
            <w:webHidden/>
          </w:rPr>
          <w:fldChar w:fldCharType="separate"/>
        </w:r>
        <w:r w:rsidR="00320759">
          <w:rPr>
            <w:noProof/>
            <w:webHidden/>
          </w:rPr>
          <w:t>24</w:t>
        </w:r>
        <w:r w:rsidR="00320759">
          <w:rPr>
            <w:noProof/>
            <w:webHidden/>
          </w:rPr>
          <w:fldChar w:fldCharType="end"/>
        </w:r>
      </w:hyperlink>
    </w:p>
    <w:p w14:paraId="5D9BDC6A" w14:textId="501E817E"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51" w:history="1">
        <w:r w:rsidR="00320759" w:rsidRPr="000D29AF">
          <w:rPr>
            <w:rStyle w:val="Hyperlink"/>
            <w:rFonts w:eastAsiaTheme="majorEastAsia"/>
            <w:noProof/>
          </w:rPr>
          <w:t>Appendix C: Important Considerations and Product Limitations</w:t>
        </w:r>
        <w:r w:rsidR="00320759">
          <w:rPr>
            <w:noProof/>
            <w:webHidden/>
          </w:rPr>
          <w:tab/>
        </w:r>
        <w:r w:rsidR="00320759">
          <w:rPr>
            <w:noProof/>
            <w:webHidden/>
          </w:rPr>
          <w:fldChar w:fldCharType="begin"/>
        </w:r>
        <w:r w:rsidR="00320759">
          <w:rPr>
            <w:noProof/>
            <w:webHidden/>
          </w:rPr>
          <w:instrText xml:space="preserve"> PAGEREF _Toc149314351 \h </w:instrText>
        </w:r>
        <w:r w:rsidR="00320759">
          <w:rPr>
            <w:noProof/>
            <w:webHidden/>
          </w:rPr>
        </w:r>
        <w:r w:rsidR="00320759">
          <w:rPr>
            <w:noProof/>
            <w:webHidden/>
          </w:rPr>
          <w:fldChar w:fldCharType="separate"/>
        </w:r>
        <w:r w:rsidR="00320759">
          <w:rPr>
            <w:noProof/>
            <w:webHidden/>
          </w:rPr>
          <w:t>26</w:t>
        </w:r>
        <w:r w:rsidR="00320759">
          <w:rPr>
            <w:noProof/>
            <w:webHidden/>
          </w:rPr>
          <w:fldChar w:fldCharType="end"/>
        </w:r>
      </w:hyperlink>
    </w:p>
    <w:p w14:paraId="3F63BEC0" w14:textId="58F669C3"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52" w:history="1">
        <w:r w:rsidR="00320759" w:rsidRPr="000D29AF">
          <w:rPr>
            <w:rStyle w:val="Hyperlink"/>
            <w:rFonts w:eastAsiaTheme="majorEastAsia"/>
            <w:noProof/>
          </w:rPr>
          <w:t>This data is Not a Lidar Point Cloud</w:t>
        </w:r>
        <w:r w:rsidR="00320759">
          <w:rPr>
            <w:noProof/>
            <w:webHidden/>
          </w:rPr>
          <w:tab/>
        </w:r>
        <w:r w:rsidR="00320759">
          <w:rPr>
            <w:noProof/>
            <w:webHidden/>
          </w:rPr>
          <w:fldChar w:fldCharType="begin"/>
        </w:r>
        <w:r w:rsidR="00320759">
          <w:rPr>
            <w:noProof/>
            <w:webHidden/>
          </w:rPr>
          <w:instrText xml:space="preserve"> PAGEREF _Toc149314352 \h </w:instrText>
        </w:r>
        <w:r w:rsidR="00320759">
          <w:rPr>
            <w:noProof/>
            <w:webHidden/>
          </w:rPr>
        </w:r>
        <w:r w:rsidR="00320759">
          <w:rPr>
            <w:noProof/>
            <w:webHidden/>
          </w:rPr>
          <w:fldChar w:fldCharType="separate"/>
        </w:r>
        <w:r w:rsidR="00320759">
          <w:rPr>
            <w:noProof/>
            <w:webHidden/>
          </w:rPr>
          <w:t>26</w:t>
        </w:r>
        <w:r w:rsidR="00320759">
          <w:rPr>
            <w:noProof/>
            <w:webHidden/>
          </w:rPr>
          <w:fldChar w:fldCharType="end"/>
        </w:r>
      </w:hyperlink>
    </w:p>
    <w:p w14:paraId="7099A955" w14:textId="4D4CD093"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53" w:history="1">
        <w:r w:rsidR="00320759" w:rsidRPr="000D29AF">
          <w:rPr>
            <w:rStyle w:val="Hyperlink"/>
            <w:rFonts w:eastAsiaTheme="majorEastAsia"/>
            <w:noProof/>
          </w:rPr>
          <w:t>Effects of vegetation on point cloud profiles and derivative products</w:t>
        </w:r>
        <w:r w:rsidR="00320759">
          <w:rPr>
            <w:noProof/>
            <w:webHidden/>
          </w:rPr>
          <w:tab/>
        </w:r>
        <w:r w:rsidR="00320759">
          <w:rPr>
            <w:noProof/>
            <w:webHidden/>
          </w:rPr>
          <w:fldChar w:fldCharType="begin"/>
        </w:r>
        <w:r w:rsidR="00320759">
          <w:rPr>
            <w:noProof/>
            <w:webHidden/>
          </w:rPr>
          <w:instrText xml:space="preserve"> PAGEREF _Toc149314353 \h </w:instrText>
        </w:r>
        <w:r w:rsidR="00320759">
          <w:rPr>
            <w:noProof/>
            <w:webHidden/>
          </w:rPr>
        </w:r>
        <w:r w:rsidR="00320759">
          <w:rPr>
            <w:noProof/>
            <w:webHidden/>
          </w:rPr>
          <w:fldChar w:fldCharType="separate"/>
        </w:r>
        <w:r w:rsidR="00320759">
          <w:rPr>
            <w:noProof/>
            <w:webHidden/>
          </w:rPr>
          <w:t>28</w:t>
        </w:r>
        <w:r w:rsidR="00320759">
          <w:rPr>
            <w:noProof/>
            <w:webHidden/>
          </w:rPr>
          <w:fldChar w:fldCharType="end"/>
        </w:r>
      </w:hyperlink>
    </w:p>
    <w:p w14:paraId="52021D0F" w14:textId="440530E6" w:rsidR="00320759" w:rsidRDefault="00D26F85">
      <w:pPr>
        <w:pStyle w:val="TOC1"/>
        <w:tabs>
          <w:tab w:val="right" w:leader="dot" w:pos="9350"/>
        </w:tabs>
        <w:rPr>
          <w:rFonts w:asciiTheme="minorHAnsi" w:eastAsiaTheme="minorEastAsia" w:hAnsiTheme="minorHAnsi" w:cstheme="minorBidi"/>
          <w:noProof/>
          <w:sz w:val="22"/>
          <w:szCs w:val="22"/>
        </w:rPr>
      </w:pPr>
      <w:hyperlink w:anchor="_Toc149314354" w:history="1">
        <w:r w:rsidR="00320759" w:rsidRPr="000D29AF">
          <w:rPr>
            <w:rStyle w:val="Hyperlink"/>
            <w:rFonts w:eastAsiaTheme="majorEastAsia"/>
            <w:noProof/>
          </w:rPr>
          <w:t>Appendix D: Detailed Vendor-Supplied Processing Information</w:t>
        </w:r>
        <w:r w:rsidR="00320759">
          <w:rPr>
            <w:noProof/>
            <w:webHidden/>
          </w:rPr>
          <w:tab/>
        </w:r>
        <w:r w:rsidR="00320759">
          <w:rPr>
            <w:noProof/>
            <w:webHidden/>
          </w:rPr>
          <w:fldChar w:fldCharType="begin"/>
        </w:r>
        <w:r w:rsidR="00320759">
          <w:rPr>
            <w:noProof/>
            <w:webHidden/>
          </w:rPr>
          <w:instrText xml:space="preserve"> PAGEREF _Toc149314354 \h </w:instrText>
        </w:r>
        <w:r w:rsidR="00320759">
          <w:rPr>
            <w:noProof/>
            <w:webHidden/>
          </w:rPr>
        </w:r>
        <w:r w:rsidR="00320759">
          <w:rPr>
            <w:noProof/>
            <w:webHidden/>
          </w:rPr>
          <w:fldChar w:fldCharType="separate"/>
        </w:r>
        <w:r w:rsidR="00320759">
          <w:rPr>
            <w:noProof/>
            <w:webHidden/>
          </w:rPr>
          <w:t>30</w:t>
        </w:r>
        <w:r w:rsidR="00320759">
          <w:rPr>
            <w:noProof/>
            <w:webHidden/>
          </w:rPr>
          <w:fldChar w:fldCharType="end"/>
        </w:r>
      </w:hyperlink>
    </w:p>
    <w:p w14:paraId="3621B9F7" w14:textId="41AA9EDB" w:rsidR="00320759" w:rsidRDefault="00D26F85">
      <w:pPr>
        <w:pStyle w:val="TOC2"/>
        <w:tabs>
          <w:tab w:val="right" w:leader="dot" w:pos="9350"/>
        </w:tabs>
        <w:rPr>
          <w:rFonts w:asciiTheme="minorHAnsi" w:eastAsiaTheme="minorEastAsia" w:hAnsiTheme="minorHAnsi" w:cstheme="minorBidi"/>
          <w:noProof/>
          <w:sz w:val="22"/>
          <w:szCs w:val="22"/>
        </w:rPr>
      </w:pPr>
      <w:hyperlink w:anchor="_Toc149314355" w:history="1">
        <w:r w:rsidR="00320759" w:rsidRPr="000D29AF">
          <w:rPr>
            <w:rStyle w:val="Hyperlink"/>
            <w:rFonts w:eastAsiaTheme="majorEastAsia"/>
            <w:noProof/>
          </w:rPr>
          <w:t>Process Output Workflow</w:t>
        </w:r>
        <w:r w:rsidR="00320759">
          <w:rPr>
            <w:noProof/>
            <w:webHidden/>
          </w:rPr>
          <w:tab/>
        </w:r>
        <w:r w:rsidR="00320759">
          <w:rPr>
            <w:noProof/>
            <w:webHidden/>
          </w:rPr>
          <w:fldChar w:fldCharType="begin"/>
        </w:r>
        <w:r w:rsidR="00320759">
          <w:rPr>
            <w:noProof/>
            <w:webHidden/>
          </w:rPr>
          <w:instrText xml:space="preserve"> PAGEREF _Toc149314355 \h </w:instrText>
        </w:r>
        <w:r w:rsidR="00320759">
          <w:rPr>
            <w:noProof/>
            <w:webHidden/>
          </w:rPr>
        </w:r>
        <w:r w:rsidR="00320759">
          <w:rPr>
            <w:noProof/>
            <w:webHidden/>
          </w:rPr>
          <w:fldChar w:fldCharType="separate"/>
        </w:r>
        <w:r w:rsidR="00320759">
          <w:rPr>
            <w:noProof/>
            <w:webHidden/>
          </w:rPr>
          <w:t>31</w:t>
        </w:r>
        <w:r w:rsidR="00320759">
          <w:rPr>
            <w:noProof/>
            <w:webHidden/>
          </w:rPr>
          <w:fldChar w:fldCharType="end"/>
        </w:r>
      </w:hyperlink>
    </w:p>
    <w:p w14:paraId="557A95AE" w14:textId="46E819B0"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5ACD0F3F" w14:textId="77777777" w:rsidR="00A451ED" w:rsidRDefault="00A451ED" w:rsidP="00A451ED">
      <w:pPr>
        <w:pStyle w:val="Heading1MIRBMidPage"/>
      </w:pPr>
      <w:bookmarkStart w:id="7" w:name="_Toc149314326"/>
      <w:r>
        <w:lastRenderedPageBreak/>
        <w:t>List of Figures</w:t>
      </w:r>
      <w:bookmarkEnd w:id="7"/>
    </w:p>
    <w:p w14:paraId="56E0B85D" w14:textId="661EEAA9" w:rsidR="00320759" w:rsidRDefault="00A451ED">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49314284" w:history="1">
        <w:r w:rsidR="00320759" w:rsidRPr="00562BC6">
          <w:rPr>
            <w:rStyle w:val="Hyperlink"/>
            <w:rFonts w:eastAsiaTheme="minorEastAsia"/>
            <w:noProof/>
          </w:rPr>
          <w:t>Figure 1: Perspective view of the SCOOP 2013 raw point cloud displayed by RGB</w:t>
        </w:r>
        <w:r w:rsidR="00320759">
          <w:rPr>
            <w:noProof/>
            <w:webHidden/>
          </w:rPr>
          <w:tab/>
        </w:r>
        <w:r w:rsidR="00320759">
          <w:rPr>
            <w:noProof/>
            <w:webHidden/>
          </w:rPr>
          <w:fldChar w:fldCharType="begin"/>
        </w:r>
        <w:r w:rsidR="00320759">
          <w:rPr>
            <w:noProof/>
            <w:webHidden/>
          </w:rPr>
          <w:instrText xml:space="preserve"> PAGEREF _Toc149314284 \h </w:instrText>
        </w:r>
        <w:r w:rsidR="00320759">
          <w:rPr>
            <w:noProof/>
            <w:webHidden/>
          </w:rPr>
        </w:r>
        <w:r w:rsidR="00320759">
          <w:rPr>
            <w:noProof/>
            <w:webHidden/>
          </w:rPr>
          <w:fldChar w:fldCharType="separate"/>
        </w:r>
        <w:r w:rsidR="00320759">
          <w:rPr>
            <w:noProof/>
            <w:webHidden/>
          </w:rPr>
          <w:t>14</w:t>
        </w:r>
        <w:r w:rsidR="00320759">
          <w:rPr>
            <w:noProof/>
            <w:webHidden/>
          </w:rPr>
          <w:fldChar w:fldCharType="end"/>
        </w:r>
      </w:hyperlink>
    </w:p>
    <w:p w14:paraId="060D9C29" w14:textId="09687A81"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85" w:history="1">
        <w:r w:rsidR="00320759" w:rsidRPr="00562BC6">
          <w:rPr>
            <w:rStyle w:val="Hyperlink"/>
            <w:rFonts w:eastAsiaTheme="minorEastAsia"/>
            <w:noProof/>
          </w:rPr>
          <w:t>Figure 2: Extents of the LIO Imagery Acquisition Program acquisition projects from 2010 to 2015 with raw point cloud data</w:t>
        </w:r>
        <w:r w:rsidR="00320759">
          <w:rPr>
            <w:noProof/>
            <w:webHidden/>
          </w:rPr>
          <w:tab/>
        </w:r>
        <w:r w:rsidR="00320759">
          <w:rPr>
            <w:noProof/>
            <w:webHidden/>
          </w:rPr>
          <w:fldChar w:fldCharType="begin"/>
        </w:r>
        <w:r w:rsidR="00320759">
          <w:rPr>
            <w:noProof/>
            <w:webHidden/>
          </w:rPr>
          <w:instrText xml:space="preserve"> PAGEREF _Toc149314285 \h </w:instrText>
        </w:r>
        <w:r w:rsidR="00320759">
          <w:rPr>
            <w:noProof/>
            <w:webHidden/>
          </w:rPr>
        </w:r>
        <w:r w:rsidR="00320759">
          <w:rPr>
            <w:noProof/>
            <w:webHidden/>
          </w:rPr>
          <w:fldChar w:fldCharType="separate"/>
        </w:r>
        <w:r w:rsidR="00320759">
          <w:rPr>
            <w:noProof/>
            <w:webHidden/>
          </w:rPr>
          <w:t>15</w:t>
        </w:r>
        <w:r w:rsidR="00320759">
          <w:rPr>
            <w:noProof/>
            <w:webHidden/>
          </w:rPr>
          <w:fldChar w:fldCharType="end"/>
        </w:r>
      </w:hyperlink>
    </w:p>
    <w:p w14:paraId="532C723D" w14:textId="6C9632A4"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86" w:history="1">
        <w:r w:rsidR="00320759" w:rsidRPr="00562BC6">
          <w:rPr>
            <w:rStyle w:val="Hyperlink"/>
            <w:rFonts w:eastAsiaTheme="minorEastAsia"/>
            <w:noProof/>
          </w:rPr>
          <w:t>Figure 3: Extents of the 2018-2022 acquisition project with raw point cloud data</w:t>
        </w:r>
        <w:r w:rsidR="00320759">
          <w:rPr>
            <w:noProof/>
            <w:webHidden/>
          </w:rPr>
          <w:tab/>
        </w:r>
        <w:r w:rsidR="00320759">
          <w:rPr>
            <w:noProof/>
            <w:webHidden/>
          </w:rPr>
          <w:fldChar w:fldCharType="begin"/>
        </w:r>
        <w:r w:rsidR="00320759">
          <w:rPr>
            <w:noProof/>
            <w:webHidden/>
          </w:rPr>
          <w:instrText xml:space="preserve"> PAGEREF _Toc149314286 \h </w:instrText>
        </w:r>
        <w:r w:rsidR="00320759">
          <w:rPr>
            <w:noProof/>
            <w:webHidden/>
          </w:rPr>
        </w:r>
        <w:r w:rsidR="00320759">
          <w:rPr>
            <w:noProof/>
            <w:webHidden/>
          </w:rPr>
          <w:fldChar w:fldCharType="separate"/>
        </w:r>
        <w:r w:rsidR="00320759">
          <w:rPr>
            <w:noProof/>
            <w:webHidden/>
          </w:rPr>
          <w:t>16</w:t>
        </w:r>
        <w:r w:rsidR="00320759">
          <w:rPr>
            <w:noProof/>
            <w:webHidden/>
          </w:rPr>
          <w:fldChar w:fldCharType="end"/>
        </w:r>
      </w:hyperlink>
    </w:p>
    <w:p w14:paraId="6B27617A" w14:textId="294DD7FD"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87" w:history="1">
        <w:r w:rsidR="00320759" w:rsidRPr="00562BC6">
          <w:rPr>
            <w:rStyle w:val="Hyperlink"/>
            <w:rFonts w:eastAsiaTheme="minorEastAsia"/>
            <w:noProof/>
          </w:rPr>
          <w:t>Figure 4: Decompressing LAZ files with LASzip.</w:t>
        </w:r>
        <w:r w:rsidR="00320759">
          <w:rPr>
            <w:noProof/>
            <w:webHidden/>
          </w:rPr>
          <w:tab/>
        </w:r>
        <w:r w:rsidR="00320759">
          <w:rPr>
            <w:noProof/>
            <w:webHidden/>
          </w:rPr>
          <w:fldChar w:fldCharType="begin"/>
        </w:r>
        <w:r w:rsidR="00320759">
          <w:rPr>
            <w:noProof/>
            <w:webHidden/>
          </w:rPr>
          <w:instrText xml:space="preserve"> PAGEREF _Toc149314287 \h </w:instrText>
        </w:r>
        <w:r w:rsidR="00320759">
          <w:rPr>
            <w:noProof/>
            <w:webHidden/>
          </w:rPr>
        </w:r>
        <w:r w:rsidR="00320759">
          <w:rPr>
            <w:noProof/>
            <w:webHidden/>
          </w:rPr>
          <w:fldChar w:fldCharType="separate"/>
        </w:r>
        <w:r w:rsidR="00320759">
          <w:rPr>
            <w:noProof/>
            <w:webHidden/>
          </w:rPr>
          <w:t>20</w:t>
        </w:r>
        <w:r w:rsidR="00320759">
          <w:rPr>
            <w:noProof/>
            <w:webHidden/>
          </w:rPr>
          <w:fldChar w:fldCharType="end"/>
        </w:r>
      </w:hyperlink>
    </w:p>
    <w:p w14:paraId="60D384EC" w14:textId="1809AAAF"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88" w:history="1">
        <w:r w:rsidR="00320759" w:rsidRPr="00562BC6">
          <w:rPr>
            <w:rStyle w:val="Hyperlink"/>
            <w:rFonts w:eastAsiaTheme="minorEastAsia"/>
            <w:noProof/>
          </w:rPr>
          <w:t>Figure 5: Creating LAS dataset using ArcToolbox</w:t>
        </w:r>
        <w:r w:rsidR="00320759">
          <w:rPr>
            <w:noProof/>
            <w:webHidden/>
          </w:rPr>
          <w:tab/>
        </w:r>
        <w:r w:rsidR="00320759">
          <w:rPr>
            <w:noProof/>
            <w:webHidden/>
          </w:rPr>
          <w:fldChar w:fldCharType="begin"/>
        </w:r>
        <w:r w:rsidR="00320759">
          <w:rPr>
            <w:noProof/>
            <w:webHidden/>
          </w:rPr>
          <w:instrText xml:space="preserve"> PAGEREF _Toc149314288 \h </w:instrText>
        </w:r>
        <w:r w:rsidR="00320759">
          <w:rPr>
            <w:noProof/>
            <w:webHidden/>
          </w:rPr>
        </w:r>
        <w:r w:rsidR="00320759">
          <w:rPr>
            <w:noProof/>
            <w:webHidden/>
          </w:rPr>
          <w:fldChar w:fldCharType="separate"/>
        </w:r>
        <w:r w:rsidR="00320759">
          <w:rPr>
            <w:noProof/>
            <w:webHidden/>
          </w:rPr>
          <w:t>21</w:t>
        </w:r>
        <w:r w:rsidR="00320759">
          <w:rPr>
            <w:noProof/>
            <w:webHidden/>
          </w:rPr>
          <w:fldChar w:fldCharType="end"/>
        </w:r>
      </w:hyperlink>
    </w:p>
    <w:p w14:paraId="2D9F3876" w14:textId="7B956759"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89" w:history="1">
        <w:r w:rsidR="00320759" w:rsidRPr="00562BC6">
          <w:rPr>
            <w:rStyle w:val="Hyperlink"/>
            <w:rFonts w:eastAsiaTheme="minorEastAsia"/>
            <w:noProof/>
          </w:rPr>
          <w:t>Figure 6: Viewing LAS dataset in ArcMap</w:t>
        </w:r>
        <w:r w:rsidR="00320759">
          <w:rPr>
            <w:noProof/>
            <w:webHidden/>
          </w:rPr>
          <w:tab/>
        </w:r>
        <w:r w:rsidR="00320759">
          <w:rPr>
            <w:noProof/>
            <w:webHidden/>
          </w:rPr>
          <w:fldChar w:fldCharType="begin"/>
        </w:r>
        <w:r w:rsidR="00320759">
          <w:rPr>
            <w:noProof/>
            <w:webHidden/>
          </w:rPr>
          <w:instrText xml:space="preserve"> PAGEREF _Toc149314289 \h </w:instrText>
        </w:r>
        <w:r w:rsidR="00320759">
          <w:rPr>
            <w:noProof/>
            <w:webHidden/>
          </w:rPr>
        </w:r>
        <w:r w:rsidR="00320759">
          <w:rPr>
            <w:noProof/>
            <w:webHidden/>
          </w:rPr>
          <w:fldChar w:fldCharType="separate"/>
        </w:r>
        <w:r w:rsidR="00320759">
          <w:rPr>
            <w:noProof/>
            <w:webHidden/>
          </w:rPr>
          <w:t>21</w:t>
        </w:r>
        <w:r w:rsidR="00320759">
          <w:rPr>
            <w:noProof/>
            <w:webHidden/>
          </w:rPr>
          <w:fldChar w:fldCharType="end"/>
        </w:r>
      </w:hyperlink>
    </w:p>
    <w:p w14:paraId="5045E1D4" w14:textId="32F2B296"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0" w:history="1">
        <w:r w:rsidR="00320759" w:rsidRPr="00562BC6">
          <w:rPr>
            <w:rStyle w:val="Hyperlink"/>
            <w:rFonts w:eastAsiaTheme="minorEastAsia"/>
            <w:noProof/>
          </w:rPr>
          <w:t>Figure 7: Display of classified points in 3D and Profile View</w:t>
        </w:r>
        <w:r w:rsidR="00320759">
          <w:rPr>
            <w:noProof/>
            <w:webHidden/>
          </w:rPr>
          <w:tab/>
        </w:r>
        <w:r w:rsidR="00320759">
          <w:rPr>
            <w:noProof/>
            <w:webHidden/>
          </w:rPr>
          <w:fldChar w:fldCharType="begin"/>
        </w:r>
        <w:r w:rsidR="00320759">
          <w:rPr>
            <w:noProof/>
            <w:webHidden/>
          </w:rPr>
          <w:instrText xml:space="preserve"> PAGEREF _Toc149314290 \h </w:instrText>
        </w:r>
        <w:r w:rsidR="00320759">
          <w:rPr>
            <w:noProof/>
            <w:webHidden/>
          </w:rPr>
        </w:r>
        <w:r w:rsidR="00320759">
          <w:rPr>
            <w:noProof/>
            <w:webHidden/>
          </w:rPr>
          <w:fldChar w:fldCharType="separate"/>
        </w:r>
        <w:r w:rsidR="00320759">
          <w:rPr>
            <w:noProof/>
            <w:webHidden/>
          </w:rPr>
          <w:t>22</w:t>
        </w:r>
        <w:r w:rsidR="00320759">
          <w:rPr>
            <w:noProof/>
            <w:webHidden/>
          </w:rPr>
          <w:fldChar w:fldCharType="end"/>
        </w:r>
      </w:hyperlink>
    </w:p>
    <w:p w14:paraId="23F56F7D" w14:textId="1CA28EFA"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1" w:history="1">
        <w:r w:rsidR="00320759" w:rsidRPr="00562BC6">
          <w:rPr>
            <w:rStyle w:val="Hyperlink"/>
            <w:rFonts w:eastAsiaTheme="minorEastAsia"/>
            <w:noProof/>
          </w:rPr>
          <w:t>Figure 8: Sample of the DEM hillshade derived from the Classified Point Cloud in the COOP 2016 project area</w:t>
        </w:r>
        <w:r w:rsidR="00320759">
          <w:rPr>
            <w:noProof/>
            <w:webHidden/>
          </w:rPr>
          <w:tab/>
        </w:r>
        <w:r w:rsidR="00320759">
          <w:rPr>
            <w:noProof/>
            <w:webHidden/>
          </w:rPr>
          <w:fldChar w:fldCharType="begin"/>
        </w:r>
        <w:r w:rsidR="00320759">
          <w:rPr>
            <w:noProof/>
            <w:webHidden/>
          </w:rPr>
          <w:instrText xml:space="preserve"> PAGEREF _Toc149314291 \h </w:instrText>
        </w:r>
        <w:r w:rsidR="00320759">
          <w:rPr>
            <w:noProof/>
            <w:webHidden/>
          </w:rPr>
        </w:r>
        <w:r w:rsidR="00320759">
          <w:rPr>
            <w:noProof/>
            <w:webHidden/>
          </w:rPr>
          <w:fldChar w:fldCharType="separate"/>
        </w:r>
        <w:r w:rsidR="00320759">
          <w:rPr>
            <w:noProof/>
            <w:webHidden/>
          </w:rPr>
          <w:t>23</w:t>
        </w:r>
        <w:r w:rsidR="00320759">
          <w:rPr>
            <w:noProof/>
            <w:webHidden/>
          </w:rPr>
          <w:fldChar w:fldCharType="end"/>
        </w:r>
      </w:hyperlink>
    </w:p>
    <w:p w14:paraId="19C2D05A" w14:textId="43DB7964"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2" w:history="1">
        <w:r w:rsidR="00320759" w:rsidRPr="00562BC6">
          <w:rPr>
            <w:rStyle w:val="Hyperlink"/>
            <w:rFonts w:eastAsiaTheme="minorEastAsia"/>
            <w:noProof/>
          </w:rPr>
          <w:t>Figure 9: Sample DSM hillshade generated from the Classified Point Cloud in the COOP 2016 project area</w:t>
        </w:r>
        <w:r w:rsidR="00320759">
          <w:rPr>
            <w:noProof/>
            <w:webHidden/>
          </w:rPr>
          <w:tab/>
        </w:r>
        <w:r w:rsidR="00320759">
          <w:rPr>
            <w:noProof/>
            <w:webHidden/>
          </w:rPr>
          <w:fldChar w:fldCharType="begin"/>
        </w:r>
        <w:r w:rsidR="00320759">
          <w:rPr>
            <w:noProof/>
            <w:webHidden/>
          </w:rPr>
          <w:instrText xml:space="preserve"> PAGEREF _Toc149314292 \h </w:instrText>
        </w:r>
        <w:r w:rsidR="00320759">
          <w:rPr>
            <w:noProof/>
            <w:webHidden/>
          </w:rPr>
        </w:r>
        <w:r w:rsidR="00320759">
          <w:rPr>
            <w:noProof/>
            <w:webHidden/>
          </w:rPr>
          <w:fldChar w:fldCharType="separate"/>
        </w:r>
        <w:r w:rsidR="00320759">
          <w:rPr>
            <w:noProof/>
            <w:webHidden/>
          </w:rPr>
          <w:t>24</w:t>
        </w:r>
        <w:r w:rsidR="00320759">
          <w:rPr>
            <w:noProof/>
            <w:webHidden/>
          </w:rPr>
          <w:fldChar w:fldCharType="end"/>
        </w:r>
      </w:hyperlink>
    </w:p>
    <w:p w14:paraId="61BFBA2D" w14:textId="5FBEBBB9"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3" w:history="1">
        <w:r w:rsidR="00320759" w:rsidRPr="00562BC6">
          <w:rPr>
            <w:rStyle w:val="Hyperlink"/>
            <w:rFonts w:eastAsiaTheme="minorEastAsia"/>
            <w:noProof/>
          </w:rPr>
          <w:t>Figure 10: Lidar is an active sensor that sends narrow light beams between foliage and can record multiple returns.</w:t>
        </w:r>
        <w:r w:rsidR="00320759">
          <w:rPr>
            <w:noProof/>
            <w:webHidden/>
          </w:rPr>
          <w:tab/>
        </w:r>
        <w:r w:rsidR="00320759">
          <w:rPr>
            <w:noProof/>
            <w:webHidden/>
          </w:rPr>
          <w:fldChar w:fldCharType="begin"/>
        </w:r>
        <w:r w:rsidR="00320759">
          <w:rPr>
            <w:noProof/>
            <w:webHidden/>
          </w:rPr>
          <w:instrText xml:space="preserve"> PAGEREF _Toc149314293 \h </w:instrText>
        </w:r>
        <w:r w:rsidR="00320759">
          <w:rPr>
            <w:noProof/>
            <w:webHidden/>
          </w:rPr>
        </w:r>
        <w:r w:rsidR="00320759">
          <w:rPr>
            <w:noProof/>
            <w:webHidden/>
          </w:rPr>
          <w:fldChar w:fldCharType="separate"/>
        </w:r>
        <w:r w:rsidR="00320759">
          <w:rPr>
            <w:noProof/>
            <w:webHidden/>
          </w:rPr>
          <w:t>27</w:t>
        </w:r>
        <w:r w:rsidR="00320759">
          <w:rPr>
            <w:noProof/>
            <w:webHidden/>
          </w:rPr>
          <w:fldChar w:fldCharType="end"/>
        </w:r>
      </w:hyperlink>
    </w:p>
    <w:p w14:paraId="13563401" w14:textId="2C418EBA"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4" w:history="1">
        <w:r w:rsidR="00320759" w:rsidRPr="00562BC6">
          <w:rPr>
            <w:rStyle w:val="Hyperlink"/>
            <w:rFonts w:eastAsiaTheme="minorEastAsia"/>
            <w:noProof/>
          </w:rPr>
          <w:t>Figure 11: Pixel correlated data from aerial photography contains single returns based on reflected sunlight</w:t>
        </w:r>
        <w:r w:rsidR="00320759">
          <w:rPr>
            <w:noProof/>
            <w:webHidden/>
          </w:rPr>
          <w:tab/>
        </w:r>
        <w:r w:rsidR="00320759">
          <w:rPr>
            <w:noProof/>
            <w:webHidden/>
          </w:rPr>
          <w:fldChar w:fldCharType="begin"/>
        </w:r>
        <w:r w:rsidR="00320759">
          <w:rPr>
            <w:noProof/>
            <w:webHidden/>
          </w:rPr>
          <w:instrText xml:space="preserve"> PAGEREF _Toc149314294 \h </w:instrText>
        </w:r>
        <w:r w:rsidR="00320759">
          <w:rPr>
            <w:noProof/>
            <w:webHidden/>
          </w:rPr>
        </w:r>
        <w:r w:rsidR="00320759">
          <w:rPr>
            <w:noProof/>
            <w:webHidden/>
          </w:rPr>
          <w:fldChar w:fldCharType="separate"/>
        </w:r>
        <w:r w:rsidR="00320759">
          <w:rPr>
            <w:noProof/>
            <w:webHidden/>
          </w:rPr>
          <w:t>27</w:t>
        </w:r>
        <w:r w:rsidR="00320759">
          <w:rPr>
            <w:noProof/>
            <w:webHidden/>
          </w:rPr>
          <w:fldChar w:fldCharType="end"/>
        </w:r>
      </w:hyperlink>
    </w:p>
    <w:p w14:paraId="6D15D42A" w14:textId="67946AA9"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5" w:history="1">
        <w:r w:rsidR="00320759" w:rsidRPr="00562BC6">
          <w:rPr>
            <w:rStyle w:val="Hyperlink"/>
            <w:rFonts w:eastAsiaTheme="minorEastAsia"/>
            <w:noProof/>
          </w:rPr>
          <w:t>Figure 12: Profiles of Peterborough Classified Point Cloud (Lidar-Derived) (middle) compared with SCOOP 2013 Classified Point Cloud (Imagery-Derive) (bottom) along the same 10 x 200m transect.</w:t>
        </w:r>
        <w:r w:rsidR="00320759">
          <w:rPr>
            <w:noProof/>
            <w:webHidden/>
          </w:rPr>
          <w:tab/>
        </w:r>
        <w:r w:rsidR="00320759">
          <w:rPr>
            <w:noProof/>
            <w:webHidden/>
          </w:rPr>
          <w:fldChar w:fldCharType="begin"/>
        </w:r>
        <w:r w:rsidR="00320759">
          <w:rPr>
            <w:noProof/>
            <w:webHidden/>
          </w:rPr>
          <w:instrText xml:space="preserve"> PAGEREF _Toc149314295 \h </w:instrText>
        </w:r>
        <w:r w:rsidR="00320759">
          <w:rPr>
            <w:noProof/>
            <w:webHidden/>
          </w:rPr>
        </w:r>
        <w:r w:rsidR="00320759">
          <w:rPr>
            <w:noProof/>
            <w:webHidden/>
          </w:rPr>
          <w:fldChar w:fldCharType="separate"/>
        </w:r>
        <w:r w:rsidR="00320759">
          <w:rPr>
            <w:noProof/>
            <w:webHidden/>
          </w:rPr>
          <w:t>28</w:t>
        </w:r>
        <w:r w:rsidR="00320759">
          <w:rPr>
            <w:noProof/>
            <w:webHidden/>
          </w:rPr>
          <w:fldChar w:fldCharType="end"/>
        </w:r>
      </w:hyperlink>
    </w:p>
    <w:p w14:paraId="79794C3C" w14:textId="15CDA211"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6" w:history="1">
        <w:r w:rsidR="00320759" w:rsidRPr="00562BC6">
          <w:rPr>
            <w:rStyle w:val="Hyperlink"/>
            <w:rFonts w:eastAsiaTheme="minorEastAsia"/>
            <w:noProof/>
          </w:rPr>
          <w:t>Figure 13: Profiles of Cochrane Classified Point Cloud (Lidar-Derived) (middle) compared with COOP 2016 Classified Point Cloud (bottom) along the same 10 x 200m transect.</w:t>
        </w:r>
        <w:r w:rsidR="00320759">
          <w:rPr>
            <w:noProof/>
            <w:webHidden/>
          </w:rPr>
          <w:tab/>
        </w:r>
        <w:r w:rsidR="00320759">
          <w:rPr>
            <w:noProof/>
            <w:webHidden/>
          </w:rPr>
          <w:fldChar w:fldCharType="begin"/>
        </w:r>
        <w:r w:rsidR="00320759">
          <w:rPr>
            <w:noProof/>
            <w:webHidden/>
          </w:rPr>
          <w:instrText xml:space="preserve"> PAGEREF _Toc149314296 \h </w:instrText>
        </w:r>
        <w:r w:rsidR="00320759">
          <w:rPr>
            <w:noProof/>
            <w:webHidden/>
          </w:rPr>
        </w:r>
        <w:r w:rsidR="00320759">
          <w:rPr>
            <w:noProof/>
            <w:webHidden/>
          </w:rPr>
          <w:fldChar w:fldCharType="separate"/>
        </w:r>
        <w:r w:rsidR="00320759">
          <w:rPr>
            <w:noProof/>
            <w:webHidden/>
          </w:rPr>
          <w:t>29</w:t>
        </w:r>
        <w:r w:rsidR="00320759">
          <w:rPr>
            <w:noProof/>
            <w:webHidden/>
          </w:rPr>
          <w:fldChar w:fldCharType="end"/>
        </w:r>
      </w:hyperlink>
    </w:p>
    <w:p w14:paraId="3D6E991A" w14:textId="2AA8BE45"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7" w:history="1">
        <w:r w:rsidR="00320759" w:rsidRPr="00562BC6">
          <w:rPr>
            <w:rStyle w:val="Hyperlink"/>
            <w:rFonts w:eastAsiaTheme="minorEastAsia"/>
            <w:noProof/>
          </w:rPr>
          <w:t xml:space="preserve">Figure 14: COOP 2016 </w:t>
        </w:r>
        <w:r w:rsidR="00320759" w:rsidRPr="00562BC6">
          <w:rPr>
            <w:rStyle w:val="Hyperlink"/>
            <w:rFonts w:eastAsiaTheme="minorHAnsi" w:cs="Arial"/>
            <w:noProof/>
          </w:rPr>
          <w:t>DEM development process</w:t>
        </w:r>
        <w:r w:rsidR="00320759">
          <w:rPr>
            <w:noProof/>
            <w:webHidden/>
          </w:rPr>
          <w:tab/>
        </w:r>
        <w:r w:rsidR="00320759">
          <w:rPr>
            <w:noProof/>
            <w:webHidden/>
          </w:rPr>
          <w:fldChar w:fldCharType="begin"/>
        </w:r>
        <w:r w:rsidR="00320759">
          <w:rPr>
            <w:noProof/>
            <w:webHidden/>
          </w:rPr>
          <w:instrText xml:space="preserve"> PAGEREF _Toc149314297 \h </w:instrText>
        </w:r>
        <w:r w:rsidR="00320759">
          <w:rPr>
            <w:noProof/>
            <w:webHidden/>
          </w:rPr>
        </w:r>
        <w:r w:rsidR="00320759">
          <w:rPr>
            <w:noProof/>
            <w:webHidden/>
          </w:rPr>
          <w:fldChar w:fldCharType="separate"/>
        </w:r>
        <w:r w:rsidR="00320759">
          <w:rPr>
            <w:noProof/>
            <w:webHidden/>
          </w:rPr>
          <w:t>32</w:t>
        </w:r>
        <w:r w:rsidR="00320759">
          <w:rPr>
            <w:noProof/>
            <w:webHidden/>
          </w:rPr>
          <w:fldChar w:fldCharType="end"/>
        </w:r>
      </w:hyperlink>
    </w:p>
    <w:p w14:paraId="56F4454C" w14:textId="0890879C"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8" w:history="1">
        <w:r w:rsidR="00320759" w:rsidRPr="00562BC6">
          <w:rPr>
            <w:rStyle w:val="Hyperlink"/>
            <w:rFonts w:eastAsiaTheme="minorEastAsia"/>
            <w:noProof/>
          </w:rPr>
          <w:t>Figure 15: Ground classified point cloud posts after filtering vegetation surface features</w:t>
        </w:r>
        <w:r w:rsidR="00320759">
          <w:rPr>
            <w:noProof/>
            <w:webHidden/>
          </w:rPr>
          <w:tab/>
        </w:r>
        <w:r w:rsidR="00320759">
          <w:rPr>
            <w:noProof/>
            <w:webHidden/>
          </w:rPr>
          <w:fldChar w:fldCharType="begin"/>
        </w:r>
        <w:r w:rsidR="00320759">
          <w:rPr>
            <w:noProof/>
            <w:webHidden/>
          </w:rPr>
          <w:instrText xml:space="preserve"> PAGEREF _Toc149314298 \h </w:instrText>
        </w:r>
        <w:r w:rsidR="00320759">
          <w:rPr>
            <w:noProof/>
            <w:webHidden/>
          </w:rPr>
        </w:r>
        <w:r w:rsidR="00320759">
          <w:rPr>
            <w:noProof/>
            <w:webHidden/>
          </w:rPr>
          <w:fldChar w:fldCharType="separate"/>
        </w:r>
        <w:r w:rsidR="00320759">
          <w:rPr>
            <w:noProof/>
            <w:webHidden/>
          </w:rPr>
          <w:t>32</w:t>
        </w:r>
        <w:r w:rsidR="00320759">
          <w:rPr>
            <w:noProof/>
            <w:webHidden/>
          </w:rPr>
          <w:fldChar w:fldCharType="end"/>
        </w:r>
      </w:hyperlink>
    </w:p>
    <w:p w14:paraId="7413600E" w14:textId="779EDEDC"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299" w:history="1">
        <w:r w:rsidR="00320759" w:rsidRPr="00562BC6">
          <w:rPr>
            <w:rStyle w:val="Hyperlink"/>
            <w:rFonts w:eastAsiaTheme="minorEastAsia"/>
            <w:noProof/>
          </w:rPr>
          <w:t>Figure 16: Resulting Triangular Irregular Network (TIN) produced from ground posts</w:t>
        </w:r>
        <w:r w:rsidR="00320759">
          <w:rPr>
            <w:noProof/>
            <w:webHidden/>
          </w:rPr>
          <w:tab/>
        </w:r>
        <w:r w:rsidR="00320759">
          <w:rPr>
            <w:noProof/>
            <w:webHidden/>
          </w:rPr>
          <w:fldChar w:fldCharType="begin"/>
        </w:r>
        <w:r w:rsidR="00320759">
          <w:rPr>
            <w:noProof/>
            <w:webHidden/>
          </w:rPr>
          <w:instrText xml:space="preserve"> PAGEREF _Toc149314299 \h </w:instrText>
        </w:r>
        <w:r w:rsidR="00320759">
          <w:rPr>
            <w:noProof/>
            <w:webHidden/>
          </w:rPr>
        </w:r>
        <w:r w:rsidR="00320759">
          <w:rPr>
            <w:noProof/>
            <w:webHidden/>
          </w:rPr>
          <w:fldChar w:fldCharType="separate"/>
        </w:r>
        <w:r w:rsidR="00320759">
          <w:rPr>
            <w:noProof/>
            <w:webHidden/>
          </w:rPr>
          <w:t>33</w:t>
        </w:r>
        <w:r w:rsidR="00320759">
          <w:rPr>
            <w:noProof/>
            <w:webHidden/>
          </w:rPr>
          <w:fldChar w:fldCharType="end"/>
        </w:r>
      </w:hyperlink>
    </w:p>
    <w:p w14:paraId="2658E50F" w14:textId="50BA547D" w:rsidR="00320759" w:rsidRDefault="00D26F85">
      <w:pPr>
        <w:pStyle w:val="TableofFigures"/>
        <w:tabs>
          <w:tab w:val="right" w:leader="dot" w:pos="9350"/>
        </w:tabs>
        <w:rPr>
          <w:rFonts w:asciiTheme="minorHAnsi" w:eastAsiaTheme="minorEastAsia" w:hAnsiTheme="minorHAnsi" w:cstheme="minorBidi"/>
          <w:noProof/>
          <w:sz w:val="22"/>
          <w:szCs w:val="22"/>
        </w:rPr>
      </w:pPr>
      <w:hyperlink w:anchor="_Toc149314300" w:history="1">
        <w:r w:rsidR="00320759" w:rsidRPr="00562BC6">
          <w:rPr>
            <w:rStyle w:val="Hyperlink"/>
            <w:rFonts w:eastAsiaTheme="minorEastAsia"/>
            <w:noProof/>
          </w:rPr>
          <w:t>Figure 17: DEM hillshade interpolated from TIN aligned to point cloud ground posts</w:t>
        </w:r>
        <w:r w:rsidR="00320759">
          <w:rPr>
            <w:noProof/>
            <w:webHidden/>
          </w:rPr>
          <w:tab/>
        </w:r>
        <w:r w:rsidR="00320759">
          <w:rPr>
            <w:noProof/>
            <w:webHidden/>
          </w:rPr>
          <w:fldChar w:fldCharType="begin"/>
        </w:r>
        <w:r w:rsidR="00320759">
          <w:rPr>
            <w:noProof/>
            <w:webHidden/>
          </w:rPr>
          <w:instrText xml:space="preserve"> PAGEREF _Toc149314300 \h </w:instrText>
        </w:r>
        <w:r w:rsidR="00320759">
          <w:rPr>
            <w:noProof/>
            <w:webHidden/>
          </w:rPr>
        </w:r>
        <w:r w:rsidR="00320759">
          <w:rPr>
            <w:noProof/>
            <w:webHidden/>
          </w:rPr>
          <w:fldChar w:fldCharType="separate"/>
        </w:r>
        <w:r w:rsidR="00320759">
          <w:rPr>
            <w:noProof/>
            <w:webHidden/>
          </w:rPr>
          <w:t>33</w:t>
        </w:r>
        <w:r w:rsidR="00320759">
          <w:rPr>
            <w:noProof/>
            <w:webHidden/>
          </w:rPr>
          <w:fldChar w:fldCharType="end"/>
        </w:r>
      </w:hyperlink>
    </w:p>
    <w:p w14:paraId="082EEF5E" w14:textId="3B58408C" w:rsidR="00A451ED" w:rsidRDefault="00A451ED" w:rsidP="002E3710">
      <w:pPr>
        <w:pStyle w:val="Heading1MIRBMidPage"/>
        <w:spacing w:before="240"/>
      </w:pPr>
      <w:r>
        <w:rPr>
          <w:lang w:eastAsia="en-CA"/>
        </w:rPr>
        <w:lastRenderedPageBreak/>
        <w:fldChar w:fldCharType="end"/>
      </w:r>
      <w:bookmarkStart w:id="8" w:name="_Toc149314327"/>
      <w:r>
        <w:t>List of Tables</w:t>
      </w:r>
      <w:bookmarkEnd w:id="8"/>
    </w:p>
    <w:p w14:paraId="50D59FAA" w14:textId="19220691" w:rsidR="00E15B6E" w:rsidRDefault="00DF3D64">
      <w:pPr>
        <w:pStyle w:val="TableofFigures"/>
        <w:tabs>
          <w:tab w:val="right" w:leader="dot" w:pos="9350"/>
        </w:tabs>
        <w:rPr>
          <w:rFonts w:asciiTheme="minorHAnsi" w:eastAsiaTheme="minorEastAsia" w:hAnsiTheme="minorHAnsi" w:cstheme="minorBidi"/>
          <w:noProof/>
          <w:sz w:val="22"/>
          <w:szCs w:val="22"/>
        </w:rPr>
      </w:pPr>
      <w:r>
        <w:fldChar w:fldCharType="begin"/>
      </w:r>
      <w:r>
        <w:instrText>TOC \h \z \c "Table"</w:instrText>
      </w:r>
      <w:r>
        <w:fldChar w:fldCharType="separate"/>
      </w:r>
      <w:hyperlink w:anchor="_Toc149313599" w:history="1">
        <w:r w:rsidR="00E15B6E" w:rsidRPr="005E2626">
          <w:rPr>
            <w:rStyle w:val="Hyperlink"/>
            <w:rFonts w:eastAsiaTheme="minorEastAsia"/>
            <w:noProof/>
          </w:rPr>
          <w:t>Table 1: Acquisition details for the LIO Imagery Acquisition Program projects</w:t>
        </w:r>
        <w:r w:rsidR="00E15B6E">
          <w:rPr>
            <w:noProof/>
            <w:webHidden/>
          </w:rPr>
          <w:tab/>
        </w:r>
        <w:r w:rsidR="00E15B6E">
          <w:rPr>
            <w:noProof/>
            <w:webHidden/>
          </w:rPr>
          <w:fldChar w:fldCharType="begin"/>
        </w:r>
        <w:r w:rsidR="00E15B6E">
          <w:rPr>
            <w:noProof/>
            <w:webHidden/>
          </w:rPr>
          <w:instrText xml:space="preserve"> PAGEREF _Toc149313599 \h </w:instrText>
        </w:r>
        <w:r w:rsidR="00E15B6E">
          <w:rPr>
            <w:noProof/>
            <w:webHidden/>
          </w:rPr>
        </w:r>
        <w:r w:rsidR="00E15B6E">
          <w:rPr>
            <w:noProof/>
            <w:webHidden/>
          </w:rPr>
          <w:fldChar w:fldCharType="separate"/>
        </w:r>
        <w:r w:rsidR="00E15B6E">
          <w:rPr>
            <w:noProof/>
            <w:webHidden/>
          </w:rPr>
          <w:t>13</w:t>
        </w:r>
        <w:r w:rsidR="00E15B6E">
          <w:rPr>
            <w:noProof/>
            <w:webHidden/>
          </w:rPr>
          <w:fldChar w:fldCharType="end"/>
        </w:r>
      </w:hyperlink>
    </w:p>
    <w:p w14:paraId="2E5B15A0" w14:textId="69017F56" w:rsidR="00E15B6E" w:rsidRDefault="00D26F85">
      <w:pPr>
        <w:pStyle w:val="TableofFigures"/>
        <w:tabs>
          <w:tab w:val="right" w:leader="dot" w:pos="9350"/>
        </w:tabs>
        <w:rPr>
          <w:rFonts w:asciiTheme="minorHAnsi" w:eastAsiaTheme="minorEastAsia" w:hAnsiTheme="minorHAnsi" w:cstheme="minorBidi"/>
          <w:noProof/>
          <w:sz w:val="22"/>
          <w:szCs w:val="22"/>
        </w:rPr>
      </w:pPr>
      <w:hyperlink w:anchor="_Toc149313600" w:history="1">
        <w:r w:rsidR="00E15B6E" w:rsidRPr="005E2626">
          <w:rPr>
            <w:rStyle w:val="Hyperlink"/>
            <w:rFonts w:eastAsiaTheme="minorEastAsia"/>
            <w:noProof/>
          </w:rPr>
          <w:t>Table 2: UTM Zone for each imagery project area</w:t>
        </w:r>
        <w:r w:rsidR="00E15B6E">
          <w:rPr>
            <w:noProof/>
            <w:webHidden/>
          </w:rPr>
          <w:tab/>
        </w:r>
        <w:r w:rsidR="00E15B6E">
          <w:rPr>
            <w:noProof/>
            <w:webHidden/>
          </w:rPr>
          <w:fldChar w:fldCharType="begin"/>
        </w:r>
        <w:r w:rsidR="00E15B6E">
          <w:rPr>
            <w:noProof/>
            <w:webHidden/>
          </w:rPr>
          <w:instrText xml:space="preserve"> PAGEREF _Toc149313600 \h </w:instrText>
        </w:r>
        <w:r w:rsidR="00E15B6E">
          <w:rPr>
            <w:noProof/>
            <w:webHidden/>
          </w:rPr>
        </w:r>
        <w:r w:rsidR="00E15B6E">
          <w:rPr>
            <w:noProof/>
            <w:webHidden/>
          </w:rPr>
          <w:fldChar w:fldCharType="separate"/>
        </w:r>
        <w:r w:rsidR="00E15B6E">
          <w:rPr>
            <w:noProof/>
            <w:webHidden/>
          </w:rPr>
          <w:t>17</w:t>
        </w:r>
        <w:r w:rsidR="00E15B6E">
          <w:rPr>
            <w:noProof/>
            <w:webHidden/>
          </w:rPr>
          <w:fldChar w:fldCharType="end"/>
        </w:r>
      </w:hyperlink>
    </w:p>
    <w:p w14:paraId="77595EEF" w14:textId="151C43A5" w:rsidR="00E15B6E" w:rsidRDefault="00D26F85">
      <w:pPr>
        <w:pStyle w:val="TableofFigures"/>
        <w:tabs>
          <w:tab w:val="right" w:leader="dot" w:pos="9350"/>
        </w:tabs>
        <w:rPr>
          <w:rFonts w:asciiTheme="minorHAnsi" w:eastAsiaTheme="minorEastAsia" w:hAnsiTheme="minorHAnsi" w:cstheme="minorBidi"/>
          <w:noProof/>
          <w:sz w:val="22"/>
          <w:szCs w:val="22"/>
        </w:rPr>
      </w:pPr>
      <w:hyperlink w:anchor="_Toc149313601" w:history="1">
        <w:r w:rsidR="00E15B6E" w:rsidRPr="005E2626">
          <w:rPr>
            <w:rStyle w:val="Hyperlink"/>
            <w:rFonts w:eastAsiaTheme="minorEastAsia"/>
            <w:noProof/>
          </w:rPr>
          <w:t>Table 3: Vertical datums by projects</w:t>
        </w:r>
        <w:r w:rsidR="00E15B6E">
          <w:rPr>
            <w:noProof/>
            <w:webHidden/>
          </w:rPr>
          <w:tab/>
        </w:r>
        <w:r w:rsidR="00E15B6E">
          <w:rPr>
            <w:noProof/>
            <w:webHidden/>
          </w:rPr>
          <w:fldChar w:fldCharType="begin"/>
        </w:r>
        <w:r w:rsidR="00E15B6E">
          <w:rPr>
            <w:noProof/>
            <w:webHidden/>
          </w:rPr>
          <w:instrText xml:space="preserve"> PAGEREF _Toc149313601 \h </w:instrText>
        </w:r>
        <w:r w:rsidR="00E15B6E">
          <w:rPr>
            <w:noProof/>
            <w:webHidden/>
          </w:rPr>
        </w:r>
        <w:r w:rsidR="00E15B6E">
          <w:rPr>
            <w:noProof/>
            <w:webHidden/>
          </w:rPr>
          <w:fldChar w:fldCharType="separate"/>
        </w:r>
        <w:r w:rsidR="00E15B6E">
          <w:rPr>
            <w:noProof/>
            <w:webHidden/>
          </w:rPr>
          <w:t>17</w:t>
        </w:r>
        <w:r w:rsidR="00E15B6E">
          <w:rPr>
            <w:noProof/>
            <w:webHidden/>
          </w:rPr>
          <w:fldChar w:fldCharType="end"/>
        </w:r>
      </w:hyperlink>
    </w:p>
    <w:p w14:paraId="3A9BDF6D" w14:textId="775C6292" w:rsidR="00E15B6E" w:rsidRDefault="00D26F85">
      <w:pPr>
        <w:pStyle w:val="TableofFigures"/>
        <w:tabs>
          <w:tab w:val="right" w:leader="dot" w:pos="9350"/>
        </w:tabs>
        <w:rPr>
          <w:rFonts w:asciiTheme="minorHAnsi" w:eastAsiaTheme="minorEastAsia" w:hAnsiTheme="minorHAnsi" w:cstheme="minorBidi"/>
          <w:noProof/>
          <w:sz w:val="22"/>
          <w:szCs w:val="22"/>
        </w:rPr>
      </w:pPr>
      <w:hyperlink w:anchor="_Toc149313602" w:history="1">
        <w:r w:rsidR="00E15B6E" w:rsidRPr="005E2626">
          <w:rPr>
            <w:rStyle w:val="Hyperlink"/>
            <w:rFonts w:eastAsiaTheme="minorEastAsia"/>
            <w:noProof/>
          </w:rPr>
          <w:t>Table 4: Ontario Raw Point Cloud (Imagery-Derived) Size, Tiles and Format</w:t>
        </w:r>
        <w:r w:rsidR="00E15B6E">
          <w:rPr>
            <w:noProof/>
            <w:webHidden/>
          </w:rPr>
          <w:tab/>
        </w:r>
        <w:r w:rsidR="00E15B6E">
          <w:rPr>
            <w:noProof/>
            <w:webHidden/>
          </w:rPr>
          <w:fldChar w:fldCharType="begin"/>
        </w:r>
        <w:r w:rsidR="00E15B6E">
          <w:rPr>
            <w:noProof/>
            <w:webHidden/>
          </w:rPr>
          <w:instrText xml:space="preserve"> PAGEREF _Toc149313602 \h </w:instrText>
        </w:r>
        <w:r w:rsidR="00E15B6E">
          <w:rPr>
            <w:noProof/>
            <w:webHidden/>
          </w:rPr>
        </w:r>
        <w:r w:rsidR="00E15B6E">
          <w:rPr>
            <w:noProof/>
            <w:webHidden/>
          </w:rPr>
          <w:fldChar w:fldCharType="separate"/>
        </w:r>
        <w:r w:rsidR="00E15B6E">
          <w:rPr>
            <w:noProof/>
            <w:webHidden/>
          </w:rPr>
          <w:t>18</w:t>
        </w:r>
        <w:r w:rsidR="00E15B6E">
          <w:rPr>
            <w:noProof/>
            <w:webHidden/>
          </w:rPr>
          <w:fldChar w:fldCharType="end"/>
        </w:r>
      </w:hyperlink>
    </w:p>
    <w:p w14:paraId="0BA1B0A2" w14:textId="08D721F5" w:rsidR="00A451ED" w:rsidRDefault="00DF3D64" w:rsidP="00A451ED">
      <w:pPr>
        <w:pStyle w:val="BodyAccessibleTextMIRB"/>
        <w:sectPr w:rsidR="00A451ED" w:rsidSect="001E404A">
          <w:pgSz w:w="12240" w:h="15840"/>
          <w:pgMar w:top="1440" w:right="1440" w:bottom="1440" w:left="1440" w:header="432" w:footer="720" w:gutter="0"/>
          <w:cols w:space="720"/>
          <w:docGrid w:linePitch="360"/>
        </w:sectPr>
      </w:pPr>
      <w:r>
        <w:fldChar w:fldCharType="end"/>
      </w:r>
    </w:p>
    <w:p w14:paraId="5501F544" w14:textId="77777777" w:rsidR="00A451ED" w:rsidRDefault="00A451ED" w:rsidP="00A451ED">
      <w:pPr>
        <w:pStyle w:val="Heading1MIRBMidPage"/>
      </w:pPr>
      <w:bookmarkStart w:id="9" w:name="_Toc149314328"/>
      <w:r>
        <w:lastRenderedPageBreak/>
        <w:t>List of Acronyms</w:t>
      </w:r>
      <w:bookmarkEnd w:id="9"/>
    </w:p>
    <w:p w14:paraId="40B9F3D0" w14:textId="77777777" w:rsidR="00062B87" w:rsidRDefault="00062B87" w:rsidP="00BA2854">
      <w:pPr>
        <w:pStyle w:val="BodyAccessibleTextMIRB"/>
        <w:spacing w:line="240" w:lineRule="auto"/>
      </w:pPr>
      <w:r>
        <w:t>ADS: Airborne Digital Sensor</w:t>
      </w:r>
    </w:p>
    <w:p w14:paraId="38CB4D87" w14:textId="77777777" w:rsidR="00062B87" w:rsidRDefault="00062B87" w:rsidP="00BA2854">
      <w:pPr>
        <w:pStyle w:val="BodyAccessibleTextMIRB"/>
        <w:spacing w:line="240" w:lineRule="auto"/>
      </w:pPr>
      <w:r>
        <w:t xml:space="preserve">CGVD: </w:t>
      </w:r>
      <w:r w:rsidRPr="009D3558">
        <w:t>Canadian Geodetic Vertical Datum</w:t>
      </w:r>
    </w:p>
    <w:p w14:paraId="6A69FB26" w14:textId="77777777" w:rsidR="00062B87" w:rsidRDefault="00062B87" w:rsidP="00BA2854">
      <w:pPr>
        <w:pStyle w:val="BodyAccessibleTextMIRB"/>
        <w:spacing w:line="240" w:lineRule="auto"/>
      </w:pPr>
      <w:r>
        <w:t>COOP: Central Ontario Orthophotography Project</w:t>
      </w:r>
    </w:p>
    <w:p w14:paraId="7ED4C91A" w14:textId="77777777" w:rsidR="00062B87" w:rsidRDefault="00062B87" w:rsidP="00BA2854">
      <w:pPr>
        <w:pStyle w:val="BodyAccessibleTextMIRB"/>
        <w:spacing w:line="240" w:lineRule="auto"/>
      </w:pPr>
      <w:r>
        <w:t>DEM: Digital Elevation Model</w:t>
      </w:r>
    </w:p>
    <w:p w14:paraId="4433E4A7" w14:textId="77777777" w:rsidR="00062B87" w:rsidRDefault="00062B87" w:rsidP="00BA2854">
      <w:pPr>
        <w:pStyle w:val="BodyAccessibleTextMIRB"/>
        <w:spacing w:line="240" w:lineRule="auto"/>
      </w:pPr>
      <w:r>
        <w:t>DRAPE: Digital Raster Acquisition Project Eastern Ontario</w:t>
      </w:r>
    </w:p>
    <w:p w14:paraId="15D7BE67" w14:textId="77777777" w:rsidR="00062B87" w:rsidRPr="0008600A" w:rsidRDefault="00062B87" w:rsidP="00BA2854">
      <w:pPr>
        <w:pStyle w:val="BodyAccessibleTextMIRB"/>
        <w:spacing w:line="240" w:lineRule="auto"/>
      </w:pPr>
      <w:r w:rsidRPr="0008600A">
        <w:t>DSM: Digital Surface Model</w:t>
      </w:r>
    </w:p>
    <w:p w14:paraId="10B01FD5" w14:textId="77777777" w:rsidR="00062B87" w:rsidRPr="0008600A" w:rsidRDefault="00062B87" w:rsidP="00BA2854">
      <w:pPr>
        <w:pStyle w:val="BodyAccessibleTextMIRB"/>
        <w:spacing w:line="240" w:lineRule="auto"/>
      </w:pPr>
      <w:r w:rsidRPr="0008600A">
        <w:t>DTM: Digital Terrain Model</w:t>
      </w:r>
    </w:p>
    <w:p w14:paraId="4FC1DA83" w14:textId="77777777" w:rsidR="00062B87" w:rsidRDefault="00062B87" w:rsidP="00BA2854">
      <w:pPr>
        <w:pStyle w:val="BodyAccessibleTextMIRB"/>
        <w:spacing w:line="240" w:lineRule="auto"/>
      </w:pPr>
      <w:r>
        <w:t>GIS: Geographic Information Systems</w:t>
      </w:r>
    </w:p>
    <w:p w14:paraId="5AE8ACE7" w14:textId="77777777" w:rsidR="00062B87" w:rsidRDefault="00062B87" w:rsidP="00BA2854">
      <w:pPr>
        <w:pStyle w:val="BodyAccessibleTextMIRB"/>
        <w:spacing w:line="240" w:lineRule="auto"/>
      </w:pPr>
      <w:r>
        <w:t>GPS: Global Positioning System</w:t>
      </w:r>
    </w:p>
    <w:p w14:paraId="2B3E078A" w14:textId="77777777" w:rsidR="00062B87" w:rsidRDefault="00062B87" w:rsidP="00BA2854">
      <w:pPr>
        <w:pStyle w:val="BodyAccessibleTextMIRB"/>
        <w:spacing w:line="240" w:lineRule="auto"/>
      </w:pPr>
      <w:r>
        <w:t>GSD: Ground Sampling Distance</w:t>
      </w:r>
    </w:p>
    <w:p w14:paraId="05B40903" w14:textId="77777777" w:rsidR="00062B87" w:rsidRDefault="00062B87" w:rsidP="00BA2854">
      <w:pPr>
        <w:pStyle w:val="BodyAccessibleTextMIRB"/>
        <w:spacing w:line="240" w:lineRule="auto"/>
      </w:pPr>
      <w:r>
        <w:t>IMU: Inertial Measuring Unit</w:t>
      </w:r>
    </w:p>
    <w:p w14:paraId="66CA5D54" w14:textId="77777777" w:rsidR="00062B87" w:rsidRDefault="00062B87" w:rsidP="00BA2854">
      <w:pPr>
        <w:pStyle w:val="BodyAccessibleTextMIRB"/>
        <w:spacing w:line="240" w:lineRule="auto"/>
      </w:pPr>
      <w:r>
        <w:t>LAS: Laser File Exchange Format</w:t>
      </w:r>
    </w:p>
    <w:p w14:paraId="7C6B43EB" w14:textId="77777777" w:rsidR="00062B87" w:rsidRDefault="00062B87" w:rsidP="00BA2854">
      <w:pPr>
        <w:pStyle w:val="BodyAccessibleTextMIRB"/>
        <w:spacing w:line="240" w:lineRule="auto"/>
      </w:pPr>
      <w:r>
        <w:t>LIO: Land Information Ontario</w:t>
      </w:r>
    </w:p>
    <w:p w14:paraId="3A19777F" w14:textId="77777777" w:rsidR="00062B87" w:rsidRDefault="00062B87" w:rsidP="00BA2854">
      <w:pPr>
        <w:pStyle w:val="BodyAccessibleTextMIRB"/>
        <w:spacing w:line="240" w:lineRule="auto"/>
      </w:pPr>
      <w:r>
        <w:t xml:space="preserve">NAD: </w:t>
      </w:r>
      <w:r w:rsidRPr="00634378">
        <w:t>North American Datum</w:t>
      </w:r>
    </w:p>
    <w:p w14:paraId="7E0A16FA" w14:textId="5C2A9D1F" w:rsidR="00062B87" w:rsidRDefault="00062B87" w:rsidP="00BA2854">
      <w:pPr>
        <w:pStyle w:val="BodyAccessibleTextMIRB"/>
        <w:spacing w:line="240" w:lineRule="auto"/>
      </w:pPr>
      <w:r>
        <w:t>MNRF: Ontario Ministry of Natural Resources and Forestry</w:t>
      </w:r>
    </w:p>
    <w:p w14:paraId="69DA8759" w14:textId="1D395EFC" w:rsidR="00062B87" w:rsidRDefault="00062B87" w:rsidP="00BA2854">
      <w:pPr>
        <w:pStyle w:val="BodyAccessibleTextMIRB"/>
        <w:spacing w:line="240" w:lineRule="auto"/>
      </w:pPr>
      <w:r>
        <w:t>NWOOP: Northwestern Ontario Orthophotography Project</w:t>
      </w:r>
    </w:p>
    <w:p w14:paraId="64207ED6" w14:textId="16913854" w:rsidR="00062B87" w:rsidRDefault="00062B87" w:rsidP="00BA2854">
      <w:pPr>
        <w:pStyle w:val="BodyAccessibleTextMIRB"/>
        <w:spacing w:line="240" w:lineRule="auto"/>
      </w:pPr>
      <w:r>
        <w:t>PMU: Provincial Mapping Unit</w:t>
      </w:r>
    </w:p>
    <w:p w14:paraId="4DAEC80F" w14:textId="77777777" w:rsidR="00062B87" w:rsidRDefault="00062B87" w:rsidP="00BA2854">
      <w:pPr>
        <w:pStyle w:val="BodyAccessibleTextMIRB"/>
        <w:spacing w:line="240" w:lineRule="auto"/>
      </w:pPr>
      <w:r>
        <w:t>RGB: Red Green Blue</w:t>
      </w:r>
    </w:p>
    <w:p w14:paraId="453DCC01" w14:textId="77777777" w:rsidR="00062B87" w:rsidRDefault="00062B87" w:rsidP="00BA2854">
      <w:pPr>
        <w:pStyle w:val="BodyAccessibleTextMIRB"/>
        <w:spacing w:line="240" w:lineRule="auto"/>
      </w:pPr>
      <w:r w:rsidRPr="002919E7">
        <w:t>SCOOP: South Central Ontario Orthophotography Project</w:t>
      </w:r>
    </w:p>
    <w:p w14:paraId="6EC8130F" w14:textId="77777777" w:rsidR="00062B87" w:rsidRDefault="00062B87" w:rsidP="00BA2854">
      <w:pPr>
        <w:pStyle w:val="BodyAccessibleTextMIRB"/>
        <w:spacing w:line="240" w:lineRule="auto"/>
      </w:pPr>
      <w:r>
        <w:t>SGM: Semi-Global Matching</w:t>
      </w:r>
    </w:p>
    <w:p w14:paraId="0C901858" w14:textId="77777777" w:rsidR="00062B87" w:rsidRDefault="00062B87" w:rsidP="00BA2854">
      <w:pPr>
        <w:pStyle w:val="BodyAccessibleTextMIRB"/>
        <w:spacing w:line="240" w:lineRule="auto"/>
      </w:pPr>
      <w:r>
        <w:t>SWOOP: Southwestern</w:t>
      </w:r>
      <w:r w:rsidRPr="00F07AAD">
        <w:t xml:space="preserve"> Ontario Orthophotography Project</w:t>
      </w:r>
    </w:p>
    <w:p w14:paraId="0F029F0B" w14:textId="77777777" w:rsidR="00062B87" w:rsidRDefault="00062B87" w:rsidP="00BA2854">
      <w:pPr>
        <w:pStyle w:val="BodyAccessibleTextMIRB"/>
        <w:spacing w:line="240" w:lineRule="auto"/>
      </w:pPr>
      <w:r>
        <w:t xml:space="preserve">TIFF: </w:t>
      </w:r>
      <w:r w:rsidRPr="00F07F0A">
        <w:t>Tagged Image File Format</w:t>
      </w:r>
    </w:p>
    <w:p w14:paraId="729C2FE0" w14:textId="77777777" w:rsidR="00062B87" w:rsidRDefault="00062B87" w:rsidP="00BA2854">
      <w:pPr>
        <w:pStyle w:val="BodyAccessibleTextMIRB"/>
        <w:spacing w:line="240" w:lineRule="auto"/>
      </w:pPr>
      <w:r>
        <w:t xml:space="preserve">TIN: </w:t>
      </w:r>
      <w:r w:rsidRPr="008161D4">
        <w:t>Triangular Irregular Networks</w:t>
      </w:r>
    </w:p>
    <w:p w14:paraId="6CE59E22" w14:textId="77777777" w:rsidR="00062B87" w:rsidRDefault="00062B87" w:rsidP="00BA2854">
      <w:pPr>
        <w:pStyle w:val="BodyAccessibleTextMIRB"/>
        <w:spacing w:line="240" w:lineRule="auto"/>
      </w:pPr>
      <w:r>
        <w:t xml:space="preserve">UTM: </w:t>
      </w:r>
      <w:r w:rsidRPr="00634378">
        <w:t>Universal Transverse Mercator</w:t>
      </w:r>
    </w:p>
    <w:p w14:paraId="459F5AF6" w14:textId="68FF1B08" w:rsidR="00A451ED" w:rsidRPr="00062B87" w:rsidRDefault="00A451ED" w:rsidP="00062B87">
      <w:pPr>
        <w:pStyle w:val="BodyAccessibleTextMIRB"/>
      </w:pPr>
    </w:p>
    <w:p w14:paraId="0D7161F1" w14:textId="77777777"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p>
    <w:p w14:paraId="47811B96" w14:textId="248E6215" w:rsidR="00BA2854" w:rsidRDefault="00BA2854" w:rsidP="00A451ED">
      <w:pPr>
        <w:pStyle w:val="Heading1MIRBMidPage"/>
      </w:pPr>
      <w:bookmarkStart w:id="10" w:name="_Toc149314329"/>
      <w:r>
        <w:lastRenderedPageBreak/>
        <w:t>List of Definitions</w:t>
      </w:r>
      <w:bookmarkEnd w:id="10"/>
    </w:p>
    <w:p w14:paraId="05557BA6" w14:textId="68E74790" w:rsidR="00BA2854" w:rsidRDefault="00BA2854" w:rsidP="00BA2854">
      <w:pPr>
        <w:pStyle w:val="Heading2NoNumbersMIRB"/>
      </w:pPr>
      <w:bookmarkStart w:id="11" w:name="_Toc149314330"/>
      <w:r>
        <w:t>Mass Points</w:t>
      </w:r>
      <w:bookmarkEnd w:id="11"/>
    </w:p>
    <w:p w14:paraId="70839FDB" w14:textId="77777777" w:rsidR="00BA2854" w:rsidRDefault="00BA2854" w:rsidP="00BA2854">
      <w:pPr>
        <w:pStyle w:val="BodyAccessibleTextMIRB"/>
      </w:pPr>
      <w:r>
        <w:t>Mass points are i</w:t>
      </w:r>
      <w:r w:rsidRPr="0099466C">
        <w:t>rregular</w:t>
      </w:r>
      <w:r>
        <w:t>ly</w:t>
      </w:r>
      <w:r w:rsidRPr="0099466C">
        <w:t xml:space="preserve"> spaced points, each with x/y location coordinates and z-value</w:t>
      </w:r>
      <w:r>
        <w:t>s</w:t>
      </w:r>
      <w:r w:rsidRPr="0099466C">
        <w:t xml:space="preserve">, typically (but not always) used to form a TIN. When generated manually, mass points are ideally chosen to depict the most significant variations in the slope or aspect of TIN triangles. However, </w:t>
      </w:r>
      <w:r>
        <w:t>for the Ontario Raw Point Cloud (Imagery-Derived) the</w:t>
      </w:r>
      <w:r w:rsidRPr="0099466C">
        <w:t xml:space="preserve"> mass point </w:t>
      </w:r>
      <w:proofErr w:type="gramStart"/>
      <w:r w:rsidRPr="0099466C">
        <w:t>spacing</w:t>
      </w:r>
      <w:proofErr w:type="gramEnd"/>
      <w:r w:rsidRPr="0099466C">
        <w:t xml:space="preserve"> and pattern</w:t>
      </w:r>
      <w:r>
        <w:t>s</w:t>
      </w:r>
      <w:r w:rsidRPr="0099466C">
        <w:t xml:space="preserve"> depend </w:t>
      </w:r>
      <w:r>
        <w:t>on the GSD (ground sampling distance) of the photography that was used as the data source for generating the mass points</w:t>
      </w:r>
      <w:r w:rsidRPr="0099466C">
        <w:t>.</w:t>
      </w:r>
    </w:p>
    <w:p w14:paraId="0BB155ED" w14:textId="585F231C" w:rsidR="00BA2854" w:rsidRPr="00BA2854" w:rsidRDefault="00BA2854" w:rsidP="00BA2854">
      <w:pPr>
        <w:pStyle w:val="Heading2NoNumbersMIRB"/>
      </w:pPr>
      <w:bookmarkStart w:id="12" w:name="_Toc149314331"/>
      <w:r w:rsidRPr="00BA2854">
        <w:t>Digital Elevation Model (DEM)</w:t>
      </w:r>
      <w:bookmarkEnd w:id="12"/>
    </w:p>
    <w:p w14:paraId="1072A410" w14:textId="77777777" w:rsidR="00BA2854" w:rsidRDefault="00BA2854" w:rsidP="00BA2854">
      <w:pPr>
        <w:pStyle w:val="BodyAccessibleTextMIRB"/>
      </w:pPr>
      <w:r>
        <w:t>A generic term for digital topographic and/or bathymetric data that is comprised of x/y coordinates and z-values to represent an elevation surface.</w:t>
      </w:r>
    </w:p>
    <w:p w14:paraId="190CC4E5" w14:textId="77777777" w:rsidR="00BA2854" w:rsidRDefault="00BA2854" w:rsidP="00BA2854">
      <w:pPr>
        <w:pStyle w:val="BodyAccessibleTextMIRB"/>
      </w:pPr>
      <w:r>
        <w:t>The terms ‘DTM’ and ‘DSM’ should be used over the term ‘DEM’ to more specifically reference ‘</w:t>
      </w:r>
      <w:proofErr w:type="gramStart"/>
      <w:r>
        <w:t>bare-earth</w:t>
      </w:r>
      <w:proofErr w:type="gramEnd"/>
      <w:r>
        <w:t>’ or ‘surface elevation’ model products when possible.</w:t>
      </w:r>
    </w:p>
    <w:p w14:paraId="19EA38D2" w14:textId="77777777" w:rsidR="00BA2854" w:rsidRDefault="00BA2854" w:rsidP="00BA2854">
      <w:pPr>
        <w:pStyle w:val="BodyAccessibleTextMIRB"/>
      </w:pPr>
      <w:r>
        <w:t>The term “DEM” is to be used as a broader term when referencing a generic elevation data product. The Provincial DEM is an example of a generic elevation product, given that it has been constructed using a combination of both ‘DTM’ and ‘DSM’ elevation datasets to achieve Provincial coverage.</w:t>
      </w:r>
    </w:p>
    <w:p w14:paraId="54D2DDAF" w14:textId="6E840C4C" w:rsidR="00BA2854" w:rsidRPr="00926ABC" w:rsidRDefault="00BA2854" w:rsidP="00BA2854">
      <w:pPr>
        <w:pStyle w:val="Heading2NoNumbersMIRB"/>
      </w:pPr>
      <w:bookmarkStart w:id="13" w:name="_Toc149314332"/>
      <w:r w:rsidRPr="00926ABC">
        <w:t>Digital Terrain Model (DTM)</w:t>
      </w:r>
      <w:bookmarkEnd w:id="13"/>
    </w:p>
    <w:p w14:paraId="6AB3E2ED" w14:textId="77777777" w:rsidR="00BA2854" w:rsidRDefault="00BA2854" w:rsidP="00BA2854">
      <w:pPr>
        <w:pStyle w:val="BodyAccessibleTextMIRB"/>
      </w:pPr>
      <w:r>
        <w:t>The bare earth surface (lowest surface) represents the surface of the "</w:t>
      </w:r>
      <w:proofErr w:type="gramStart"/>
      <w:r>
        <w:t>bare-earth</w:t>
      </w:r>
      <w:proofErr w:type="gramEnd"/>
      <w:r>
        <w:t xml:space="preserve">" terrain, after removal of vegetation and constructed features. </w:t>
      </w:r>
    </w:p>
    <w:p w14:paraId="12157E9C" w14:textId="77777777" w:rsidR="00BA2854" w:rsidRDefault="00BA2854" w:rsidP="00BA2854">
      <w:pPr>
        <w:pStyle w:val="BodyAccessibleTextMIRB"/>
      </w:pPr>
      <w:r>
        <w:t>Photogrammetry has traditionally generated DTMs when elevations are generated by manual compilation techniques. Unless specified to the contrary, the bare-earth surface includes the top surface of water bodies, rather than the submerged surface of underwater terrain.</w:t>
      </w:r>
    </w:p>
    <w:p w14:paraId="5DA6D859" w14:textId="77777777" w:rsidR="00BA2854" w:rsidRDefault="00BA2854" w:rsidP="00BA2854">
      <w:pPr>
        <w:pStyle w:val="BodyAccessibleTextMIRB"/>
      </w:pPr>
      <w:r>
        <w:lastRenderedPageBreak/>
        <w:t>Like a DSM, a DTM can be structured either as a vector dataset (comprised of mass points and optionally 3D break lines) to model bare-earth elevations or a raster dataset that is interpolated from the vector elevation data to model bare-earth terrain elevations.</w:t>
      </w:r>
    </w:p>
    <w:p w14:paraId="5AD8BCF7" w14:textId="5F254DE0" w:rsidR="00BA2854" w:rsidRDefault="00BA2854" w:rsidP="00BA2854">
      <w:pPr>
        <w:pStyle w:val="BodyAccessibleTextMIRB"/>
      </w:pPr>
      <w:r>
        <w:t>Using modern elevation point cloud classification algorithms and file formats, such as LAS, a DTM can represent a mass point dataset that has been classified for ‘</w:t>
      </w:r>
      <w:proofErr w:type="gramStart"/>
      <w:r>
        <w:t>bare-earth</w:t>
      </w:r>
      <w:proofErr w:type="gramEnd"/>
      <w:r>
        <w:t>’ terrain elevations.</w:t>
      </w:r>
    </w:p>
    <w:p w14:paraId="35297573" w14:textId="1144CEC9" w:rsidR="00BA2854" w:rsidRDefault="00BA2854" w:rsidP="00BA2854">
      <w:pPr>
        <w:pStyle w:val="Heading2NoNumbersMIRB"/>
      </w:pPr>
      <w:bookmarkStart w:id="14" w:name="_Toc149314333"/>
      <w:r>
        <w:t>Digital Surface Model (DSM)</w:t>
      </w:r>
      <w:bookmarkEnd w:id="14"/>
    </w:p>
    <w:p w14:paraId="04D05256" w14:textId="77777777" w:rsidR="00BA2854" w:rsidRPr="00742B27" w:rsidRDefault="00BA2854" w:rsidP="00BA2854">
      <w:pPr>
        <w:pStyle w:val="BodyAccessibleTextMIRB"/>
      </w:pPr>
      <w:r>
        <w:t>A DSM is t</w:t>
      </w:r>
      <w:r w:rsidRPr="00742B27">
        <w:t xml:space="preserve">he highest reflective surface of ground features captured by the sensor. </w:t>
      </w:r>
      <w:r>
        <w:t>T</w:t>
      </w:r>
      <w:r w:rsidRPr="00742B27">
        <w:t>he DSM may include treetops, rooftops, and tops of towers, telephone pol</w:t>
      </w:r>
      <w:r>
        <w:t>es, and other natural or constructed</w:t>
      </w:r>
      <w:r w:rsidRPr="00742B27">
        <w:t xml:space="preserve"> features; or it may include the ground surface if there is no vegetative ground cover. Photogrammetry can provide this type of surface, yet characteristics such as accuracy and degree of detail (ability to resolve desired surface features) may vary significantly across technologies and even within the same technology. </w:t>
      </w:r>
      <w:r>
        <w:t>W</w:t>
      </w:r>
      <w:r w:rsidRPr="00742B27">
        <w:t xml:space="preserve">ith photogrammetry the reflective surface may include any artifact present when the sensor mapped the area, including passing cars and trucks and similar features not normally considered to be part of a digital terrain </w:t>
      </w:r>
      <w:proofErr w:type="gramStart"/>
      <w:r w:rsidRPr="00742B27">
        <w:t>model</w:t>
      </w:r>
      <w:proofErr w:type="gramEnd"/>
    </w:p>
    <w:p w14:paraId="46F3722D" w14:textId="77777777" w:rsidR="00BA2854" w:rsidRPr="00742B27" w:rsidRDefault="00BA2854" w:rsidP="00BA2854">
      <w:pPr>
        <w:pStyle w:val="BodyAccessibleTextMIRB"/>
      </w:pPr>
      <w:r>
        <w:t>Like</w:t>
      </w:r>
      <w:r w:rsidRPr="00742B27">
        <w:t xml:space="preserve"> a DTM, a DSM can be structured either as a vector dataset (comprised of mass points and optionally 3D break lines) to model surface elevations or a raster dataset that is interpolated from the vector elevation data to model surface elevations.</w:t>
      </w:r>
    </w:p>
    <w:p w14:paraId="04700663" w14:textId="7BF7E38B" w:rsidR="00BA2854" w:rsidRDefault="00BA2854" w:rsidP="00BA2854">
      <w:pPr>
        <w:pStyle w:val="BodyAccessibleTextMIRB"/>
      </w:pPr>
      <w:r w:rsidRPr="00742B27">
        <w:t>Using modern elevation point cloud classification algorithms and file formats, such as LAS, a DSM can represent a mass point dataset that has been classified for ‘surface’ elevation features.</w:t>
      </w:r>
    </w:p>
    <w:p w14:paraId="6FE153CA" w14:textId="77777777" w:rsidR="00BA2854" w:rsidRDefault="00BA2854" w:rsidP="00BA2854">
      <w:pPr>
        <w:pStyle w:val="BodyAccessibleTextMIRB"/>
      </w:pPr>
    </w:p>
    <w:p w14:paraId="2DF3C5CC" w14:textId="77777777" w:rsidR="00BA2854" w:rsidRDefault="00BA2854" w:rsidP="00BA2854">
      <w:pPr>
        <w:pStyle w:val="BodyAccessibleTextMIRB"/>
        <w:sectPr w:rsidR="00BA2854" w:rsidSect="001E404A">
          <w:pgSz w:w="12240" w:h="15840"/>
          <w:pgMar w:top="1440" w:right="1440" w:bottom="1440" w:left="1440" w:header="432" w:footer="720" w:gutter="0"/>
          <w:cols w:space="720"/>
          <w:docGrid w:linePitch="360"/>
        </w:sectPr>
      </w:pPr>
    </w:p>
    <w:p w14:paraId="51C71478" w14:textId="7AA448B2" w:rsidR="00A451ED" w:rsidRDefault="00A451ED" w:rsidP="00A451ED">
      <w:pPr>
        <w:pStyle w:val="Heading1MIRBMidPage"/>
      </w:pPr>
      <w:bookmarkStart w:id="15" w:name="_Toc149314334"/>
      <w:r w:rsidRPr="00BA2854">
        <w:lastRenderedPageBreak/>
        <w:t xml:space="preserve">1. </w:t>
      </w:r>
      <w:r w:rsidR="00BA2854" w:rsidRPr="00BA2854">
        <w:t>Product Descrip</w:t>
      </w:r>
      <w:r w:rsidR="00BA2854">
        <w:t>tion</w:t>
      </w:r>
      <w:bookmarkEnd w:id="15"/>
    </w:p>
    <w:p w14:paraId="0B85DF0F" w14:textId="2B1D51AE" w:rsidR="00BA2854" w:rsidRDefault="00BA2854" w:rsidP="00BA2854">
      <w:pPr>
        <w:pStyle w:val="Heading2NoNumbersMIRB"/>
      </w:pPr>
      <w:bookmarkStart w:id="16" w:name="_Toc149314335"/>
      <w:r>
        <w:t>1.1 Acquisition Details</w:t>
      </w:r>
      <w:bookmarkEnd w:id="16"/>
    </w:p>
    <w:p w14:paraId="442C849E" w14:textId="1361440B" w:rsidR="00BA2854" w:rsidRDefault="00BA2854" w:rsidP="00BA2854">
      <w:pPr>
        <w:pStyle w:val="BodyAccessibleTextMIRB"/>
      </w:pPr>
      <w:bookmarkStart w:id="17" w:name="_Hlk19008166"/>
      <w:bookmarkStart w:id="18" w:name="_Hlk19008157"/>
      <w:r w:rsidRPr="002919E7">
        <w:t xml:space="preserve">The Ontario </w:t>
      </w:r>
      <w:r>
        <w:t>Raw</w:t>
      </w:r>
      <w:r w:rsidRPr="002919E7">
        <w:t xml:space="preserve"> Point Cloud</w:t>
      </w:r>
      <w:r>
        <w:t xml:space="preserve"> (</w:t>
      </w:r>
      <w:r w:rsidRPr="002919E7">
        <w:t>Imagery-Derived</w:t>
      </w:r>
      <w:r>
        <w:t>)</w:t>
      </w:r>
      <w:r w:rsidRPr="002919E7">
        <w:t xml:space="preserve"> is </w:t>
      </w:r>
      <w:r>
        <w:t>sourced</w:t>
      </w:r>
      <w:r w:rsidRPr="002919E7">
        <w:t xml:space="preserve"> from data acquired through the LIO </w:t>
      </w:r>
      <w:r>
        <w:t>I</w:t>
      </w:r>
      <w:r w:rsidRPr="002919E7">
        <w:t xml:space="preserve">magery </w:t>
      </w:r>
      <w:r>
        <w:t>P</w:t>
      </w:r>
      <w:r w:rsidRPr="002919E7">
        <w:t xml:space="preserve">rogram. </w:t>
      </w:r>
      <w:r>
        <w:t xml:space="preserve">For details on the acquisitions of the LIO Imagery Program see the </w:t>
      </w:r>
      <w:hyperlink r:id="rId24">
        <w:r w:rsidRPr="69ADC3EF">
          <w:rPr>
            <w:rStyle w:val="HyperlinkMIRBChar"/>
          </w:rPr>
          <w:t>Imagery User Guide</w:t>
        </w:r>
      </w:hyperlink>
      <w:r>
        <w:t xml:space="preserve"> (</w:t>
      </w:r>
      <w:r w:rsidRPr="00BA2854">
        <w:t>https://www.publicdocs.mnr.gov.on.ca/mirb/</w:t>
      </w:r>
      <w:r>
        <w:t xml:space="preserve"> </w:t>
      </w:r>
      <w:r w:rsidRPr="00BA2854">
        <w:t>Ontario_Imagery_User_Guide.docx</w:t>
      </w:r>
      <w:r>
        <w:t>)</w:t>
      </w:r>
      <w:r w:rsidRPr="00EA7C32">
        <w:t xml:space="preserve">. </w:t>
      </w:r>
      <w:r w:rsidRPr="002919E7">
        <w:t>The products generated from the LIO imagery program include stereo imagery</w:t>
      </w:r>
      <w:r>
        <w:t xml:space="preserve"> and</w:t>
      </w:r>
      <w:r w:rsidRPr="002919E7">
        <w:t xml:space="preserve"> 1</w:t>
      </w:r>
      <w:r>
        <w:t>-</w:t>
      </w:r>
      <w:r w:rsidRPr="002919E7">
        <w:t xml:space="preserve">km </w:t>
      </w:r>
      <w:r>
        <w:t>by</w:t>
      </w:r>
      <w:r w:rsidRPr="002919E7">
        <w:t xml:space="preserve"> 1</w:t>
      </w:r>
      <w:r>
        <w:t>-</w:t>
      </w:r>
      <w:r w:rsidRPr="002919E7">
        <w:t xml:space="preserve">km </w:t>
      </w:r>
      <w:r>
        <w:t>o</w:t>
      </w:r>
      <w:r w:rsidRPr="002919E7">
        <w:t>rthophotography tiles in both GeoTIFF and JPEG2000 formats</w:t>
      </w:r>
      <w:r w:rsidRPr="006F7503">
        <w:t xml:space="preserve"> </w:t>
      </w:r>
      <w:r>
        <w:t>with red, green, blue, and near-infrared bands</w:t>
      </w:r>
      <w:r w:rsidRPr="002919E7">
        <w:t>.</w:t>
      </w:r>
      <w:bookmarkEnd w:id="17"/>
      <w:bookmarkEnd w:id="18"/>
    </w:p>
    <w:p w14:paraId="5A86C428" w14:textId="77777777" w:rsidR="00BA2854" w:rsidRDefault="00BA2854" w:rsidP="00BA2854">
      <w:pPr>
        <w:pStyle w:val="BodyAccessibleTextMIRB"/>
        <w:sectPr w:rsidR="00BA2854" w:rsidSect="001E404A">
          <w:pgSz w:w="12240" w:h="15840"/>
          <w:pgMar w:top="1440" w:right="1440" w:bottom="1440" w:left="1440" w:header="432" w:footer="720" w:gutter="0"/>
          <w:cols w:space="720"/>
          <w:docGrid w:linePitch="360"/>
        </w:sectPr>
      </w:pPr>
    </w:p>
    <w:p w14:paraId="727363FF" w14:textId="77777777" w:rsidR="00BA2854" w:rsidRDefault="00BA2854" w:rsidP="00BA2854">
      <w:pPr>
        <w:pStyle w:val="Caption"/>
        <w:keepNext/>
      </w:pPr>
      <w:bookmarkStart w:id="19" w:name="_Toc122351807"/>
      <w:bookmarkStart w:id="20" w:name="_Toc149313599"/>
      <w:r>
        <w:lastRenderedPageBreak/>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Acquisition details for the LIO Imagery Acquisition Program projects</w:t>
      </w:r>
      <w:bookmarkEnd w:id="19"/>
      <w:bookmarkEnd w:id="20"/>
    </w:p>
    <w:tbl>
      <w:tblPr>
        <w:tblStyle w:val="TableGrid"/>
        <w:tblW w:w="0" w:type="auto"/>
        <w:tblLook w:val="04A0" w:firstRow="1" w:lastRow="0" w:firstColumn="1" w:lastColumn="0" w:noHBand="0" w:noVBand="1"/>
        <w:tblCaption w:val="Acquisition details for the LIO imagery program projects"/>
        <w:tblDescription w:val="This table contains information such as project name, time period of acquisition, the area of the project, the camera system used, flight alititude above mean terrain and any additional notes."/>
      </w:tblPr>
      <w:tblGrid>
        <w:gridCol w:w="2438"/>
        <w:gridCol w:w="2154"/>
        <w:gridCol w:w="1418"/>
        <w:gridCol w:w="1984"/>
        <w:gridCol w:w="1843"/>
        <w:gridCol w:w="3032"/>
      </w:tblGrid>
      <w:tr w:rsidR="00BA2854" w14:paraId="685006B9" w14:textId="77777777" w:rsidTr="00BA2854">
        <w:tc>
          <w:tcPr>
            <w:tcW w:w="2438" w:type="dxa"/>
          </w:tcPr>
          <w:p w14:paraId="4FD026A5" w14:textId="77777777" w:rsidR="00BA2854" w:rsidRDefault="00BA2854" w:rsidP="006A6659">
            <w:pPr>
              <w:pStyle w:val="TableHeaderRowTextMIRB"/>
            </w:pPr>
            <w:r>
              <w:t>Project Area</w:t>
            </w:r>
          </w:p>
        </w:tc>
        <w:tc>
          <w:tcPr>
            <w:tcW w:w="2154" w:type="dxa"/>
          </w:tcPr>
          <w:p w14:paraId="7F676F44" w14:textId="77777777" w:rsidR="00BA2854" w:rsidRDefault="00BA2854" w:rsidP="006A6659">
            <w:pPr>
              <w:pStyle w:val="TableHeaderRowTextMIRB"/>
            </w:pPr>
            <w:r>
              <w:t>Acquisition Period</w:t>
            </w:r>
          </w:p>
        </w:tc>
        <w:tc>
          <w:tcPr>
            <w:tcW w:w="1418" w:type="dxa"/>
          </w:tcPr>
          <w:p w14:paraId="3E24700D" w14:textId="77777777" w:rsidR="00BA2854" w:rsidRDefault="00BA2854" w:rsidP="006A6659">
            <w:pPr>
              <w:pStyle w:val="TableHeaderRowTextMIRB"/>
            </w:pPr>
            <w:r>
              <w:t>Project Area (sq. km)</w:t>
            </w:r>
          </w:p>
        </w:tc>
        <w:tc>
          <w:tcPr>
            <w:tcW w:w="1984" w:type="dxa"/>
          </w:tcPr>
          <w:p w14:paraId="16EB6F61" w14:textId="77777777" w:rsidR="00BA2854" w:rsidRDefault="00BA2854" w:rsidP="006A6659">
            <w:pPr>
              <w:pStyle w:val="TableHeaderRowTextMIRB"/>
            </w:pPr>
            <w:r>
              <w:t>Camera System</w:t>
            </w:r>
          </w:p>
        </w:tc>
        <w:tc>
          <w:tcPr>
            <w:tcW w:w="1843" w:type="dxa"/>
          </w:tcPr>
          <w:p w14:paraId="611C88BE" w14:textId="77777777" w:rsidR="00BA2854" w:rsidRDefault="00BA2854" w:rsidP="006A6659">
            <w:pPr>
              <w:pStyle w:val="TableHeaderRowTextMIRB"/>
            </w:pPr>
            <w:r>
              <w:t>Flight Altitude Above Mean Terrain (AMT)</w:t>
            </w:r>
          </w:p>
        </w:tc>
        <w:tc>
          <w:tcPr>
            <w:tcW w:w="3032" w:type="dxa"/>
          </w:tcPr>
          <w:p w14:paraId="1EB6DD2F" w14:textId="77777777" w:rsidR="00BA2854" w:rsidRDefault="00BA2854" w:rsidP="006A6659">
            <w:pPr>
              <w:pStyle w:val="TableHeaderRowTextMIRB"/>
            </w:pPr>
            <w:r>
              <w:t>Additional Notes</w:t>
            </w:r>
          </w:p>
        </w:tc>
      </w:tr>
      <w:tr w:rsidR="00BA2854" w14:paraId="3FF53105" w14:textId="77777777" w:rsidTr="00BA2854">
        <w:tc>
          <w:tcPr>
            <w:tcW w:w="2438" w:type="dxa"/>
          </w:tcPr>
          <w:p w14:paraId="611EDF51" w14:textId="79512D9C" w:rsidR="00BA2854" w:rsidRDefault="00BA2854" w:rsidP="006A6659">
            <w:pPr>
              <w:pStyle w:val="TableBodyTextMIRB"/>
            </w:pPr>
            <w:r>
              <w:t>SWOOP 2010</w:t>
            </w:r>
          </w:p>
        </w:tc>
        <w:tc>
          <w:tcPr>
            <w:tcW w:w="2154" w:type="dxa"/>
          </w:tcPr>
          <w:p w14:paraId="786A06C8" w14:textId="3052A71E" w:rsidR="00BA2854" w:rsidRDefault="00BA2854" w:rsidP="006A6659">
            <w:pPr>
              <w:pStyle w:val="TableBodyTextMIRB"/>
            </w:pPr>
            <w:r>
              <w:t>Mar 18 to Apr 23, 2010</w:t>
            </w:r>
          </w:p>
        </w:tc>
        <w:tc>
          <w:tcPr>
            <w:tcW w:w="1418" w:type="dxa"/>
          </w:tcPr>
          <w:p w14:paraId="16931720" w14:textId="77777777" w:rsidR="00BA2854" w:rsidRDefault="00BA2854" w:rsidP="006A6659">
            <w:pPr>
              <w:pStyle w:val="TableBodyTextMIRB"/>
            </w:pPr>
            <w:r>
              <w:t>7,696</w:t>
            </w:r>
          </w:p>
        </w:tc>
        <w:tc>
          <w:tcPr>
            <w:tcW w:w="1984" w:type="dxa"/>
          </w:tcPr>
          <w:p w14:paraId="23EAF2D4" w14:textId="77777777" w:rsidR="00BA2854" w:rsidRDefault="00BA2854" w:rsidP="006A6659">
            <w:pPr>
              <w:pStyle w:val="TableBodyTextMIRB"/>
            </w:pPr>
            <w:r>
              <w:t>Vexcel UltraCam X or Xp</w:t>
            </w:r>
          </w:p>
        </w:tc>
        <w:tc>
          <w:tcPr>
            <w:tcW w:w="1843" w:type="dxa"/>
          </w:tcPr>
          <w:p w14:paraId="07727E72" w14:textId="77777777" w:rsidR="00BA2854" w:rsidRDefault="00BA2854" w:rsidP="006A6659">
            <w:pPr>
              <w:pStyle w:val="TableBodyTextMIRB"/>
            </w:pPr>
            <w:r>
              <w:t>2,459 m</w:t>
            </w:r>
          </w:p>
        </w:tc>
        <w:tc>
          <w:tcPr>
            <w:tcW w:w="3032" w:type="dxa"/>
          </w:tcPr>
          <w:p w14:paraId="4E697D35" w14:textId="77777777" w:rsidR="00BA2854" w:rsidRPr="002919E7" w:rsidRDefault="00BA2854" w:rsidP="006A6659">
            <w:pPr>
              <w:pStyle w:val="TableBodyTextMIRB"/>
            </w:pPr>
            <w:r>
              <w:t>The point cloud was only generated for a portion of SWOOP2010. These stats apply to that area.</w:t>
            </w:r>
          </w:p>
        </w:tc>
      </w:tr>
      <w:tr w:rsidR="00BA2854" w14:paraId="229E2988" w14:textId="77777777" w:rsidTr="00BA2854">
        <w:tc>
          <w:tcPr>
            <w:tcW w:w="2438" w:type="dxa"/>
          </w:tcPr>
          <w:p w14:paraId="3C6673B2" w14:textId="2007D336" w:rsidR="00BA2854" w:rsidRDefault="00BA2854" w:rsidP="006A6659">
            <w:pPr>
              <w:pStyle w:val="TableBodyTextMIRB"/>
            </w:pPr>
            <w:r>
              <w:t>SCOOP 2013</w:t>
            </w:r>
          </w:p>
        </w:tc>
        <w:tc>
          <w:tcPr>
            <w:tcW w:w="2154" w:type="dxa"/>
          </w:tcPr>
          <w:p w14:paraId="41713633" w14:textId="3028312B" w:rsidR="00BA2854" w:rsidRDefault="00BA2854" w:rsidP="006A6659">
            <w:pPr>
              <w:pStyle w:val="TableBodyTextMIRB"/>
            </w:pPr>
            <w:r>
              <w:t>Apr 26 to May 7, 2013</w:t>
            </w:r>
          </w:p>
        </w:tc>
        <w:tc>
          <w:tcPr>
            <w:tcW w:w="1418" w:type="dxa"/>
          </w:tcPr>
          <w:p w14:paraId="2F3927C2" w14:textId="77777777" w:rsidR="00BA2854" w:rsidRDefault="00BA2854" w:rsidP="006A6659">
            <w:pPr>
              <w:pStyle w:val="TableBodyTextMIRB"/>
            </w:pPr>
            <w:r>
              <w:t>35,762</w:t>
            </w:r>
          </w:p>
        </w:tc>
        <w:tc>
          <w:tcPr>
            <w:tcW w:w="1984" w:type="dxa"/>
          </w:tcPr>
          <w:p w14:paraId="3EB7002A" w14:textId="77777777" w:rsidR="00BA2854" w:rsidRDefault="00BA2854" w:rsidP="006A6659">
            <w:pPr>
              <w:pStyle w:val="TableBodyTextMIRB"/>
            </w:pPr>
            <w:r>
              <w:t>Leica ADS 80</w:t>
            </w:r>
          </w:p>
        </w:tc>
        <w:tc>
          <w:tcPr>
            <w:tcW w:w="1843" w:type="dxa"/>
          </w:tcPr>
          <w:p w14:paraId="0D8E1810" w14:textId="77777777" w:rsidR="00BA2854" w:rsidRDefault="00BA2854" w:rsidP="006A6659">
            <w:pPr>
              <w:pStyle w:val="TableBodyTextMIRB"/>
            </w:pPr>
            <w:r>
              <w:t>1,920 m</w:t>
            </w:r>
          </w:p>
        </w:tc>
        <w:tc>
          <w:tcPr>
            <w:tcW w:w="3032" w:type="dxa"/>
          </w:tcPr>
          <w:p w14:paraId="1F3DD842" w14:textId="77777777" w:rsidR="00BA2854" w:rsidRDefault="00BA2854" w:rsidP="006A6659">
            <w:pPr>
              <w:pStyle w:val="TableBodyTextMIRB"/>
            </w:pPr>
            <w:r w:rsidRPr="002919E7">
              <w:t>40 funding partners</w:t>
            </w:r>
            <w:r>
              <w:t xml:space="preserve"> were</w:t>
            </w:r>
            <w:r w:rsidRPr="002919E7">
              <w:t xml:space="preserve"> involved in SCOOP</w:t>
            </w:r>
          </w:p>
        </w:tc>
      </w:tr>
      <w:tr w:rsidR="00BA2854" w14:paraId="4EFB4F29" w14:textId="77777777" w:rsidTr="00BA2854">
        <w:tc>
          <w:tcPr>
            <w:tcW w:w="2438" w:type="dxa"/>
          </w:tcPr>
          <w:p w14:paraId="28ABF9CF" w14:textId="622D2E92" w:rsidR="00BA2854" w:rsidRDefault="00BA2854" w:rsidP="006A6659">
            <w:pPr>
              <w:pStyle w:val="TableBodyTextMIRB"/>
            </w:pPr>
            <w:r>
              <w:t>DRAPE 2014</w:t>
            </w:r>
          </w:p>
        </w:tc>
        <w:tc>
          <w:tcPr>
            <w:tcW w:w="2154" w:type="dxa"/>
          </w:tcPr>
          <w:p w14:paraId="689B44E7" w14:textId="47761E91" w:rsidR="00BA2854" w:rsidRDefault="00BA2854" w:rsidP="006A6659">
            <w:pPr>
              <w:pStyle w:val="TableBodyTextMIRB"/>
            </w:pPr>
            <w:r>
              <w:t>Apr 28 to Jun 7, 2014</w:t>
            </w:r>
          </w:p>
        </w:tc>
        <w:tc>
          <w:tcPr>
            <w:tcW w:w="1418" w:type="dxa"/>
          </w:tcPr>
          <w:p w14:paraId="27AF2F6E" w14:textId="77777777" w:rsidR="00BA2854" w:rsidRDefault="00BA2854" w:rsidP="006A6659">
            <w:pPr>
              <w:pStyle w:val="TableBodyTextMIRB"/>
            </w:pPr>
            <w:r w:rsidRPr="002919E7">
              <w:rPr>
                <w:lang w:eastAsia="en-CA"/>
              </w:rPr>
              <w:t>37,290</w:t>
            </w:r>
          </w:p>
        </w:tc>
        <w:tc>
          <w:tcPr>
            <w:tcW w:w="1984" w:type="dxa"/>
          </w:tcPr>
          <w:p w14:paraId="06BB5CD1" w14:textId="77777777" w:rsidR="00BA2854" w:rsidRDefault="00BA2854" w:rsidP="006A6659">
            <w:pPr>
              <w:pStyle w:val="TableBodyTextMIRB"/>
            </w:pPr>
            <w:r>
              <w:t>Leica ADS 100</w:t>
            </w:r>
          </w:p>
        </w:tc>
        <w:tc>
          <w:tcPr>
            <w:tcW w:w="1843" w:type="dxa"/>
          </w:tcPr>
          <w:p w14:paraId="5CE466D6" w14:textId="77777777" w:rsidR="00BA2854" w:rsidRDefault="00BA2854" w:rsidP="006A6659">
            <w:pPr>
              <w:pStyle w:val="TableBodyTextMIRB"/>
            </w:pPr>
            <w:r>
              <w:t>2,377 m</w:t>
            </w:r>
          </w:p>
        </w:tc>
        <w:tc>
          <w:tcPr>
            <w:tcW w:w="3032" w:type="dxa"/>
          </w:tcPr>
          <w:p w14:paraId="414A0053" w14:textId="77777777" w:rsidR="00BA2854" w:rsidRDefault="00BA2854" w:rsidP="006A6659">
            <w:pPr>
              <w:pStyle w:val="TableBodyTextMIRB"/>
            </w:pPr>
            <w:r w:rsidRPr="002919E7">
              <w:rPr>
                <w:lang w:eastAsia="en-CA"/>
              </w:rPr>
              <w:t xml:space="preserve">60 funding partners </w:t>
            </w:r>
            <w:r>
              <w:rPr>
                <w:lang w:eastAsia="en-CA"/>
              </w:rPr>
              <w:t xml:space="preserve">were </w:t>
            </w:r>
            <w:r w:rsidRPr="002919E7">
              <w:rPr>
                <w:lang w:eastAsia="en-CA"/>
              </w:rPr>
              <w:t>involved</w:t>
            </w:r>
            <w:r>
              <w:rPr>
                <w:lang w:eastAsia="en-CA"/>
              </w:rPr>
              <w:t xml:space="preserve"> in DRAPE</w:t>
            </w:r>
          </w:p>
        </w:tc>
      </w:tr>
      <w:tr w:rsidR="00BA2854" w14:paraId="489C3CF0" w14:textId="77777777" w:rsidTr="00BA2854">
        <w:tc>
          <w:tcPr>
            <w:tcW w:w="2438" w:type="dxa"/>
          </w:tcPr>
          <w:p w14:paraId="1A18BE06" w14:textId="61BA4F31" w:rsidR="00BA2854" w:rsidRDefault="00BA2854" w:rsidP="006A6659">
            <w:pPr>
              <w:pStyle w:val="TableBodyTextMIRB"/>
            </w:pPr>
            <w:r>
              <w:t>SWOOP / Algonquin 2015</w:t>
            </w:r>
          </w:p>
        </w:tc>
        <w:tc>
          <w:tcPr>
            <w:tcW w:w="2154" w:type="dxa"/>
          </w:tcPr>
          <w:p w14:paraId="423EB5C2" w14:textId="018C8E02" w:rsidR="00BA2854" w:rsidRDefault="00BA2854" w:rsidP="006A6659">
            <w:pPr>
              <w:pStyle w:val="TableBodyTextMIRB"/>
            </w:pPr>
            <w:r>
              <w:t>Apr 12 to May 23, 2015</w:t>
            </w:r>
          </w:p>
        </w:tc>
        <w:tc>
          <w:tcPr>
            <w:tcW w:w="1418" w:type="dxa"/>
          </w:tcPr>
          <w:p w14:paraId="7ACFBB8C" w14:textId="77777777" w:rsidR="00BA2854" w:rsidRDefault="00BA2854" w:rsidP="006A6659">
            <w:pPr>
              <w:pStyle w:val="TableBodyTextMIRB"/>
            </w:pPr>
            <w:r w:rsidRPr="002919E7">
              <w:t>49,167</w:t>
            </w:r>
          </w:p>
        </w:tc>
        <w:tc>
          <w:tcPr>
            <w:tcW w:w="1984" w:type="dxa"/>
          </w:tcPr>
          <w:p w14:paraId="0E5AF587" w14:textId="77777777" w:rsidR="00BA2854" w:rsidRDefault="00BA2854" w:rsidP="006A6659">
            <w:pPr>
              <w:pStyle w:val="TableBodyTextMIRB"/>
            </w:pPr>
            <w:r>
              <w:t>Leica ADS 100</w:t>
            </w:r>
          </w:p>
        </w:tc>
        <w:tc>
          <w:tcPr>
            <w:tcW w:w="1843" w:type="dxa"/>
          </w:tcPr>
          <w:p w14:paraId="528A05B2" w14:textId="77777777" w:rsidR="00BA2854" w:rsidRDefault="00BA2854" w:rsidP="006A6659">
            <w:pPr>
              <w:pStyle w:val="TableBodyTextMIRB"/>
            </w:pPr>
            <w:r w:rsidRPr="002919E7">
              <w:t xml:space="preserve">2,506 </w:t>
            </w:r>
            <w:r>
              <w:t xml:space="preserve">to </w:t>
            </w:r>
            <w:r w:rsidRPr="002919E7">
              <w:t>2,535 m</w:t>
            </w:r>
          </w:p>
        </w:tc>
        <w:tc>
          <w:tcPr>
            <w:tcW w:w="3032" w:type="dxa"/>
          </w:tcPr>
          <w:p w14:paraId="14096CB6" w14:textId="77777777" w:rsidR="00BA2854" w:rsidRDefault="00BA2854" w:rsidP="006A6659">
            <w:pPr>
              <w:pStyle w:val="TableBodyTextMIRB"/>
            </w:pPr>
            <w:r w:rsidRPr="002919E7">
              <w:t>40 funding partners</w:t>
            </w:r>
            <w:r>
              <w:t xml:space="preserve"> were</w:t>
            </w:r>
            <w:r w:rsidRPr="002919E7">
              <w:t xml:space="preserve"> involved in SWOOP</w:t>
            </w:r>
          </w:p>
        </w:tc>
      </w:tr>
      <w:tr w:rsidR="00BA2854" w14:paraId="634AAD56" w14:textId="77777777" w:rsidTr="00BA2854">
        <w:tc>
          <w:tcPr>
            <w:tcW w:w="2438" w:type="dxa"/>
          </w:tcPr>
          <w:p w14:paraId="2CDA8D38" w14:textId="77777777" w:rsidR="00BA2854" w:rsidRDefault="00BA2854" w:rsidP="006A6659">
            <w:pPr>
              <w:pStyle w:val="TableBodyTextMIRB"/>
            </w:pPr>
            <w:r>
              <w:t>SCOOP 2018</w:t>
            </w:r>
          </w:p>
        </w:tc>
        <w:tc>
          <w:tcPr>
            <w:tcW w:w="2154" w:type="dxa"/>
          </w:tcPr>
          <w:p w14:paraId="57686280" w14:textId="4BA151D8" w:rsidR="00BA2854" w:rsidRDefault="00BA2854" w:rsidP="006A6659">
            <w:pPr>
              <w:pStyle w:val="TableBodyTextMIRB"/>
            </w:pPr>
            <w:r>
              <w:t xml:space="preserve">Mar 22 to May 23, </w:t>
            </w:r>
            <w:proofErr w:type="gramStart"/>
            <w:r>
              <w:t>2018</w:t>
            </w:r>
            <w:proofErr w:type="gramEnd"/>
            <w:r>
              <w:t xml:space="preserve"> and May 6 to 27, 2019</w:t>
            </w:r>
          </w:p>
        </w:tc>
        <w:tc>
          <w:tcPr>
            <w:tcW w:w="1418" w:type="dxa"/>
          </w:tcPr>
          <w:p w14:paraId="5A97BB70" w14:textId="77777777" w:rsidR="00BA2854" w:rsidRPr="002919E7" w:rsidRDefault="00BA2854" w:rsidP="006A6659">
            <w:pPr>
              <w:pStyle w:val="TableBodyTextMIRB"/>
            </w:pPr>
            <w:r>
              <w:t>38,920</w:t>
            </w:r>
          </w:p>
        </w:tc>
        <w:tc>
          <w:tcPr>
            <w:tcW w:w="1984" w:type="dxa"/>
          </w:tcPr>
          <w:p w14:paraId="09FEA9F5" w14:textId="77777777" w:rsidR="00BA2854" w:rsidRDefault="00BA2854" w:rsidP="006A6659">
            <w:pPr>
              <w:pStyle w:val="TableBodyTextMIRB"/>
            </w:pPr>
            <w:r>
              <w:t>Vexcel UltraCam X or UltraCamEagle</w:t>
            </w:r>
          </w:p>
        </w:tc>
        <w:tc>
          <w:tcPr>
            <w:tcW w:w="1843" w:type="dxa"/>
          </w:tcPr>
          <w:p w14:paraId="09CACF8F" w14:textId="77777777" w:rsidR="00BA2854" w:rsidRPr="002919E7" w:rsidRDefault="00BA2854" w:rsidP="006A6659">
            <w:pPr>
              <w:pStyle w:val="TableBodyTextMIRB"/>
            </w:pPr>
          </w:p>
        </w:tc>
        <w:tc>
          <w:tcPr>
            <w:tcW w:w="3032" w:type="dxa"/>
          </w:tcPr>
          <w:p w14:paraId="4489533A" w14:textId="77777777" w:rsidR="00BA2854" w:rsidRPr="002919E7" w:rsidRDefault="00BA2854" w:rsidP="006A6659">
            <w:pPr>
              <w:pStyle w:val="TableBodyTextMIRB"/>
            </w:pPr>
          </w:p>
        </w:tc>
      </w:tr>
      <w:tr w:rsidR="00BA2854" w14:paraId="7207C87C" w14:textId="77777777" w:rsidTr="00BA2854">
        <w:tc>
          <w:tcPr>
            <w:tcW w:w="2438" w:type="dxa"/>
          </w:tcPr>
          <w:p w14:paraId="42E8B135" w14:textId="77777777" w:rsidR="00BA2854" w:rsidRDefault="00BA2854" w:rsidP="006A6659">
            <w:pPr>
              <w:pStyle w:val="TableBodyTextMIRB"/>
            </w:pPr>
            <w:r>
              <w:t>DRAPE 2019</w:t>
            </w:r>
          </w:p>
        </w:tc>
        <w:tc>
          <w:tcPr>
            <w:tcW w:w="2154" w:type="dxa"/>
          </w:tcPr>
          <w:p w14:paraId="73E3067B" w14:textId="5B2C3E70" w:rsidR="00BA2854" w:rsidRDefault="00BA2854" w:rsidP="006A6659">
            <w:pPr>
              <w:pStyle w:val="TableBodyTextMIRB"/>
            </w:pPr>
            <w:r w:rsidRPr="00FD2D95">
              <w:t>Apr 25</w:t>
            </w:r>
            <w:r>
              <w:t xml:space="preserve">, </w:t>
            </w:r>
            <w:proofErr w:type="gramStart"/>
            <w:r w:rsidRPr="00FD2D95">
              <w:t>2019</w:t>
            </w:r>
            <w:proofErr w:type="gramEnd"/>
            <w:r w:rsidRPr="00FD2D95">
              <w:t xml:space="preserve"> to May 22</w:t>
            </w:r>
            <w:r>
              <w:t xml:space="preserve">, </w:t>
            </w:r>
            <w:r w:rsidRPr="001E16B7">
              <w:t>2020</w:t>
            </w:r>
          </w:p>
        </w:tc>
        <w:tc>
          <w:tcPr>
            <w:tcW w:w="1418" w:type="dxa"/>
          </w:tcPr>
          <w:p w14:paraId="677CA0C8" w14:textId="77777777" w:rsidR="00BA2854" w:rsidRPr="002919E7" w:rsidRDefault="00BA2854" w:rsidP="006A6659">
            <w:pPr>
              <w:pStyle w:val="TableBodyTextMIRB"/>
            </w:pPr>
            <w:r w:rsidRPr="00510FF4">
              <w:t>36,103</w:t>
            </w:r>
          </w:p>
        </w:tc>
        <w:tc>
          <w:tcPr>
            <w:tcW w:w="1984" w:type="dxa"/>
          </w:tcPr>
          <w:p w14:paraId="3330FB7D" w14:textId="77777777" w:rsidR="00BA2854" w:rsidRDefault="00BA2854" w:rsidP="006A6659">
            <w:pPr>
              <w:pStyle w:val="TableBodyTextMIRB"/>
            </w:pPr>
            <w:r w:rsidRPr="007569D8">
              <w:t>Vexcel UltraCam X or UltraCamEagle</w:t>
            </w:r>
          </w:p>
        </w:tc>
        <w:tc>
          <w:tcPr>
            <w:tcW w:w="1843" w:type="dxa"/>
          </w:tcPr>
          <w:p w14:paraId="792CB449" w14:textId="77777777" w:rsidR="00BA2854" w:rsidRPr="002919E7" w:rsidRDefault="00BA2854" w:rsidP="006A6659">
            <w:pPr>
              <w:pStyle w:val="TableBodyTextMIRB"/>
            </w:pPr>
          </w:p>
        </w:tc>
        <w:tc>
          <w:tcPr>
            <w:tcW w:w="3032" w:type="dxa"/>
          </w:tcPr>
          <w:p w14:paraId="430D5878" w14:textId="77777777" w:rsidR="00BA2854" w:rsidRPr="002919E7" w:rsidRDefault="00BA2854" w:rsidP="006A6659">
            <w:pPr>
              <w:pStyle w:val="TableBodyTextMIRB"/>
            </w:pPr>
            <w:r w:rsidRPr="00FD2D95">
              <w:t>42 funding partners were</w:t>
            </w:r>
            <w:r w:rsidRPr="00E01C20">
              <w:t xml:space="preserve"> involved in</w:t>
            </w:r>
            <w:r w:rsidRPr="001E16B7">
              <w:t xml:space="preserve"> DRAPE 2019</w:t>
            </w:r>
          </w:p>
        </w:tc>
      </w:tr>
      <w:tr w:rsidR="00BA2854" w14:paraId="416EB396" w14:textId="77777777" w:rsidTr="00BA2854">
        <w:tc>
          <w:tcPr>
            <w:tcW w:w="2438" w:type="dxa"/>
          </w:tcPr>
          <w:p w14:paraId="2FA33588" w14:textId="77777777" w:rsidR="00BA2854" w:rsidRDefault="00BA2854" w:rsidP="006A6659">
            <w:pPr>
              <w:pStyle w:val="TableBodyTextMIRB"/>
            </w:pPr>
            <w:r>
              <w:t>SWOOP 2020</w:t>
            </w:r>
          </w:p>
        </w:tc>
        <w:tc>
          <w:tcPr>
            <w:tcW w:w="2154" w:type="dxa"/>
          </w:tcPr>
          <w:p w14:paraId="23497F3F" w14:textId="266943EB" w:rsidR="00BA2854" w:rsidRDefault="00BA2854" w:rsidP="006A6659">
            <w:pPr>
              <w:pStyle w:val="TableBodyTextMIRB"/>
            </w:pPr>
            <w:r>
              <w:t>Mar 7 to Jun 20, 2020</w:t>
            </w:r>
          </w:p>
        </w:tc>
        <w:tc>
          <w:tcPr>
            <w:tcW w:w="1418" w:type="dxa"/>
          </w:tcPr>
          <w:p w14:paraId="55A34962" w14:textId="77777777" w:rsidR="00BA2854" w:rsidRPr="002919E7" w:rsidRDefault="00BA2854" w:rsidP="006A6659">
            <w:pPr>
              <w:pStyle w:val="TableBodyTextMIRB"/>
            </w:pPr>
            <w:r>
              <w:t>44,828</w:t>
            </w:r>
          </w:p>
        </w:tc>
        <w:tc>
          <w:tcPr>
            <w:tcW w:w="1984" w:type="dxa"/>
          </w:tcPr>
          <w:p w14:paraId="744328F6" w14:textId="77777777" w:rsidR="00BA2854" w:rsidRDefault="00BA2854" w:rsidP="006A6659">
            <w:pPr>
              <w:pStyle w:val="TableBodyTextMIRB"/>
            </w:pPr>
            <w:r w:rsidRPr="00D87D04">
              <w:t>Vexcel UCX and UCX Prime</w:t>
            </w:r>
          </w:p>
        </w:tc>
        <w:tc>
          <w:tcPr>
            <w:tcW w:w="1843" w:type="dxa"/>
          </w:tcPr>
          <w:p w14:paraId="4F8768F1" w14:textId="77777777" w:rsidR="00BA2854" w:rsidRPr="002919E7" w:rsidRDefault="00BA2854" w:rsidP="006A6659">
            <w:pPr>
              <w:pStyle w:val="TableBodyTextMIRB"/>
            </w:pPr>
          </w:p>
        </w:tc>
        <w:tc>
          <w:tcPr>
            <w:tcW w:w="3032" w:type="dxa"/>
          </w:tcPr>
          <w:p w14:paraId="18D1BDE5" w14:textId="77777777" w:rsidR="00BA2854" w:rsidRPr="002919E7" w:rsidRDefault="00BA2854" w:rsidP="006A6659">
            <w:pPr>
              <w:pStyle w:val="TableBodyTextMIRB"/>
            </w:pPr>
            <w:r>
              <w:t>67</w:t>
            </w:r>
            <w:r w:rsidRPr="002919E7">
              <w:t xml:space="preserve"> funding partners</w:t>
            </w:r>
            <w:r>
              <w:t xml:space="preserve"> were</w:t>
            </w:r>
            <w:r w:rsidRPr="002919E7">
              <w:t xml:space="preserve"> involved in SWOOP</w:t>
            </w:r>
            <w:r>
              <w:t xml:space="preserve"> 2020</w:t>
            </w:r>
          </w:p>
        </w:tc>
      </w:tr>
      <w:tr w:rsidR="00BA2854" w:rsidRPr="009E5C42" w14:paraId="41F28E5C" w14:textId="77777777" w:rsidTr="00BA2854">
        <w:tc>
          <w:tcPr>
            <w:tcW w:w="2438" w:type="dxa"/>
          </w:tcPr>
          <w:p w14:paraId="4EEC6093" w14:textId="77777777" w:rsidR="00BA2854" w:rsidRPr="009272EE" w:rsidRDefault="00BA2854" w:rsidP="006A6659">
            <w:pPr>
              <w:pStyle w:val="TableBodyTextMIRB"/>
            </w:pPr>
            <w:r w:rsidRPr="009272EE">
              <w:t>COOP 2021</w:t>
            </w:r>
          </w:p>
        </w:tc>
        <w:tc>
          <w:tcPr>
            <w:tcW w:w="2154" w:type="dxa"/>
          </w:tcPr>
          <w:p w14:paraId="5D41D47F" w14:textId="09E01368" w:rsidR="00BA2854" w:rsidRPr="009272EE" w:rsidRDefault="00BA2854" w:rsidP="006A6659">
            <w:pPr>
              <w:pStyle w:val="TableBodyTextMIRB"/>
            </w:pPr>
            <w:r w:rsidRPr="009272EE">
              <w:t>Apr 2 to Jun 1</w:t>
            </w:r>
            <w:r>
              <w:t xml:space="preserve">, </w:t>
            </w:r>
            <w:r w:rsidRPr="009272EE">
              <w:t>2021</w:t>
            </w:r>
          </w:p>
        </w:tc>
        <w:tc>
          <w:tcPr>
            <w:tcW w:w="1418" w:type="dxa"/>
          </w:tcPr>
          <w:p w14:paraId="4181F7F5" w14:textId="77777777" w:rsidR="00BA2854" w:rsidRPr="009272EE" w:rsidRDefault="00BA2854" w:rsidP="006A6659">
            <w:pPr>
              <w:pStyle w:val="TableBodyTextMIRB"/>
            </w:pPr>
            <w:r w:rsidRPr="009272EE">
              <w:t>49,540</w:t>
            </w:r>
          </w:p>
        </w:tc>
        <w:tc>
          <w:tcPr>
            <w:tcW w:w="1984" w:type="dxa"/>
          </w:tcPr>
          <w:p w14:paraId="32125A75" w14:textId="77777777" w:rsidR="00BA2854" w:rsidRPr="00BA2854" w:rsidRDefault="00BA2854" w:rsidP="006A6659">
            <w:pPr>
              <w:pStyle w:val="TableBodyTextMIRB"/>
              <w:rPr>
                <w:lang w:val="fr-CA"/>
              </w:rPr>
            </w:pPr>
            <w:r w:rsidRPr="00BA2854">
              <w:rPr>
                <w:lang w:val="fr-CA"/>
              </w:rPr>
              <w:t>Vexcel UltraCam X or UltraCam Eagle</w:t>
            </w:r>
          </w:p>
        </w:tc>
        <w:tc>
          <w:tcPr>
            <w:tcW w:w="1843" w:type="dxa"/>
          </w:tcPr>
          <w:p w14:paraId="0524F5ED" w14:textId="77777777" w:rsidR="00BA2854" w:rsidRPr="00BA2854" w:rsidRDefault="00BA2854" w:rsidP="006A6659">
            <w:pPr>
              <w:pStyle w:val="TableBodyTextMIRB"/>
              <w:rPr>
                <w:lang w:val="fr-CA"/>
              </w:rPr>
            </w:pPr>
          </w:p>
        </w:tc>
        <w:tc>
          <w:tcPr>
            <w:tcW w:w="3032" w:type="dxa"/>
          </w:tcPr>
          <w:p w14:paraId="75FB3A25" w14:textId="77777777" w:rsidR="00BA2854" w:rsidRPr="00BA2854" w:rsidRDefault="00BA2854" w:rsidP="006A6659">
            <w:pPr>
              <w:pStyle w:val="TableBodyTextMIRB"/>
              <w:rPr>
                <w:lang w:val="fr-CA"/>
              </w:rPr>
            </w:pPr>
          </w:p>
        </w:tc>
      </w:tr>
      <w:tr w:rsidR="00DF1CFC" w:rsidRPr="00BA2854" w14:paraId="3E345027" w14:textId="77777777" w:rsidTr="00BA2854">
        <w:tc>
          <w:tcPr>
            <w:tcW w:w="2438" w:type="dxa"/>
          </w:tcPr>
          <w:p w14:paraId="3F253CD2" w14:textId="239E219A" w:rsidR="00DF1CFC" w:rsidRPr="009272EE" w:rsidRDefault="00DF1CFC" w:rsidP="00DF1CFC">
            <w:pPr>
              <w:pStyle w:val="TableBodyTextMIRB"/>
            </w:pPr>
            <w:r>
              <w:t>NWOOP 2022</w:t>
            </w:r>
          </w:p>
        </w:tc>
        <w:tc>
          <w:tcPr>
            <w:tcW w:w="2154" w:type="dxa"/>
          </w:tcPr>
          <w:p w14:paraId="129B1271" w14:textId="047BCFD0" w:rsidR="00DF1CFC" w:rsidRPr="009272EE" w:rsidRDefault="00DF1CFC" w:rsidP="00DF1CFC">
            <w:pPr>
              <w:pStyle w:val="TableBodyTextMIRB"/>
            </w:pPr>
            <w:r>
              <w:t>May 15 to Nov 2, 2022</w:t>
            </w:r>
          </w:p>
        </w:tc>
        <w:tc>
          <w:tcPr>
            <w:tcW w:w="1418" w:type="dxa"/>
          </w:tcPr>
          <w:p w14:paraId="621F3DD5" w14:textId="1CE02140" w:rsidR="00DF1CFC" w:rsidRPr="009272EE" w:rsidRDefault="00DF1CFC" w:rsidP="00DF1CFC">
            <w:pPr>
              <w:pStyle w:val="TableBodyTextMIRB"/>
            </w:pPr>
            <w:r w:rsidRPr="00534B47">
              <w:t>40,675</w:t>
            </w:r>
          </w:p>
        </w:tc>
        <w:tc>
          <w:tcPr>
            <w:tcW w:w="1984" w:type="dxa"/>
          </w:tcPr>
          <w:p w14:paraId="63940AD7" w14:textId="5D68610D" w:rsidR="00DF1CFC" w:rsidRPr="00BA2854" w:rsidRDefault="00DF1CFC" w:rsidP="00DF1CFC">
            <w:pPr>
              <w:pStyle w:val="TableBodyTextMIRB"/>
              <w:rPr>
                <w:lang w:val="fr-CA"/>
              </w:rPr>
            </w:pPr>
            <w:r>
              <w:t>Vexcel UCX-SX or UC-E</w:t>
            </w:r>
          </w:p>
        </w:tc>
        <w:tc>
          <w:tcPr>
            <w:tcW w:w="1843" w:type="dxa"/>
          </w:tcPr>
          <w:p w14:paraId="4170BA9D" w14:textId="77777777" w:rsidR="00DF1CFC" w:rsidRPr="00BA2854" w:rsidRDefault="00DF1CFC" w:rsidP="00DF1CFC">
            <w:pPr>
              <w:pStyle w:val="TableBodyTextMIRB"/>
              <w:rPr>
                <w:lang w:val="fr-CA"/>
              </w:rPr>
            </w:pPr>
          </w:p>
        </w:tc>
        <w:tc>
          <w:tcPr>
            <w:tcW w:w="3032" w:type="dxa"/>
          </w:tcPr>
          <w:p w14:paraId="1CB3F114" w14:textId="77777777" w:rsidR="00DF1CFC" w:rsidRPr="00BA2854" w:rsidRDefault="00DF1CFC" w:rsidP="00DF1CFC">
            <w:pPr>
              <w:pStyle w:val="TableBodyTextMIRB"/>
              <w:rPr>
                <w:lang w:val="fr-CA"/>
              </w:rPr>
            </w:pPr>
          </w:p>
        </w:tc>
      </w:tr>
    </w:tbl>
    <w:p w14:paraId="68D4691D" w14:textId="77777777" w:rsidR="00BA2854" w:rsidRDefault="00BA2854" w:rsidP="00BA2854">
      <w:pPr>
        <w:pStyle w:val="BodyAccessibleTextMIRB"/>
        <w:rPr>
          <w:lang w:val="fr-CA"/>
        </w:rPr>
        <w:sectPr w:rsidR="00BA2854" w:rsidSect="00BA2854">
          <w:pgSz w:w="15840" w:h="12240" w:orient="landscape"/>
          <w:pgMar w:top="1440" w:right="1440" w:bottom="1440" w:left="1440" w:header="432" w:footer="720" w:gutter="0"/>
          <w:cols w:space="720"/>
          <w:docGrid w:linePitch="360"/>
        </w:sectPr>
      </w:pPr>
    </w:p>
    <w:p w14:paraId="1ED35A6D" w14:textId="3BCF05E1" w:rsidR="00BA2854" w:rsidRDefault="00DF1CFC" w:rsidP="00DF1CFC">
      <w:pPr>
        <w:pStyle w:val="Heading2NoNumbersMIRB"/>
        <w:rPr>
          <w:lang w:val="fr-CA"/>
        </w:rPr>
      </w:pPr>
      <w:bookmarkStart w:id="21" w:name="_Toc149314336"/>
      <w:r>
        <w:rPr>
          <w:lang w:val="fr-CA"/>
        </w:rPr>
        <w:lastRenderedPageBreak/>
        <w:t>1.2 Raw Point Cloud Product</w:t>
      </w:r>
      <w:bookmarkEnd w:id="21"/>
    </w:p>
    <w:p w14:paraId="3F3FC59F" w14:textId="77777777" w:rsidR="00DF1CFC" w:rsidRDefault="00DF1CFC" w:rsidP="00DF1CFC">
      <w:pPr>
        <w:pStyle w:val="BodyAccessibleTextMIRB"/>
      </w:pPr>
      <w:r w:rsidRPr="00596FCF">
        <w:rPr>
          <w:b/>
        </w:rPr>
        <w:t xml:space="preserve">The Ontario </w:t>
      </w:r>
      <w:r>
        <w:rPr>
          <w:b/>
        </w:rPr>
        <w:t>Raw</w:t>
      </w:r>
      <w:r w:rsidRPr="00596FCF">
        <w:rPr>
          <w:b/>
        </w:rPr>
        <w:t xml:space="preserve"> Point Cloud </w:t>
      </w:r>
      <w:r>
        <w:rPr>
          <w:b/>
        </w:rPr>
        <w:t>(</w:t>
      </w:r>
      <w:r w:rsidRPr="00596FCF">
        <w:rPr>
          <w:b/>
        </w:rPr>
        <w:t>Imagery-Derived</w:t>
      </w:r>
      <w:r>
        <w:rPr>
          <w:b/>
        </w:rPr>
        <w:t xml:space="preserve">) </w:t>
      </w:r>
      <w:r w:rsidRPr="00596FCF">
        <w:rPr>
          <w:b/>
        </w:rPr>
        <w:t>is not Lida</w:t>
      </w:r>
      <w:r w:rsidRPr="002919E7">
        <w:rPr>
          <w:b/>
        </w:rPr>
        <w:t>r data</w:t>
      </w:r>
      <w:r w:rsidRPr="002919E7">
        <w:t xml:space="preserve">, but rather based on </w:t>
      </w:r>
      <w:r>
        <w:t>pixel autocorrelation</w:t>
      </w:r>
      <w:r w:rsidRPr="002919E7">
        <w:t xml:space="preserve"> using aerial photography. See Appendix C for more information about the differences between this product and </w:t>
      </w:r>
      <w:r>
        <w:t>l</w:t>
      </w:r>
      <w:r w:rsidRPr="002919E7">
        <w:t>idar data.</w:t>
      </w:r>
    </w:p>
    <w:p w14:paraId="0C8D3FA7" w14:textId="77777777" w:rsidR="00DF1CFC" w:rsidRDefault="00DF1CFC" w:rsidP="00DF1CFC">
      <w:pPr>
        <w:pStyle w:val="BodyAccessibleTextMIRB"/>
      </w:pPr>
      <w:r w:rsidRPr="002919E7">
        <w:t>The point cloud</w:t>
      </w:r>
      <w:r>
        <w:t>s</w:t>
      </w:r>
      <w:r w:rsidRPr="002919E7">
        <w:t xml:space="preserve"> w</w:t>
      </w:r>
      <w:r>
        <w:t>ere</w:t>
      </w:r>
      <w:r w:rsidRPr="002919E7">
        <w:t xml:space="preserve"> produced from the </w:t>
      </w:r>
      <w:r>
        <w:t>stereo</w:t>
      </w:r>
      <w:r w:rsidRPr="002919E7">
        <w:t xml:space="preserve"> imagery through a Semi-Global Matching (SGM) process</w:t>
      </w:r>
      <w:r>
        <w:t xml:space="preserve"> by the imagery contractor and are being distributed as delivered, except in the case of SWOOP 2010 which was produced by MNRF staff</w:t>
      </w:r>
      <w:r w:rsidRPr="002919E7">
        <w:t>.</w:t>
      </w:r>
      <w:r>
        <w:t xml:space="preserve"> Refer to Appendix D for more information on the contractor’s data production process. No classification has been applied to the point cloud, so all points are in Class 0: Never Classified. The points are encoded with colour (RGB) values from the source photography (Figure 1). The point cloud is structured in overlapping tiles since they were created from the overlapping strips of stereo photography.</w:t>
      </w:r>
    </w:p>
    <w:p w14:paraId="21CFA9CF" w14:textId="77777777" w:rsidR="00DF1CFC" w:rsidRDefault="00DF1CFC" w:rsidP="00DF1CFC">
      <w:pPr>
        <w:pStyle w:val="BodyAccessibleTextMIRB"/>
      </w:pPr>
      <w:r w:rsidRPr="006518C7">
        <w:rPr>
          <w:noProof/>
        </w:rPr>
        <w:drawing>
          <wp:inline distT="0" distB="0" distL="0" distR="0" wp14:anchorId="6CF22772" wp14:editId="20E02798">
            <wp:extent cx="5943600" cy="4135120"/>
            <wp:effectExtent l="0" t="0" r="0" b="0"/>
            <wp:docPr id="1" name="Picture 1" descr="An image showing a perspective view of the raw point cloud with points symbolized by RGB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4135120"/>
                    </a:xfrm>
                    <a:prstGeom prst="rect">
                      <a:avLst/>
                    </a:prstGeom>
                  </pic:spPr>
                </pic:pic>
              </a:graphicData>
            </a:graphic>
          </wp:inline>
        </w:drawing>
      </w:r>
    </w:p>
    <w:p w14:paraId="2EAA35F5" w14:textId="36B23042" w:rsidR="00DF1CFC" w:rsidRPr="00DF1CFC" w:rsidRDefault="00DF1CFC" w:rsidP="00DF1CFC">
      <w:pPr>
        <w:pStyle w:val="Caption"/>
      </w:pPr>
      <w:bookmarkStart w:id="22" w:name="_Toc122351786"/>
      <w:bookmarkStart w:id="23" w:name="_Toc149314284"/>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Perspective view of the SCOOP 2013 raw point cloud displayed by </w:t>
      </w:r>
      <w:proofErr w:type="gramStart"/>
      <w:r>
        <w:t>RGB</w:t>
      </w:r>
      <w:bookmarkEnd w:id="22"/>
      <w:bookmarkEnd w:id="23"/>
      <w:proofErr w:type="gramEnd"/>
    </w:p>
    <w:p w14:paraId="7A2B543E" w14:textId="7490E596" w:rsidR="00A451ED" w:rsidRDefault="005D0A38" w:rsidP="005D0A38">
      <w:pPr>
        <w:pStyle w:val="Heading2NoNumbersMIRB"/>
      </w:pPr>
      <w:bookmarkStart w:id="24" w:name="_Toc149314337"/>
      <w:r>
        <w:lastRenderedPageBreak/>
        <w:t>1.3 Geographic Extent</w:t>
      </w:r>
      <w:bookmarkEnd w:id="24"/>
    </w:p>
    <w:p w14:paraId="0CF147A3" w14:textId="77777777" w:rsidR="005D0A38" w:rsidRDefault="005D0A38" w:rsidP="005D0A38">
      <w:pPr>
        <w:pStyle w:val="BodyAccessibleTextMIRB"/>
      </w:pPr>
      <w:r>
        <w:t>The Land Information Ontario Acquisition Program provides high-resolution leaf-off imagery on a five-year cycle for southern Ontario and parts of the near north. Raw, unclassified point cloud data was delivered by the imagery contractor. In addition, point cloud data was generated for portions of the SWOOP 2010 project by MNRF staff. See Figure 2 and 3 for extents of imagery projects.</w:t>
      </w:r>
    </w:p>
    <w:p w14:paraId="1F560000" w14:textId="77777777" w:rsidR="005D0A38" w:rsidRDefault="005D0A38" w:rsidP="005D0A38">
      <w:pPr>
        <w:pStyle w:val="BodyAccessibleTextMIRB"/>
        <w:keepNext/>
      </w:pPr>
      <w:r>
        <w:rPr>
          <w:noProof/>
        </w:rPr>
        <w:drawing>
          <wp:inline distT="0" distB="0" distL="0" distR="0" wp14:anchorId="3231EE33" wp14:editId="408BF783">
            <wp:extent cx="5940552" cy="4319016"/>
            <wp:effectExtent l="0" t="0" r="3175" b="5715"/>
            <wp:docPr id="4" name="Picture 4" descr="Boundaries of the LIO Imagery Program acquisition projects for 2010 and 2013 to 2015 overlaid on a map of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oundaries of the LIO Imagery Program acquisition projects for 2010 and 2013 to 2015 overlaid on a map of Ontario."/>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0552" cy="4319016"/>
                    </a:xfrm>
                    <a:prstGeom prst="rect">
                      <a:avLst/>
                    </a:prstGeom>
                  </pic:spPr>
                </pic:pic>
              </a:graphicData>
            </a:graphic>
          </wp:inline>
        </w:drawing>
      </w:r>
    </w:p>
    <w:p w14:paraId="414AB3ED" w14:textId="77777777" w:rsidR="005D0A38" w:rsidRDefault="005D0A38" w:rsidP="005D0A38">
      <w:pPr>
        <w:pStyle w:val="Caption"/>
      </w:pPr>
      <w:bookmarkStart w:id="25" w:name="_Toc122351787"/>
      <w:bookmarkStart w:id="26" w:name="_Toc149314285"/>
      <w:r w:rsidRPr="00737F88">
        <w:t>Figure</w:t>
      </w:r>
      <w:r>
        <w:t xml:space="preserv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Extents of the LIO Imagery Acquisition Program acquisition projects from 2010 to 2015 with raw point cloud data</w:t>
      </w:r>
      <w:bookmarkEnd w:id="25"/>
      <w:bookmarkEnd w:id="26"/>
    </w:p>
    <w:p w14:paraId="69E56037" w14:textId="11A50BFA" w:rsidR="005D0A38" w:rsidRDefault="005D0A38" w:rsidP="005D0A38">
      <w:pPr>
        <w:keepNext/>
      </w:pPr>
      <w:r>
        <w:rPr>
          <w:noProof/>
        </w:rPr>
        <w:lastRenderedPageBreak/>
        <w:drawing>
          <wp:inline distT="0" distB="0" distL="0" distR="0" wp14:anchorId="5313BDBD" wp14:editId="0E7D9724">
            <wp:extent cx="5943600" cy="3599688"/>
            <wp:effectExtent l="0" t="0" r="0" b="1270"/>
            <wp:docPr id="6" name="Picture 6" descr="Boundary of the LIO Imagery Program 2018 - 2022 acquisition projects overlaid on a map of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oundary of the LIO Imagery Program 2018 - 2022 acquisition projects overlaid on a map of Ontario."/>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599688"/>
                    </a:xfrm>
                    <a:prstGeom prst="rect">
                      <a:avLst/>
                    </a:prstGeom>
                  </pic:spPr>
                </pic:pic>
              </a:graphicData>
            </a:graphic>
          </wp:inline>
        </w:drawing>
      </w:r>
    </w:p>
    <w:p w14:paraId="1FA90502" w14:textId="0F90DAA1" w:rsidR="005D0A38" w:rsidRDefault="005D0A38" w:rsidP="005D0A38">
      <w:pPr>
        <w:pStyle w:val="Caption"/>
      </w:pPr>
      <w:bookmarkStart w:id="27" w:name="_Toc122351788"/>
      <w:bookmarkStart w:id="28" w:name="_Toc149314286"/>
      <w:r>
        <w:t xml:space="preserve">Figure </w:t>
      </w:r>
      <w:fldSimple w:instr=" SEQ Figure \* ARABIC ">
        <w:r>
          <w:rPr>
            <w:noProof/>
          </w:rPr>
          <w:t>3</w:t>
        </w:r>
      </w:fldSimple>
      <w:r>
        <w:t>: Extents of the 2018-2022 acquisition project with raw point cloud data</w:t>
      </w:r>
      <w:bookmarkEnd w:id="27"/>
      <w:bookmarkEnd w:id="28"/>
    </w:p>
    <w:p w14:paraId="75C48F85" w14:textId="031C08FD" w:rsidR="005D0A38" w:rsidRDefault="005D0A38">
      <w:pPr>
        <w:rPr>
          <w:rFonts w:eastAsiaTheme="majorEastAsia" w:cstheme="majorBidi"/>
          <w:b/>
          <w:bCs/>
          <w:color w:val="244061" w:themeColor="text2"/>
          <w:sz w:val="28"/>
          <w:szCs w:val="26"/>
          <w:lang w:eastAsia="en-US"/>
        </w:rPr>
      </w:pPr>
      <w:r>
        <w:br w:type="page"/>
      </w:r>
    </w:p>
    <w:p w14:paraId="65917B45" w14:textId="4EF4A2B4" w:rsidR="005D0A38" w:rsidRDefault="005D0A38" w:rsidP="005D0A38">
      <w:pPr>
        <w:pStyle w:val="Heading2NoNumbersMIRB"/>
      </w:pPr>
      <w:bookmarkStart w:id="29" w:name="_Toc149314338"/>
      <w:r>
        <w:lastRenderedPageBreak/>
        <w:t>1.4 Reference System</w:t>
      </w:r>
      <w:bookmarkEnd w:id="29"/>
    </w:p>
    <w:p w14:paraId="1A12A19E" w14:textId="58E4DBA9" w:rsidR="005D0A38" w:rsidRDefault="005D0A38" w:rsidP="005D0A38">
      <w:pPr>
        <w:pStyle w:val="Heading3NoNumbersMIRB"/>
      </w:pPr>
      <w:bookmarkStart w:id="30" w:name="_Toc149314339"/>
      <w:r>
        <w:t>1.4.1 Horizontal Reference System</w:t>
      </w:r>
      <w:bookmarkEnd w:id="30"/>
    </w:p>
    <w:p w14:paraId="425E0E09" w14:textId="7847FB16" w:rsidR="005D0A38" w:rsidRPr="00634378" w:rsidRDefault="005D0A38" w:rsidP="005D0A38">
      <w:pPr>
        <w:pStyle w:val="BodyAccessibleTextMIRB"/>
      </w:pPr>
      <w:r w:rsidRPr="00634378">
        <w:t>The horizontal coordinate system o</w:t>
      </w:r>
      <w:r>
        <w:t xml:space="preserve">f the Ontario Raw Point Cloud (Imagery-Derived) </w:t>
      </w:r>
      <w:r w:rsidRPr="00634378">
        <w:t>is Universal Transverse Mercator (U</w:t>
      </w:r>
      <w:r>
        <w:t xml:space="preserve">TM) </w:t>
      </w:r>
      <w:r>
        <w:rPr>
          <w:szCs w:val="24"/>
        </w:rPr>
        <w:t>with zone</w:t>
      </w:r>
      <w:r w:rsidRPr="002919E7">
        <w:rPr>
          <w:szCs w:val="24"/>
        </w:rPr>
        <w:t xml:space="preserve"> </w:t>
      </w:r>
      <w:r>
        <w:rPr>
          <w:szCs w:val="24"/>
        </w:rPr>
        <w:t>varying by project area (Table 2)</w:t>
      </w:r>
      <w:r w:rsidRPr="00634378">
        <w:t xml:space="preserve">. </w:t>
      </w:r>
      <w:r w:rsidRPr="002919E7">
        <w:rPr>
          <w:szCs w:val="24"/>
        </w:rPr>
        <w:t xml:space="preserve">The horizontal datum is the </w:t>
      </w:r>
      <w:hyperlink r:id="rId28" w:tooltip="Click to go to the website for the Canadian Spatial Reference System of Natural Resources Canada" w:history="1">
        <w:r w:rsidRPr="002919E7">
          <w:rPr>
            <w:rStyle w:val="HyperlinkMIRBChar"/>
          </w:rPr>
          <w:t>North American Datum of 1983 Canadian Spatial Reference System</w:t>
        </w:r>
      </w:hyperlink>
      <w:r w:rsidRPr="002919E7">
        <w:rPr>
          <w:szCs w:val="24"/>
        </w:rPr>
        <w:t xml:space="preserve"> (</w:t>
      </w:r>
      <w:r w:rsidRPr="005D0A38">
        <w:rPr>
          <w:szCs w:val="24"/>
        </w:rPr>
        <w:t>https://natural-resources.canada.ca/maps-tools-and-publications/geodetic-reference-systems/canadian-spatial-reference-system-csrs/9052</w:t>
      </w:r>
      <w:r w:rsidRPr="002919E7">
        <w:rPr>
          <w:szCs w:val="24"/>
        </w:rPr>
        <w:t>).</w:t>
      </w:r>
    </w:p>
    <w:p w14:paraId="2D4D3747" w14:textId="77777777" w:rsidR="005D0A38" w:rsidRDefault="005D0A38" w:rsidP="005D0A38">
      <w:pPr>
        <w:pStyle w:val="BodyAccessibleTextMIRB"/>
      </w:pPr>
      <w:r w:rsidRPr="009D3558">
        <w:t xml:space="preserve">The horizontal unit of measure </w:t>
      </w:r>
      <w:r>
        <w:t>(coordinate system axis units) is metres (m).</w:t>
      </w:r>
    </w:p>
    <w:p w14:paraId="064E67A1" w14:textId="77777777" w:rsidR="005D0A38" w:rsidRDefault="005D0A38" w:rsidP="005D0A38">
      <w:pPr>
        <w:pStyle w:val="Caption"/>
        <w:keepNext/>
      </w:pPr>
      <w:bookmarkStart w:id="31" w:name="_Toc19004219"/>
      <w:bookmarkStart w:id="32" w:name="_Toc122351808"/>
      <w:bookmarkStart w:id="33" w:name="_Toc149313600"/>
      <w: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t xml:space="preserve">: UTM Zone for each imagery project </w:t>
      </w:r>
      <w:bookmarkEnd w:id="31"/>
      <w:r>
        <w:t>area</w:t>
      </w:r>
      <w:bookmarkEnd w:id="32"/>
      <w:bookmarkEnd w:id="33"/>
    </w:p>
    <w:tbl>
      <w:tblPr>
        <w:tblStyle w:val="TableGrid"/>
        <w:tblW w:w="0" w:type="auto"/>
        <w:jc w:val="center"/>
        <w:tblLook w:val="04A0" w:firstRow="1" w:lastRow="0" w:firstColumn="1" w:lastColumn="0" w:noHBand="0" w:noVBand="1"/>
        <w:tblCaption w:val="UTM Zone for each project of the LIO Imagery Acquisition Program"/>
        <w:tblDescription w:val="This table describes the UTM zone of the horizontal reference system for each imagery acquisition project."/>
      </w:tblPr>
      <w:tblGrid>
        <w:gridCol w:w="2982"/>
        <w:gridCol w:w="1559"/>
      </w:tblGrid>
      <w:tr w:rsidR="005D0A38" w14:paraId="5CCF08BC" w14:textId="77777777" w:rsidTr="006A6659">
        <w:trPr>
          <w:jc w:val="center"/>
        </w:trPr>
        <w:tc>
          <w:tcPr>
            <w:tcW w:w="2982" w:type="dxa"/>
          </w:tcPr>
          <w:p w14:paraId="08EA2DE2" w14:textId="77777777" w:rsidR="005D0A38" w:rsidRDefault="005D0A38" w:rsidP="006A6659">
            <w:pPr>
              <w:pStyle w:val="TableHeaderRowTextMIRB"/>
            </w:pPr>
            <w:r>
              <w:t>Project Area</w:t>
            </w:r>
          </w:p>
        </w:tc>
        <w:tc>
          <w:tcPr>
            <w:tcW w:w="1559" w:type="dxa"/>
          </w:tcPr>
          <w:p w14:paraId="1AEEF8E4" w14:textId="77777777" w:rsidR="005D0A38" w:rsidRDefault="005D0A38" w:rsidP="006A6659">
            <w:pPr>
              <w:pStyle w:val="TableHeaderRowTextMIRB"/>
            </w:pPr>
            <w:r>
              <w:t>UTM Zone</w:t>
            </w:r>
          </w:p>
        </w:tc>
      </w:tr>
      <w:tr w:rsidR="005D0A38" w14:paraId="2C440D01" w14:textId="77777777" w:rsidTr="006A6659">
        <w:trPr>
          <w:jc w:val="center"/>
        </w:trPr>
        <w:tc>
          <w:tcPr>
            <w:tcW w:w="2982" w:type="dxa"/>
          </w:tcPr>
          <w:p w14:paraId="0D8F0032" w14:textId="77777777" w:rsidR="005D0A38" w:rsidRDefault="005D0A38" w:rsidP="006A6659">
            <w:pPr>
              <w:pStyle w:val="TableBodyTextMIRB"/>
            </w:pPr>
            <w:r>
              <w:t>SCOOP 2013/2018</w:t>
            </w:r>
          </w:p>
        </w:tc>
        <w:tc>
          <w:tcPr>
            <w:tcW w:w="1559" w:type="dxa"/>
          </w:tcPr>
          <w:p w14:paraId="42074738" w14:textId="77777777" w:rsidR="005D0A38" w:rsidRDefault="005D0A38" w:rsidP="006A6659">
            <w:pPr>
              <w:pStyle w:val="TableBodyTextMIRB"/>
            </w:pPr>
            <w:r>
              <w:t>17 &amp; 18</w:t>
            </w:r>
          </w:p>
        </w:tc>
      </w:tr>
      <w:tr w:rsidR="005D0A38" w14:paraId="489F1BDC" w14:textId="77777777" w:rsidTr="006A6659">
        <w:trPr>
          <w:jc w:val="center"/>
        </w:trPr>
        <w:tc>
          <w:tcPr>
            <w:tcW w:w="2982" w:type="dxa"/>
          </w:tcPr>
          <w:p w14:paraId="49B3BB26" w14:textId="77777777" w:rsidR="005D0A38" w:rsidRDefault="005D0A38" w:rsidP="006A6659">
            <w:pPr>
              <w:pStyle w:val="TableBodyTextMIRB"/>
            </w:pPr>
            <w:r>
              <w:t>DRAPE 2014/2019</w:t>
            </w:r>
          </w:p>
        </w:tc>
        <w:tc>
          <w:tcPr>
            <w:tcW w:w="1559" w:type="dxa"/>
          </w:tcPr>
          <w:p w14:paraId="0F1F8E34" w14:textId="77777777" w:rsidR="005D0A38" w:rsidRDefault="005D0A38" w:rsidP="006A6659">
            <w:pPr>
              <w:pStyle w:val="TableBodyTextMIRB"/>
            </w:pPr>
            <w:r>
              <w:t>18</w:t>
            </w:r>
          </w:p>
        </w:tc>
      </w:tr>
      <w:tr w:rsidR="005D0A38" w14:paraId="047B65B7" w14:textId="77777777" w:rsidTr="006A6659">
        <w:trPr>
          <w:jc w:val="center"/>
        </w:trPr>
        <w:tc>
          <w:tcPr>
            <w:tcW w:w="2982" w:type="dxa"/>
          </w:tcPr>
          <w:p w14:paraId="1AFC9EE4" w14:textId="77777777" w:rsidR="005D0A38" w:rsidRDefault="005D0A38" w:rsidP="006A6659">
            <w:pPr>
              <w:pStyle w:val="TableBodyTextMIRB"/>
            </w:pPr>
            <w:r>
              <w:t>Algonquin 2015</w:t>
            </w:r>
          </w:p>
        </w:tc>
        <w:tc>
          <w:tcPr>
            <w:tcW w:w="1559" w:type="dxa"/>
          </w:tcPr>
          <w:p w14:paraId="68684DBE" w14:textId="77777777" w:rsidR="005D0A38" w:rsidRDefault="005D0A38" w:rsidP="006A6659">
            <w:pPr>
              <w:pStyle w:val="TableBodyTextMIRB"/>
            </w:pPr>
            <w:r>
              <w:t>17</w:t>
            </w:r>
          </w:p>
        </w:tc>
      </w:tr>
      <w:tr w:rsidR="005D0A38" w14:paraId="14D974E0" w14:textId="77777777" w:rsidTr="006A6659">
        <w:trPr>
          <w:jc w:val="center"/>
        </w:trPr>
        <w:tc>
          <w:tcPr>
            <w:tcW w:w="2982" w:type="dxa"/>
          </w:tcPr>
          <w:p w14:paraId="0CF9E258" w14:textId="77777777" w:rsidR="005D0A38" w:rsidRDefault="005D0A38" w:rsidP="006A6659">
            <w:pPr>
              <w:pStyle w:val="TableBodyTextMIRB"/>
            </w:pPr>
            <w:r>
              <w:t>SWOOP 2010/2015/2020</w:t>
            </w:r>
          </w:p>
        </w:tc>
        <w:tc>
          <w:tcPr>
            <w:tcW w:w="1559" w:type="dxa"/>
          </w:tcPr>
          <w:p w14:paraId="696CFAAC" w14:textId="77777777" w:rsidR="005D0A38" w:rsidRDefault="005D0A38" w:rsidP="006A6659">
            <w:pPr>
              <w:pStyle w:val="TableBodyTextMIRB"/>
            </w:pPr>
            <w:r>
              <w:t>17</w:t>
            </w:r>
          </w:p>
        </w:tc>
      </w:tr>
      <w:tr w:rsidR="005D0A38" w14:paraId="2E48F631" w14:textId="77777777" w:rsidTr="006A6659">
        <w:trPr>
          <w:jc w:val="center"/>
        </w:trPr>
        <w:tc>
          <w:tcPr>
            <w:tcW w:w="2982" w:type="dxa"/>
          </w:tcPr>
          <w:p w14:paraId="7565676D" w14:textId="77777777" w:rsidR="005D0A38" w:rsidRDefault="005D0A38" w:rsidP="006A6659">
            <w:pPr>
              <w:pStyle w:val="TableBodyTextMIRB"/>
            </w:pPr>
            <w:r>
              <w:t>COOP 2021</w:t>
            </w:r>
          </w:p>
        </w:tc>
        <w:tc>
          <w:tcPr>
            <w:tcW w:w="1559" w:type="dxa"/>
          </w:tcPr>
          <w:p w14:paraId="4E3DA753" w14:textId="77777777" w:rsidR="005D0A38" w:rsidRDefault="005D0A38" w:rsidP="006A6659">
            <w:pPr>
              <w:pStyle w:val="TableBodyTextMIRB"/>
            </w:pPr>
            <w:r>
              <w:t>17</w:t>
            </w:r>
          </w:p>
        </w:tc>
      </w:tr>
      <w:tr w:rsidR="00BA6FB2" w14:paraId="2D2447F2" w14:textId="77777777" w:rsidTr="006A6659">
        <w:trPr>
          <w:jc w:val="center"/>
        </w:trPr>
        <w:tc>
          <w:tcPr>
            <w:tcW w:w="2982" w:type="dxa"/>
          </w:tcPr>
          <w:p w14:paraId="5B065B92" w14:textId="51E1C5E3" w:rsidR="00BA6FB2" w:rsidRDefault="00BA6FB2" w:rsidP="006A6659">
            <w:pPr>
              <w:pStyle w:val="TableBodyTextMIRB"/>
            </w:pPr>
            <w:r>
              <w:t>NWOOP 2022</w:t>
            </w:r>
          </w:p>
        </w:tc>
        <w:tc>
          <w:tcPr>
            <w:tcW w:w="1559" w:type="dxa"/>
          </w:tcPr>
          <w:p w14:paraId="1DF3CDA0" w14:textId="01646242" w:rsidR="00BA6FB2" w:rsidRDefault="00BA6FB2" w:rsidP="006A6659">
            <w:pPr>
              <w:pStyle w:val="TableBodyTextMIRB"/>
            </w:pPr>
            <w:r>
              <w:t>15 &amp; 16</w:t>
            </w:r>
          </w:p>
        </w:tc>
      </w:tr>
    </w:tbl>
    <w:p w14:paraId="5ECBD974" w14:textId="45194065" w:rsidR="005D0A38" w:rsidRDefault="00BA6FB2" w:rsidP="00BA6FB2">
      <w:pPr>
        <w:pStyle w:val="Heading3NoNumbersMIRB"/>
      </w:pPr>
      <w:bookmarkStart w:id="34" w:name="_Toc149314340"/>
      <w:r>
        <w:t>1.4.2 Vertical Reference System</w:t>
      </w:r>
      <w:bookmarkEnd w:id="34"/>
    </w:p>
    <w:p w14:paraId="193B632F" w14:textId="19B0882D" w:rsidR="00BA6FB2" w:rsidRDefault="00BA6FB2" w:rsidP="00BA6FB2">
      <w:pPr>
        <w:pStyle w:val="BodyAccessibleTextMIRB"/>
      </w:pPr>
      <w:r w:rsidRPr="000E41DC">
        <w:t xml:space="preserve">The vertical coordinate system of the </w:t>
      </w:r>
      <w:r>
        <w:t>Ontario Raw Point Cloud (Imagery-Derived)</w:t>
      </w:r>
      <w:r w:rsidRPr="000E41DC">
        <w:t xml:space="preserve"> </w:t>
      </w:r>
      <w:r>
        <w:t>varies by acquisition project (Table 3)</w:t>
      </w:r>
      <w:r w:rsidRPr="000E41DC">
        <w:t xml:space="preserve">. </w:t>
      </w:r>
      <w:r w:rsidRPr="002919E7">
        <w:t xml:space="preserve">For more information </w:t>
      </w:r>
      <w:r>
        <w:t>on Canadian vertical datums</w:t>
      </w:r>
      <w:r w:rsidRPr="002919E7">
        <w:t xml:space="preserve"> see the </w:t>
      </w:r>
      <w:hyperlink r:id="rId29" w:anchor="_Canadian_Geodetic_Vertical_1" w:tooltip="Click to go to the website for Height Reference System Modenization of Natural Resources Canada" w:history="1">
        <w:r>
          <w:rPr>
            <w:rStyle w:val="HyperlinkMIRBChar"/>
          </w:rPr>
          <w:t>Height Reference System Modernization of Natural Resources Canada</w:t>
        </w:r>
      </w:hyperlink>
      <w:r w:rsidRPr="002919E7">
        <w:t xml:space="preserve"> (</w:t>
      </w:r>
      <w:r w:rsidRPr="00BA6FB2">
        <w:t>https://natural-resources.canada.ca/maps-tools-and-publications/geodetic-reference-systems/height-reference-system-modernization/9054#_Canadian_Geodetic_Vertical_1</w:t>
      </w:r>
      <w:r w:rsidRPr="002919E7">
        <w:t>)</w:t>
      </w:r>
      <w:r>
        <w:t>.</w:t>
      </w:r>
    </w:p>
    <w:p w14:paraId="1658C211" w14:textId="77777777" w:rsidR="00BA6FB2" w:rsidRDefault="00BA6FB2" w:rsidP="00BA6FB2">
      <w:pPr>
        <w:pStyle w:val="Caption"/>
        <w:keepNext/>
      </w:pPr>
      <w:bookmarkStart w:id="35" w:name="_Toc20233458"/>
      <w:bookmarkStart w:id="36" w:name="_Toc33528520"/>
      <w:bookmarkStart w:id="37" w:name="_Toc90895093"/>
      <w:bookmarkStart w:id="38" w:name="_Toc122351809"/>
      <w:bookmarkStart w:id="39" w:name="_Toc149313601"/>
      <w:r>
        <w:t xml:space="preserve">Table </w:t>
      </w:r>
      <w:r>
        <w:rPr>
          <w:noProof/>
        </w:rPr>
        <w:fldChar w:fldCharType="begin"/>
      </w:r>
      <w:r>
        <w:rPr>
          <w:noProof/>
        </w:rPr>
        <w:instrText xml:space="preserve"> SEQ Table \* ARABIC </w:instrText>
      </w:r>
      <w:r>
        <w:rPr>
          <w:noProof/>
        </w:rPr>
        <w:fldChar w:fldCharType="separate"/>
      </w:r>
      <w:r>
        <w:rPr>
          <w:noProof/>
        </w:rPr>
        <w:t>3</w:t>
      </w:r>
      <w:r>
        <w:rPr>
          <w:noProof/>
        </w:rPr>
        <w:fldChar w:fldCharType="end"/>
      </w:r>
      <w:r>
        <w:t>: Vertical datum</w:t>
      </w:r>
      <w:bookmarkEnd w:id="35"/>
      <w:r>
        <w:t>s by projects</w:t>
      </w:r>
      <w:bookmarkEnd w:id="36"/>
      <w:bookmarkEnd w:id="37"/>
      <w:bookmarkEnd w:id="38"/>
      <w:bookmarkEnd w:id="39"/>
    </w:p>
    <w:tbl>
      <w:tblPr>
        <w:tblStyle w:val="TableGrid"/>
        <w:tblW w:w="0" w:type="auto"/>
        <w:jc w:val="center"/>
        <w:tblLook w:val="04A0" w:firstRow="1" w:lastRow="0" w:firstColumn="1" w:lastColumn="0" w:noHBand="0" w:noVBand="1"/>
        <w:tblCaption w:val="Vertical datum for each project in the Ontario Raw Point Cloud (Lidar-Derived)"/>
        <w:tblDescription w:val="This table describes the datum of the vertical reference system for each lidar acquisition project."/>
      </w:tblPr>
      <w:tblGrid>
        <w:gridCol w:w="5192"/>
        <w:gridCol w:w="1983"/>
      </w:tblGrid>
      <w:tr w:rsidR="00BA6FB2" w14:paraId="79BE4136" w14:textId="77777777" w:rsidTr="006A6659">
        <w:trPr>
          <w:tblHeader/>
          <w:jc w:val="center"/>
        </w:trPr>
        <w:tc>
          <w:tcPr>
            <w:tcW w:w="5192" w:type="dxa"/>
          </w:tcPr>
          <w:p w14:paraId="6619BE4C" w14:textId="77777777" w:rsidR="00BA6FB2" w:rsidRDefault="00BA6FB2" w:rsidP="006A6659">
            <w:pPr>
              <w:pStyle w:val="TableHeaderRowTextMIRB"/>
            </w:pPr>
            <w:r>
              <w:t>Project Areas</w:t>
            </w:r>
          </w:p>
        </w:tc>
        <w:tc>
          <w:tcPr>
            <w:tcW w:w="1983" w:type="dxa"/>
          </w:tcPr>
          <w:p w14:paraId="04A64553" w14:textId="77777777" w:rsidR="00BA6FB2" w:rsidRDefault="00BA6FB2" w:rsidP="006A6659">
            <w:pPr>
              <w:pStyle w:val="TableHeaderRowTextMIRB"/>
            </w:pPr>
            <w:r>
              <w:t>Vertical Datum</w:t>
            </w:r>
          </w:p>
        </w:tc>
      </w:tr>
      <w:tr w:rsidR="00BA6FB2" w14:paraId="66CF6C8C" w14:textId="77777777" w:rsidTr="006A6659">
        <w:trPr>
          <w:jc w:val="center"/>
        </w:trPr>
        <w:tc>
          <w:tcPr>
            <w:tcW w:w="5192" w:type="dxa"/>
          </w:tcPr>
          <w:p w14:paraId="12D8C070" w14:textId="77777777" w:rsidR="00BA6FB2" w:rsidRDefault="00BA6FB2" w:rsidP="006A6659">
            <w:pPr>
              <w:pStyle w:val="TableBodyTextMIRB"/>
            </w:pPr>
            <w:r>
              <w:t>SCOOP 2013, DRAPE 2014, Algonquin 2015, SWOOP 2015</w:t>
            </w:r>
          </w:p>
        </w:tc>
        <w:tc>
          <w:tcPr>
            <w:tcW w:w="1983" w:type="dxa"/>
          </w:tcPr>
          <w:p w14:paraId="205B3A11" w14:textId="77777777" w:rsidR="00BA6FB2" w:rsidRDefault="00BA6FB2" w:rsidP="006A6659">
            <w:pPr>
              <w:pStyle w:val="TableBodyTextMIRB"/>
            </w:pPr>
            <w:r>
              <w:t>CGVD28</w:t>
            </w:r>
          </w:p>
        </w:tc>
      </w:tr>
      <w:tr w:rsidR="00BA6FB2" w14:paraId="10ADC4A9" w14:textId="77777777" w:rsidTr="006A6659">
        <w:trPr>
          <w:trHeight w:val="322"/>
          <w:jc w:val="center"/>
        </w:trPr>
        <w:tc>
          <w:tcPr>
            <w:tcW w:w="5192" w:type="dxa"/>
          </w:tcPr>
          <w:p w14:paraId="3E8436EA" w14:textId="5DC84016" w:rsidR="00BA6FB2" w:rsidRDefault="00BA6FB2" w:rsidP="006A6659">
            <w:pPr>
              <w:pStyle w:val="TableBodyTextMIRB"/>
            </w:pPr>
            <w:r>
              <w:t>SCOOP 2018, DRAPE 2019, SWOOP 2020, COOP 2021, NWOOP 2022</w:t>
            </w:r>
          </w:p>
        </w:tc>
        <w:tc>
          <w:tcPr>
            <w:tcW w:w="1983" w:type="dxa"/>
          </w:tcPr>
          <w:p w14:paraId="713B72BE" w14:textId="77777777" w:rsidR="00BA6FB2" w:rsidRDefault="00BA6FB2" w:rsidP="006A6659">
            <w:pPr>
              <w:pStyle w:val="TableBodyTextMIRB"/>
            </w:pPr>
            <w:r>
              <w:t>CGVD2013</w:t>
            </w:r>
          </w:p>
        </w:tc>
      </w:tr>
    </w:tbl>
    <w:p w14:paraId="664F84B3" w14:textId="77777777" w:rsidR="00BA6FB2" w:rsidRDefault="00BA6FB2" w:rsidP="00BA6FB2">
      <w:pPr>
        <w:pStyle w:val="BodyAccessibleTextMIRB"/>
        <w:sectPr w:rsidR="00BA6FB2" w:rsidSect="00BA2854">
          <w:pgSz w:w="12240" w:h="15840"/>
          <w:pgMar w:top="1440" w:right="1440" w:bottom="1440" w:left="1440" w:header="432" w:footer="720" w:gutter="0"/>
          <w:cols w:space="720"/>
          <w:docGrid w:linePitch="360"/>
        </w:sectPr>
      </w:pPr>
    </w:p>
    <w:p w14:paraId="74C831BD" w14:textId="1AC70B19" w:rsidR="00BA6FB2" w:rsidRDefault="00BA6FB2" w:rsidP="00BA6FB2">
      <w:pPr>
        <w:pStyle w:val="Heading1MIRBMidPage"/>
      </w:pPr>
      <w:bookmarkStart w:id="40" w:name="_Toc149314341"/>
      <w:r>
        <w:lastRenderedPageBreak/>
        <w:t>2. Product Details</w:t>
      </w:r>
      <w:bookmarkEnd w:id="40"/>
    </w:p>
    <w:p w14:paraId="61018078" w14:textId="32BD2D84" w:rsidR="00BA6FB2" w:rsidRDefault="00BA6FB2" w:rsidP="00BA6FB2">
      <w:pPr>
        <w:pStyle w:val="Heading2NoNumbersMIRB"/>
      </w:pPr>
      <w:bookmarkStart w:id="41" w:name="_Toc149314342"/>
      <w:r>
        <w:t>2.1 Data Delivery Format</w:t>
      </w:r>
      <w:bookmarkEnd w:id="41"/>
    </w:p>
    <w:p w14:paraId="148E632F" w14:textId="3092A76D" w:rsidR="00BA6FB2" w:rsidRDefault="00BA6FB2" w:rsidP="00BA6FB2">
      <w:pPr>
        <w:pStyle w:val="BodyAccessibleTextMIRB"/>
      </w:pPr>
      <w:r>
        <w:t>Ontario Raw Point Cloud (Imagery-Derived)</w:t>
      </w:r>
      <w:r w:rsidRPr="005C14FB">
        <w:t xml:space="preserve"> is </w:t>
      </w:r>
      <w:r w:rsidR="009E5C42">
        <w:t>8.68</w:t>
      </w:r>
      <w:r>
        <w:t xml:space="preserve"> Teraby</w:t>
      </w:r>
      <w:r w:rsidRPr="005C14FB">
        <w:t>t</w:t>
      </w:r>
      <w:r>
        <w:t>e</w:t>
      </w:r>
      <w:r w:rsidRPr="005C14FB">
        <w:t xml:space="preserve">s </w:t>
      </w:r>
      <w:r>
        <w:t xml:space="preserve">total </w:t>
      </w:r>
      <w:r w:rsidRPr="005C14FB">
        <w:t xml:space="preserve">in size. </w:t>
      </w:r>
      <w:r>
        <w:rPr>
          <w:rFonts w:eastAsia="MS PGothic"/>
        </w:rPr>
        <w:t xml:space="preserve">Due to the size of the data and technical constraints for publishing datasets of this size online the classified point cloud dataset is currently only available by request. </w:t>
      </w:r>
      <w:r w:rsidRPr="002919E7">
        <w:t xml:space="preserve">If you are interested in obtaining </w:t>
      </w:r>
      <w:r>
        <w:t>data</w:t>
      </w:r>
      <w:r w:rsidRPr="002919E7">
        <w:t xml:space="preserve">, </w:t>
      </w:r>
      <w:r w:rsidRPr="00A26FC9">
        <w:t xml:space="preserve">see </w:t>
      </w:r>
      <w:hyperlink r:id="rId30" w:tooltip="Click to go to the LIO Large Data Ordering Instructions" w:history="1">
        <w:r w:rsidRPr="00A26FC9">
          <w:rPr>
            <w:rStyle w:val="HyperlinkMIRBChar"/>
          </w:rPr>
          <w:t>LIO Support - Large Data Ordering Instructions</w:t>
        </w:r>
      </w:hyperlink>
      <w:r>
        <w:t xml:space="preserve"> (</w:t>
      </w:r>
      <w:r w:rsidRPr="00BA6FB2">
        <w:t>https://www.publicdocs.mnr.gov.on.ca/mirb/LIO-LargeData-OrderingInstructions.docx</w:t>
      </w:r>
      <w:r>
        <w:t xml:space="preserve">). Data can be requested by project area or a selection of tiles. Project extents can be viewed through the map in the </w:t>
      </w:r>
      <w:hyperlink r:id="rId31" w:history="1">
        <w:r w:rsidRPr="00153FA1">
          <w:rPr>
            <w:rStyle w:val="HyperlinkMIRBChar"/>
          </w:rPr>
          <w:t>metadata record</w:t>
        </w:r>
      </w:hyperlink>
      <w:r>
        <w:t xml:space="preserve"> (</w:t>
      </w:r>
      <w:r w:rsidRPr="00153FA1">
        <w:t>https://geohub.lio.gov.on.ca/datasets/08f1a39395e04803ace0225c</w:t>
      </w:r>
      <w:r>
        <w:t xml:space="preserve"> </w:t>
      </w:r>
      <w:r w:rsidRPr="00153FA1">
        <w:t>1fc196a0</w:t>
      </w:r>
      <w:r>
        <w:t>). The metadata record contains a link to a shapefile index of tiles. For large data orders y</w:t>
      </w:r>
      <w:r w:rsidRPr="002919E7">
        <w:t xml:space="preserve">ou will need to provide a hard drive for the data </w:t>
      </w:r>
      <w:r>
        <w:t>transfer</w:t>
      </w:r>
      <w:r w:rsidRPr="002919E7">
        <w:t>.</w:t>
      </w:r>
    </w:p>
    <w:p w14:paraId="357FBB18" w14:textId="77777777" w:rsidR="00BA6FB2" w:rsidRDefault="00BA6FB2" w:rsidP="00BA6FB2">
      <w:pPr>
        <w:pStyle w:val="Caption"/>
        <w:keepNext/>
      </w:pPr>
      <w:bookmarkStart w:id="42" w:name="_Toc19004220"/>
      <w:bookmarkStart w:id="43" w:name="_Toc122351810"/>
      <w:bookmarkStart w:id="44" w:name="_Toc149313602"/>
      <w:r>
        <w:t xml:space="preserve">Table </w:t>
      </w:r>
      <w:r>
        <w:rPr>
          <w:noProof/>
        </w:rPr>
        <w:fldChar w:fldCharType="begin"/>
      </w:r>
      <w:r>
        <w:rPr>
          <w:noProof/>
        </w:rPr>
        <w:instrText xml:space="preserve"> SEQ Table \* ARABIC </w:instrText>
      </w:r>
      <w:r>
        <w:rPr>
          <w:noProof/>
        </w:rPr>
        <w:fldChar w:fldCharType="separate"/>
      </w:r>
      <w:r>
        <w:rPr>
          <w:noProof/>
        </w:rPr>
        <w:t>4</w:t>
      </w:r>
      <w:r>
        <w:rPr>
          <w:noProof/>
        </w:rPr>
        <w:fldChar w:fldCharType="end"/>
      </w:r>
      <w:r>
        <w:t>: Ontario Raw Point Cloud (Imagery-Derived) Size, Tiles and Format</w:t>
      </w:r>
      <w:bookmarkEnd w:id="42"/>
      <w:bookmarkEnd w:id="43"/>
      <w:bookmarkEnd w:id="44"/>
    </w:p>
    <w:tbl>
      <w:tblPr>
        <w:tblStyle w:val="TableGrid"/>
        <w:tblW w:w="7933" w:type="dxa"/>
        <w:jc w:val="center"/>
        <w:tblLook w:val="04A0" w:firstRow="1" w:lastRow="0" w:firstColumn="1" w:lastColumn="0" w:noHBand="0" w:noVBand="1"/>
      </w:tblPr>
      <w:tblGrid>
        <w:gridCol w:w="2090"/>
        <w:gridCol w:w="1670"/>
        <w:gridCol w:w="2088"/>
        <w:gridCol w:w="2085"/>
      </w:tblGrid>
      <w:tr w:rsidR="00BA6FB2" w:rsidRPr="00F7164A" w14:paraId="5077D2C9" w14:textId="77777777" w:rsidTr="006A6659">
        <w:trPr>
          <w:jc w:val="center"/>
        </w:trPr>
        <w:tc>
          <w:tcPr>
            <w:tcW w:w="2090" w:type="dxa"/>
          </w:tcPr>
          <w:p w14:paraId="00396A54" w14:textId="77777777" w:rsidR="00BA6FB2" w:rsidRPr="00F7164A" w:rsidRDefault="00BA6FB2" w:rsidP="006A6659">
            <w:pPr>
              <w:pStyle w:val="TableColumnNameMIRB"/>
              <w:jc w:val="center"/>
            </w:pPr>
            <w:r>
              <w:t>Project Area</w:t>
            </w:r>
          </w:p>
        </w:tc>
        <w:tc>
          <w:tcPr>
            <w:tcW w:w="1670" w:type="dxa"/>
          </w:tcPr>
          <w:p w14:paraId="35B0CD7E" w14:textId="77777777" w:rsidR="00BA6FB2" w:rsidRPr="00F7164A" w:rsidRDefault="00BA6FB2" w:rsidP="006A6659">
            <w:pPr>
              <w:pStyle w:val="TableHeaderRowTextMIRB"/>
            </w:pPr>
            <w:r>
              <w:t>Compressed Size (GB)</w:t>
            </w:r>
          </w:p>
        </w:tc>
        <w:tc>
          <w:tcPr>
            <w:tcW w:w="2088" w:type="dxa"/>
          </w:tcPr>
          <w:p w14:paraId="5AC81E5C" w14:textId="77777777" w:rsidR="00BA6FB2" w:rsidRPr="00F7164A" w:rsidRDefault="00BA6FB2" w:rsidP="006A6659">
            <w:pPr>
              <w:pStyle w:val="TableHeaderRowTextMIRB"/>
            </w:pPr>
            <w:r>
              <w:t>Number of Tiles</w:t>
            </w:r>
          </w:p>
        </w:tc>
        <w:tc>
          <w:tcPr>
            <w:tcW w:w="2085" w:type="dxa"/>
          </w:tcPr>
          <w:p w14:paraId="4A419181" w14:textId="77777777" w:rsidR="00BA6FB2" w:rsidRDefault="00BA6FB2" w:rsidP="006A6659">
            <w:pPr>
              <w:pStyle w:val="TableHeaderRowTextMIRB"/>
            </w:pPr>
            <w:r>
              <w:t>File Format</w:t>
            </w:r>
          </w:p>
        </w:tc>
      </w:tr>
      <w:tr w:rsidR="00BA6FB2" w14:paraId="427970C7" w14:textId="77777777" w:rsidTr="006A6659">
        <w:trPr>
          <w:jc w:val="center"/>
        </w:trPr>
        <w:tc>
          <w:tcPr>
            <w:tcW w:w="2090" w:type="dxa"/>
          </w:tcPr>
          <w:p w14:paraId="1FDE4974" w14:textId="77777777" w:rsidR="00BA6FB2" w:rsidRDefault="00BA6FB2" w:rsidP="006A6659">
            <w:pPr>
              <w:pStyle w:val="TableBodyTextMIRB"/>
              <w:jc w:val="center"/>
            </w:pPr>
            <w:r>
              <w:t>SWOOP 2010</w:t>
            </w:r>
          </w:p>
        </w:tc>
        <w:tc>
          <w:tcPr>
            <w:tcW w:w="1670" w:type="dxa"/>
          </w:tcPr>
          <w:p w14:paraId="2DB4B837" w14:textId="77777777" w:rsidR="00BA6FB2" w:rsidRDefault="00BA6FB2" w:rsidP="006A6659">
            <w:pPr>
              <w:pStyle w:val="TableBodyTextMIRB"/>
              <w:jc w:val="center"/>
            </w:pPr>
            <w:r>
              <w:t>522</w:t>
            </w:r>
          </w:p>
        </w:tc>
        <w:tc>
          <w:tcPr>
            <w:tcW w:w="2088" w:type="dxa"/>
          </w:tcPr>
          <w:p w14:paraId="090BDDFE" w14:textId="77777777" w:rsidR="00BA6FB2" w:rsidRDefault="00BA6FB2" w:rsidP="006A6659">
            <w:pPr>
              <w:pStyle w:val="TableBodyTextMIRB"/>
              <w:jc w:val="center"/>
            </w:pPr>
            <w:r>
              <w:t>13,221</w:t>
            </w:r>
          </w:p>
        </w:tc>
        <w:tc>
          <w:tcPr>
            <w:tcW w:w="2085" w:type="dxa"/>
          </w:tcPr>
          <w:p w14:paraId="274FFBBE" w14:textId="77777777" w:rsidR="00BA6FB2" w:rsidRDefault="00BA6FB2" w:rsidP="006A6659">
            <w:pPr>
              <w:pStyle w:val="TableBodyTextMIRB"/>
              <w:jc w:val="center"/>
            </w:pPr>
            <w:r>
              <w:t>LAS</w:t>
            </w:r>
          </w:p>
        </w:tc>
      </w:tr>
      <w:tr w:rsidR="00BA6FB2" w14:paraId="0959E3F0" w14:textId="77777777" w:rsidTr="006A6659">
        <w:trPr>
          <w:jc w:val="center"/>
        </w:trPr>
        <w:tc>
          <w:tcPr>
            <w:tcW w:w="2090" w:type="dxa"/>
          </w:tcPr>
          <w:p w14:paraId="47E86A71" w14:textId="77777777" w:rsidR="00BA6FB2" w:rsidRDefault="00BA6FB2" w:rsidP="006A6659">
            <w:pPr>
              <w:pStyle w:val="TableBodyTextMIRB"/>
              <w:jc w:val="center"/>
            </w:pPr>
            <w:r>
              <w:t>SCOOP 2013</w:t>
            </w:r>
          </w:p>
        </w:tc>
        <w:tc>
          <w:tcPr>
            <w:tcW w:w="1670" w:type="dxa"/>
          </w:tcPr>
          <w:p w14:paraId="3A485D53" w14:textId="77777777" w:rsidR="00BA6FB2" w:rsidRDefault="00BA6FB2" w:rsidP="006A6659">
            <w:pPr>
              <w:pStyle w:val="TableBodyTextMIRB"/>
              <w:jc w:val="center"/>
            </w:pPr>
            <w:r>
              <w:t>1,520</w:t>
            </w:r>
          </w:p>
        </w:tc>
        <w:tc>
          <w:tcPr>
            <w:tcW w:w="2088" w:type="dxa"/>
          </w:tcPr>
          <w:p w14:paraId="0530FEB1" w14:textId="77777777" w:rsidR="00BA6FB2" w:rsidRDefault="00BA6FB2" w:rsidP="006A6659">
            <w:pPr>
              <w:pStyle w:val="TableBodyTextMIRB"/>
              <w:jc w:val="center"/>
            </w:pPr>
            <w:r>
              <w:t>13,823</w:t>
            </w:r>
          </w:p>
        </w:tc>
        <w:tc>
          <w:tcPr>
            <w:tcW w:w="2085" w:type="dxa"/>
          </w:tcPr>
          <w:p w14:paraId="43A76EFE" w14:textId="77777777" w:rsidR="00BA6FB2" w:rsidRDefault="00BA6FB2" w:rsidP="006A6659">
            <w:pPr>
              <w:pStyle w:val="TableBodyTextMIRB"/>
              <w:jc w:val="center"/>
            </w:pPr>
            <w:r>
              <w:t>LAZ</w:t>
            </w:r>
          </w:p>
        </w:tc>
      </w:tr>
      <w:tr w:rsidR="00BA6FB2" w14:paraId="233B103C" w14:textId="77777777" w:rsidTr="006A6659">
        <w:trPr>
          <w:jc w:val="center"/>
        </w:trPr>
        <w:tc>
          <w:tcPr>
            <w:tcW w:w="2090" w:type="dxa"/>
          </w:tcPr>
          <w:p w14:paraId="588A239C" w14:textId="77777777" w:rsidR="00BA6FB2" w:rsidRDefault="00BA6FB2" w:rsidP="006A6659">
            <w:pPr>
              <w:pStyle w:val="TableBodyTextMIRB"/>
              <w:jc w:val="center"/>
            </w:pPr>
            <w:r>
              <w:t>DRAPE 2014</w:t>
            </w:r>
          </w:p>
        </w:tc>
        <w:tc>
          <w:tcPr>
            <w:tcW w:w="1670" w:type="dxa"/>
          </w:tcPr>
          <w:p w14:paraId="46850511" w14:textId="77777777" w:rsidR="00BA6FB2" w:rsidRDefault="00BA6FB2" w:rsidP="006A6659">
            <w:pPr>
              <w:pStyle w:val="TableBodyTextMIRB"/>
              <w:jc w:val="center"/>
            </w:pPr>
            <w:r>
              <w:t>2,000</w:t>
            </w:r>
          </w:p>
        </w:tc>
        <w:tc>
          <w:tcPr>
            <w:tcW w:w="2088" w:type="dxa"/>
          </w:tcPr>
          <w:p w14:paraId="78203E81" w14:textId="77777777" w:rsidR="00BA6FB2" w:rsidRDefault="00BA6FB2" w:rsidP="006A6659">
            <w:pPr>
              <w:pStyle w:val="TableBodyTextMIRB"/>
              <w:jc w:val="center"/>
            </w:pPr>
            <w:r w:rsidRPr="00275F7A">
              <w:t>12,686</w:t>
            </w:r>
          </w:p>
        </w:tc>
        <w:tc>
          <w:tcPr>
            <w:tcW w:w="2085" w:type="dxa"/>
          </w:tcPr>
          <w:p w14:paraId="080AD932" w14:textId="77777777" w:rsidR="00BA6FB2" w:rsidRDefault="00BA6FB2" w:rsidP="006A6659">
            <w:pPr>
              <w:pStyle w:val="TableBodyTextMIRB"/>
              <w:jc w:val="center"/>
            </w:pPr>
            <w:r>
              <w:t>LAZ</w:t>
            </w:r>
          </w:p>
        </w:tc>
      </w:tr>
      <w:tr w:rsidR="00BA6FB2" w14:paraId="2E7AFEEF" w14:textId="77777777" w:rsidTr="006A6659">
        <w:trPr>
          <w:jc w:val="center"/>
        </w:trPr>
        <w:tc>
          <w:tcPr>
            <w:tcW w:w="2090" w:type="dxa"/>
          </w:tcPr>
          <w:p w14:paraId="2BEA82B3" w14:textId="77777777" w:rsidR="00BA6FB2" w:rsidRDefault="00BA6FB2" w:rsidP="006A6659">
            <w:pPr>
              <w:pStyle w:val="TableBodyTextMIRB"/>
              <w:jc w:val="center"/>
            </w:pPr>
            <w:r>
              <w:t>Algonquin 2015</w:t>
            </w:r>
          </w:p>
        </w:tc>
        <w:tc>
          <w:tcPr>
            <w:tcW w:w="1670" w:type="dxa"/>
          </w:tcPr>
          <w:p w14:paraId="5EA4C9A5" w14:textId="77777777" w:rsidR="00BA6FB2" w:rsidRDefault="00BA6FB2" w:rsidP="006A6659">
            <w:pPr>
              <w:pStyle w:val="TableBodyTextMIRB"/>
              <w:jc w:val="center"/>
            </w:pPr>
            <w:r>
              <w:t>269</w:t>
            </w:r>
          </w:p>
        </w:tc>
        <w:tc>
          <w:tcPr>
            <w:tcW w:w="2088" w:type="dxa"/>
          </w:tcPr>
          <w:p w14:paraId="72D896C1" w14:textId="77777777" w:rsidR="00BA6FB2" w:rsidRPr="00275F7A" w:rsidRDefault="00BA6FB2" w:rsidP="006A6659">
            <w:pPr>
              <w:pStyle w:val="TableBodyTextMIRB"/>
              <w:jc w:val="center"/>
            </w:pPr>
            <w:r>
              <w:t>2,467</w:t>
            </w:r>
          </w:p>
        </w:tc>
        <w:tc>
          <w:tcPr>
            <w:tcW w:w="2085" w:type="dxa"/>
          </w:tcPr>
          <w:p w14:paraId="7A1C65D1" w14:textId="77777777" w:rsidR="00BA6FB2" w:rsidRDefault="00BA6FB2" w:rsidP="006A6659">
            <w:pPr>
              <w:pStyle w:val="TableBodyTextMIRB"/>
              <w:jc w:val="center"/>
            </w:pPr>
            <w:r>
              <w:t>LAZ</w:t>
            </w:r>
          </w:p>
        </w:tc>
      </w:tr>
      <w:tr w:rsidR="00BA6FB2" w14:paraId="6D3A56AA" w14:textId="77777777" w:rsidTr="006A6659">
        <w:trPr>
          <w:jc w:val="center"/>
        </w:trPr>
        <w:tc>
          <w:tcPr>
            <w:tcW w:w="2090" w:type="dxa"/>
          </w:tcPr>
          <w:p w14:paraId="3F92E1FA" w14:textId="77777777" w:rsidR="00BA6FB2" w:rsidRDefault="00BA6FB2" w:rsidP="006A6659">
            <w:pPr>
              <w:pStyle w:val="TableBodyTextMIRB"/>
              <w:jc w:val="center"/>
            </w:pPr>
            <w:r>
              <w:t>SWOOP 2015</w:t>
            </w:r>
          </w:p>
        </w:tc>
        <w:tc>
          <w:tcPr>
            <w:tcW w:w="1670" w:type="dxa"/>
          </w:tcPr>
          <w:p w14:paraId="00F414C8" w14:textId="77777777" w:rsidR="00BA6FB2" w:rsidRDefault="00BA6FB2" w:rsidP="006A6659">
            <w:pPr>
              <w:pStyle w:val="TableBodyTextMIRB"/>
              <w:jc w:val="center"/>
            </w:pPr>
            <w:r>
              <w:t>2,460</w:t>
            </w:r>
          </w:p>
        </w:tc>
        <w:tc>
          <w:tcPr>
            <w:tcW w:w="2088" w:type="dxa"/>
          </w:tcPr>
          <w:p w14:paraId="2ECDF1C8" w14:textId="77777777" w:rsidR="00BA6FB2" w:rsidRDefault="00BA6FB2" w:rsidP="006A6659">
            <w:pPr>
              <w:pStyle w:val="TableBodyTextMIRB"/>
              <w:jc w:val="center"/>
            </w:pPr>
            <w:r>
              <w:t>19,493</w:t>
            </w:r>
          </w:p>
        </w:tc>
        <w:tc>
          <w:tcPr>
            <w:tcW w:w="2085" w:type="dxa"/>
          </w:tcPr>
          <w:p w14:paraId="2DC1572E" w14:textId="77777777" w:rsidR="00BA6FB2" w:rsidRDefault="00BA6FB2" w:rsidP="006A6659">
            <w:pPr>
              <w:pStyle w:val="TableBodyTextMIRB"/>
              <w:jc w:val="center"/>
            </w:pPr>
            <w:r>
              <w:t>LAZ</w:t>
            </w:r>
          </w:p>
        </w:tc>
      </w:tr>
      <w:tr w:rsidR="00BA6FB2" w14:paraId="4D85EAA2" w14:textId="77777777" w:rsidTr="006A6659">
        <w:trPr>
          <w:jc w:val="center"/>
        </w:trPr>
        <w:tc>
          <w:tcPr>
            <w:tcW w:w="2090" w:type="dxa"/>
          </w:tcPr>
          <w:p w14:paraId="721B9CDF" w14:textId="77777777" w:rsidR="00BA6FB2" w:rsidRDefault="00BA6FB2" w:rsidP="006A6659">
            <w:pPr>
              <w:pStyle w:val="TableBodyTextMIRB"/>
              <w:jc w:val="center"/>
            </w:pPr>
            <w:r>
              <w:t>SCOOP 2018</w:t>
            </w:r>
          </w:p>
        </w:tc>
        <w:tc>
          <w:tcPr>
            <w:tcW w:w="1670" w:type="dxa"/>
          </w:tcPr>
          <w:p w14:paraId="285E08D4" w14:textId="77777777" w:rsidR="00BA6FB2" w:rsidRDefault="00BA6FB2" w:rsidP="006A6659">
            <w:pPr>
              <w:pStyle w:val="TableBodyTextMIRB"/>
              <w:jc w:val="center"/>
            </w:pPr>
            <w:r>
              <w:t>409</w:t>
            </w:r>
          </w:p>
        </w:tc>
        <w:tc>
          <w:tcPr>
            <w:tcW w:w="2088" w:type="dxa"/>
          </w:tcPr>
          <w:p w14:paraId="3A85838F" w14:textId="77777777" w:rsidR="00BA6FB2" w:rsidRDefault="00BA6FB2" w:rsidP="006A6659">
            <w:pPr>
              <w:pStyle w:val="TableBodyTextMIRB"/>
              <w:jc w:val="center"/>
            </w:pPr>
            <w:r>
              <w:t>43,293</w:t>
            </w:r>
          </w:p>
        </w:tc>
        <w:tc>
          <w:tcPr>
            <w:tcW w:w="2085" w:type="dxa"/>
          </w:tcPr>
          <w:p w14:paraId="2F14D6EC" w14:textId="77777777" w:rsidR="00BA6FB2" w:rsidRDefault="00BA6FB2" w:rsidP="006A6659">
            <w:pPr>
              <w:pStyle w:val="TableBodyTextMIRB"/>
              <w:jc w:val="center"/>
            </w:pPr>
            <w:r>
              <w:t>LAZ</w:t>
            </w:r>
          </w:p>
        </w:tc>
      </w:tr>
      <w:tr w:rsidR="00BA6FB2" w14:paraId="755019D3" w14:textId="77777777" w:rsidTr="006A6659">
        <w:trPr>
          <w:jc w:val="center"/>
        </w:trPr>
        <w:tc>
          <w:tcPr>
            <w:tcW w:w="2090" w:type="dxa"/>
          </w:tcPr>
          <w:p w14:paraId="25872CF5" w14:textId="77777777" w:rsidR="00BA6FB2" w:rsidRDefault="00BA6FB2" w:rsidP="006A6659">
            <w:pPr>
              <w:pStyle w:val="TableBodyTextMIRB"/>
              <w:jc w:val="center"/>
            </w:pPr>
            <w:r>
              <w:t>DRAPE 2019</w:t>
            </w:r>
          </w:p>
        </w:tc>
        <w:tc>
          <w:tcPr>
            <w:tcW w:w="1670" w:type="dxa"/>
          </w:tcPr>
          <w:p w14:paraId="4DD48041" w14:textId="77777777" w:rsidR="00BA6FB2" w:rsidRDefault="00BA6FB2" w:rsidP="006A6659">
            <w:pPr>
              <w:pStyle w:val="TableBodyTextMIRB"/>
              <w:jc w:val="center"/>
            </w:pPr>
            <w:r>
              <w:t>327</w:t>
            </w:r>
          </w:p>
        </w:tc>
        <w:tc>
          <w:tcPr>
            <w:tcW w:w="2088" w:type="dxa"/>
          </w:tcPr>
          <w:p w14:paraId="6C4921DD" w14:textId="77777777" w:rsidR="00BA6FB2" w:rsidRDefault="00BA6FB2" w:rsidP="006A6659">
            <w:pPr>
              <w:pStyle w:val="TableBodyTextMIRB"/>
              <w:jc w:val="center"/>
            </w:pPr>
            <w:r>
              <w:t>36,103</w:t>
            </w:r>
          </w:p>
        </w:tc>
        <w:tc>
          <w:tcPr>
            <w:tcW w:w="2085" w:type="dxa"/>
          </w:tcPr>
          <w:p w14:paraId="4CA51CD6" w14:textId="77777777" w:rsidR="00BA6FB2" w:rsidRDefault="00BA6FB2" w:rsidP="006A6659">
            <w:pPr>
              <w:pStyle w:val="TableBodyTextMIRB"/>
              <w:jc w:val="center"/>
            </w:pPr>
            <w:r>
              <w:t>LAZ</w:t>
            </w:r>
          </w:p>
        </w:tc>
      </w:tr>
      <w:tr w:rsidR="00BA6FB2" w14:paraId="221518A4" w14:textId="77777777" w:rsidTr="006A6659">
        <w:trPr>
          <w:jc w:val="center"/>
        </w:trPr>
        <w:tc>
          <w:tcPr>
            <w:tcW w:w="2090" w:type="dxa"/>
          </w:tcPr>
          <w:p w14:paraId="1CFBBCEC" w14:textId="77777777" w:rsidR="00BA6FB2" w:rsidRDefault="00BA6FB2" w:rsidP="006A6659">
            <w:pPr>
              <w:pStyle w:val="TableBodyTextMIRB"/>
              <w:jc w:val="center"/>
            </w:pPr>
            <w:r>
              <w:t>SWOOP 2020</w:t>
            </w:r>
          </w:p>
        </w:tc>
        <w:tc>
          <w:tcPr>
            <w:tcW w:w="1670" w:type="dxa"/>
          </w:tcPr>
          <w:p w14:paraId="008B7A96" w14:textId="77777777" w:rsidR="00BA6FB2" w:rsidRDefault="00BA6FB2" w:rsidP="006A6659">
            <w:pPr>
              <w:pStyle w:val="TableBodyTextMIRB"/>
              <w:jc w:val="center"/>
            </w:pPr>
            <w:r>
              <w:t>329</w:t>
            </w:r>
          </w:p>
        </w:tc>
        <w:tc>
          <w:tcPr>
            <w:tcW w:w="2088" w:type="dxa"/>
          </w:tcPr>
          <w:p w14:paraId="01EA7F99" w14:textId="77777777" w:rsidR="00BA6FB2" w:rsidRDefault="00BA6FB2" w:rsidP="006A6659">
            <w:pPr>
              <w:pStyle w:val="TableBodyTextMIRB"/>
              <w:jc w:val="center"/>
            </w:pPr>
            <w:r>
              <w:t>43,875</w:t>
            </w:r>
          </w:p>
        </w:tc>
        <w:tc>
          <w:tcPr>
            <w:tcW w:w="2085" w:type="dxa"/>
          </w:tcPr>
          <w:p w14:paraId="1C2DBF6A" w14:textId="77777777" w:rsidR="00BA6FB2" w:rsidRDefault="00BA6FB2" w:rsidP="006A6659">
            <w:pPr>
              <w:pStyle w:val="TableBodyTextMIRB"/>
              <w:jc w:val="center"/>
            </w:pPr>
            <w:r>
              <w:t>LAZ</w:t>
            </w:r>
          </w:p>
        </w:tc>
      </w:tr>
      <w:tr w:rsidR="00BA6FB2" w14:paraId="12C93C0F" w14:textId="77777777" w:rsidTr="006A6659">
        <w:trPr>
          <w:jc w:val="center"/>
        </w:trPr>
        <w:tc>
          <w:tcPr>
            <w:tcW w:w="2090" w:type="dxa"/>
          </w:tcPr>
          <w:p w14:paraId="1E5F0F94" w14:textId="77777777" w:rsidR="00BA6FB2" w:rsidRDefault="00BA6FB2" w:rsidP="006A6659">
            <w:pPr>
              <w:pStyle w:val="TableBodyTextMIRB"/>
              <w:jc w:val="center"/>
            </w:pPr>
            <w:r>
              <w:t>COOP 2021</w:t>
            </w:r>
          </w:p>
        </w:tc>
        <w:tc>
          <w:tcPr>
            <w:tcW w:w="1670" w:type="dxa"/>
          </w:tcPr>
          <w:p w14:paraId="3FE5613E" w14:textId="77777777" w:rsidR="00BA6FB2" w:rsidRDefault="00BA6FB2" w:rsidP="006A6659">
            <w:pPr>
              <w:pStyle w:val="TableBodyTextMIRB"/>
              <w:jc w:val="center"/>
            </w:pPr>
            <w:r>
              <w:t>451</w:t>
            </w:r>
          </w:p>
        </w:tc>
        <w:tc>
          <w:tcPr>
            <w:tcW w:w="2088" w:type="dxa"/>
          </w:tcPr>
          <w:p w14:paraId="5DD059C1" w14:textId="77777777" w:rsidR="00BA6FB2" w:rsidRDefault="00BA6FB2" w:rsidP="006A6659">
            <w:pPr>
              <w:pStyle w:val="TableBodyTextMIRB"/>
              <w:jc w:val="center"/>
            </w:pPr>
            <w:r>
              <w:t>49,059</w:t>
            </w:r>
          </w:p>
        </w:tc>
        <w:tc>
          <w:tcPr>
            <w:tcW w:w="2085" w:type="dxa"/>
          </w:tcPr>
          <w:p w14:paraId="1D103B8C" w14:textId="77777777" w:rsidR="00BA6FB2" w:rsidRDefault="00BA6FB2" w:rsidP="006A6659">
            <w:pPr>
              <w:pStyle w:val="TableBodyTextMIRB"/>
              <w:jc w:val="center"/>
            </w:pPr>
            <w:r>
              <w:t>LAZ</w:t>
            </w:r>
          </w:p>
        </w:tc>
      </w:tr>
      <w:tr w:rsidR="00BA6FB2" w14:paraId="0220B407" w14:textId="77777777" w:rsidTr="006A6659">
        <w:trPr>
          <w:jc w:val="center"/>
        </w:trPr>
        <w:tc>
          <w:tcPr>
            <w:tcW w:w="2090" w:type="dxa"/>
          </w:tcPr>
          <w:p w14:paraId="6C670FEF" w14:textId="6813C9B4" w:rsidR="00BA6FB2" w:rsidRDefault="00BA6FB2" w:rsidP="006A6659">
            <w:pPr>
              <w:pStyle w:val="TableBodyTextMIRB"/>
              <w:jc w:val="center"/>
            </w:pPr>
            <w:r>
              <w:t>NWOOP 2022</w:t>
            </w:r>
          </w:p>
        </w:tc>
        <w:tc>
          <w:tcPr>
            <w:tcW w:w="1670" w:type="dxa"/>
          </w:tcPr>
          <w:p w14:paraId="48DB3916" w14:textId="0BDD977A" w:rsidR="00BA6FB2" w:rsidRDefault="009E5C42" w:rsidP="006A6659">
            <w:pPr>
              <w:pStyle w:val="TableBodyTextMIRB"/>
              <w:jc w:val="center"/>
            </w:pPr>
            <w:r>
              <w:t>389</w:t>
            </w:r>
          </w:p>
        </w:tc>
        <w:tc>
          <w:tcPr>
            <w:tcW w:w="2088" w:type="dxa"/>
          </w:tcPr>
          <w:p w14:paraId="1D29E52C" w14:textId="660910CE" w:rsidR="00BA6FB2" w:rsidRDefault="009E5C42" w:rsidP="006A6659">
            <w:pPr>
              <w:pStyle w:val="TableBodyTextMIRB"/>
              <w:jc w:val="center"/>
            </w:pPr>
            <w:r>
              <w:t>40,627</w:t>
            </w:r>
          </w:p>
        </w:tc>
        <w:tc>
          <w:tcPr>
            <w:tcW w:w="2085" w:type="dxa"/>
          </w:tcPr>
          <w:p w14:paraId="6B499D34" w14:textId="228A9EAD" w:rsidR="00BA6FB2" w:rsidRDefault="00BA6FB2" w:rsidP="006A6659">
            <w:pPr>
              <w:pStyle w:val="TableBodyTextMIRB"/>
              <w:jc w:val="center"/>
            </w:pPr>
            <w:r>
              <w:t>LAZ</w:t>
            </w:r>
          </w:p>
        </w:tc>
      </w:tr>
    </w:tbl>
    <w:p w14:paraId="1E87EF1B" w14:textId="2B88E45C" w:rsidR="00BA6FB2" w:rsidRDefault="00BA6FB2" w:rsidP="00BA6FB2">
      <w:pPr>
        <w:pStyle w:val="Heading3NoNumbersMIRB"/>
      </w:pPr>
      <w:bookmarkStart w:id="45" w:name="_Toc149314343"/>
      <w:r>
        <w:t>2.1.1 Data Format</w:t>
      </w:r>
      <w:bookmarkEnd w:id="45"/>
    </w:p>
    <w:p w14:paraId="0A1D4D5C" w14:textId="77777777" w:rsidR="00BA6FB2" w:rsidRPr="00AC197D" w:rsidRDefault="00BA6FB2" w:rsidP="00BA6FB2">
      <w:pPr>
        <w:pStyle w:val="BodyAccessibleTextMIRB"/>
      </w:pPr>
      <w:r>
        <w:t xml:space="preserve">The Ontario Raw Point Cloud (Imagery-Derived) comes in </w:t>
      </w:r>
      <w:r w:rsidRPr="002919E7">
        <w:t>LAZ format,</w:t>
      </w:r>
      <w:r>
        <w:t xml:space="preserve"> which</w:t>
      </w:r>
      <w:r w:rsidRPr="002919E7">
        <w:t xml:space="preserve"> is a lossless compressed format of LAS, a file format for the interchange of 3-dimensional point cloud data. </w:t>
      </w:r>
      <w:r>
        <w:t>For more information on working with data in LAZ format see Appendix A.</w:t>
      </w:r>
    </w:p>
    <w:p w14:paraId="3DAD764A" w14:textId="5F13D172" w:rsidR="00BA6FB2" w:rsidRDefault="00BA6FB2" w:rsidP="00BA6FB2">
      <w:pPr>
        <w:pStyle w:val="Heading2NoNumbersMIRB"/>
      </w:pPr>
      <w:bookmarkStart w:id="46" w:name="_Toc149314344"/>
      <w:r>
        <w:lastRenderedPageBreak/>
        <w:t>2.2 Use Restrictions</w:t>
      </w:r>
      <w:bookmarkEnd w:id="46"/>
    </w:p>
    <w:p w14:paraId="3618EB33" w14:textId="29D8825F" w:rsidR="00BA6FB2" w:rsidRDefault="00BA6FB2" w:rsidP="00BA6FB2">
      <w:pPr>
        <w:pStyle w:val="BodyAccessibleTextMIRB"/>
        <w:rPr>
          <w:szCs w:val="24"/>
        </w:rPr>
      </w:pPr>
      <w:r>
        <w:t xml:space="preserve">The Ontario Raw Point Cloud (Imagery-Derived) </w:t>
      </w:r>
      <w:r w:rsidRPr="00B119D5">
        <w:t xml:space="preserve">is </w:t>
      </w:r>
      <w:r>
        <w:t xml:space="preserve">considered Open Data. You are free to copy, modify, publish, translate, adapt, </w:t>
      </w:r>
      <w:proofErr w:type="gramStart"/>
      <w:r>
        <w:t>distribute</w:t>
      </w:r>
      <w:proofErr w:type="gramEnd"/>
      <w:r>
        <w:t xml:space="preserve"> or otherwise use the Information in any medium, mode or format for any lawful purpose. If you do any of the </w:t>
      </w:r>
      <w:proofErr w:type="gramStart"/>
      <w:r>
        <w:t>above</w:t>
      </w:r>
      <w:proofErr w:type="gramEnd"/>
      <w:r>
        <w:t xml:space="preserve"> you must use the following attribution statement “Contains information licensed under the Open Government Licence – Ontario.” </w:t>
      </w:r>
      <w:r w:rsidRPr="00002DC1">
        <w:rPr>
          <w:szCs w:val="24"/>
        </w:rPr>
        <w:t xml:space="preserve">See </w:t>
      </w:r>
      <w:hyperlink r:id="rId32" w:history="1">
        <w:r w:rsidRPr="000A3151">
          <w:rPr>
            <w:rStyle w:val="HyperlinkMIRBChar"/>
          </w:rPr>
          <w:t>Open Government Licence</w:t>
        </w:r>
      </w:hyperlink>
      <w:r w:rsidRPr="00002DC1">
        <w:rPr>
          <w:szCs w:val="24"/>
        </w:rPr>
        <w:t xml:space="preserve"> (</w:t>
      </w:r>
      <w:r w:rsidRPr="00BA6FB2">
        <w:rPr>
          <w:szCs w:val="24"/>
        </w:rPr>
        <w:t>https://www.ontario.ca/page/open-government-licence-ontario</w:t>
      </w:r>
      <w:r w:rsidRPr="00002DC1">
        <w:rPr>
          <w:szCs w:val="24"/>
        </w:rPr>
        <w:t>).</w:t>
      </w:r>
    </w:p>
    <w:p w14:paraId="7C563AEF" w14:textId="77777777" w:rsidR="00BA6FB2" w:rsidRDefault="00BA6FB2" w:rsidP="00BA6FB2">
      <w:pPr>
        <w:pStyle w:val="BodyAccessibleTextMIRB"/>
      </w:pPr>
    </w:p>
    <w:p w14:paraId="720E4CC0" w14:textId="29A36494" w:rsidR="00BA6FB2" w:rsidRDefault="00BA6FB2" w:rsidP="00BA6FB2">
      <w:pPr>
        <w:pStyle w:val="BodyAccessibleTextMIRB"/>
        <w:sectPr w:rsidR="00BA6FB2" w:rsidSect="00BA2854">
          <w:pgSz w:w="12240" w:h="15840"/>
          <w:pgMar w:top="1440" w:right="1440" w:bottom="1440" w:left="1440" w:header="432" w:footer="720" w:gutter="0"/>
          <w:cols w:space="720"/>
          <w:docGrid w:linePitch="360"/>
        </w:sectPr>
      </w:pPr>
    </w:p>
    <w:p w14:paraId="1656E5C6" w14:textId="50EB05C6" w:rsidR="00BA6FB2" w:rsidRDefault="00BA6FB2" w:rsidP="00BA6FB2">
      <w:pPr>
        <w:pStyle w:val="Heading1MIRBMidPage"/>
      </w:pPr>
      <w:bookmarkStart w:id="47" w:name="_Toc149314345"/>
      <w:r>
        <w:lastRenderedPageBreak/>
        <w:t>Appendix A: Display and use of Raw Point Cloud Data</w:t>
      </w:r>
      <w:bookmarkEnd w:id="47"/>
    </w:p>
    <w:p w14:paraId="63495A23" w14:textId="75719236" w:rsidR="00351AD7" w:rsidRDefault="00351AD7" w:rsidP="00351AD7">
      <w:pPr>
        <w:pStyle w:val="Heading2NoNumbersMIRB"/>
      </w:pPr>
      <w:bookmarkStart w:id="48" w:name="_Toc149314346"/>
      <w:r>
        <w:t>Opening and viewing the Raw Point Cloud</w:t>
      </w:r>
      <w:bookmarkEnd w:id="48"/>
    </w:p>
    <w:p w14:paraId="35953EBA" w14:textId="77777777" w:rsidR="00351AD7" w:rsidRPr="002919E7" w:rsidRDefault="00351AD7" w:rsidP="00351AD7">
      <w:pPr>
        <w:keepLines/>
        <w:spacing w:after="200" w:line="360" w:lineRule="auto"/>
        <w:rPr>
          <w:rFonts w:eastAsiaTheme="minorEastAsia" w:cstheme="minorBidi"/>
          <w:sz w:val="24"/>
          <w:szCs w:val="22"/>
          <w:lang w:eastAsia="en-US"/>
        </w:rPr>
      </w:pPr>
      <w:r w:rsidRPr="002919E7">
        <w:rPr>
          <w:rFonts w:eastAsiaTheme="minorEastAsia" w:cstheme="minorBidi"/>
          <w:sz w:val="24"/>
          <w:szCs w:val="22"/>
          <w:lang w:eastAsia="en-US"/>
        </w:rPr>
        <w:t>LAZ is a</w:t>
      </w:r>
      <w:r>
        <w:rPr>
          <w:rFonts w:eastAsiaTheme="minorEastAsia" w:cstheme="minorBidi"/>
          <w:sz w:val="24"/>
          <w:szCs w:val="22"/>
          <w:lang w:eastAsia="en-US"/>
        </w:rPr>
        <w:t xml:space="preserve"> </w:t>
      </w:r>
      <w:r w:rsidRPr="002919E7">
        <w:rPr>
          <w:rFonts w:eastAsiaTheme="minorEastAsia" w:cstheme="minorBidi"/>
          <w:sz w:val="24"/>
          <w:szCs w:val="22"/>
          <w:lang w:eastAsia="en-US"/>
        </w:rPr>
        <w:t xml:space="preserve">format for compression of LAS files. There are various tools available that </w:t>
      </w:r>
      <w:r>
        <w:rPr>
          <w:rFonts w:eastAsiaTheme="minorEastAsia" w:cstheme="minorBidi"/>
          <w:sz w:val="24"/>
          <w:szCs w:val="22"/>
          <w:lang w:eastAsia="en-US"/>
        </w:rPr>
        <w:t>can read from</w:t>
      </w:r>
      <w:r w:rsidRPr="002919E7">
        <w:rPr>
          <w:rFonts w:eastAsiaTheme="minorEastAsia" w:cstheme="minorBidi"/>
          <w:sz w:val="24"/>
          <w:szCs w:val="22"/>
          <w:lang w:eastAsia="en-US"/>
        </w:rPr>
        <w:t xml:space="preserve"> the LAZ format. </w:t>
      </w:r>
      <w:r w:rsidRPr="00AE2CD0">
        <w:rPr>
          <w:rFonts w:eastAsiaTheme="minorEastAsia" w:cstheme="minorBidi"/>
          <w:sz w:val="24"/>
          <w:szCs w:val="22"/>
          <w:lang w:eastAsia="en-US"/>
        </w:rPr>
        <w:t xml:space="preserve">To make any changes to the file, such as reclassifying points, the data must be extracted from LAZ to LAS format. </w:t>
      </w:r>
      <w:r>
        <w:rPr>
          <w:rFonts w:eastAsiaTheme="minorEastAsia" w:cstheme="minorBidi"/>
          <w:sz w:val="24"/>
          <w:szCs w:val="22"/>
          <w:lang w:eastAsia="en-US"/>
        </w:rPr>
        <w:t xml:space="preserve">This can be done using </w:t>
      </w:r>
      <w:r w:rsidRPr="002919E7">
        <w:rPr>
          <w:rFonts w:eastAsiaTheme="minorEastAsia" w:cstheme="minorBidi"/>
          <w:sz w:val="24"/>
          <w:szCs w:val="22"/>
          <w:lang w:eastAsia="en-US"/>
        </w:rPr>
        <w:t xml:space="preserve">the </w:t>
      </w:r>
      <w:hyperlink r:id="rId33" w:history="1">
        <w:r w:rsidRPr="0060012A">
          <w:rPr>
            <w:rStyle w:val="HyperlinkMIRBChar"/>
          </w:rPr>
          <w:t>LASzip</w:t>
        </w:r>
      </w:hyperlink>
      <w:r w:rsidRPr="002919E7">
        <w:rPr>
          <w:rFonts w:eastAsiaTheme="minorEastAsia" w:cstheme="minorBidi"/>
          <w:sz w:val="24"/>
          <w:szCs w:val="22"/>
          <w:lang w:eastAsia="en-US"/>
        </w:rPr>
        <w:t xml:space="preserve"> tool </w:t>
      </w:r>
      <w:r>
        <w:rPr>
          <w:rFonts w:eastAsiaTheme="minorEastAsia" w:cstheme="minorBidi"/>
          <w:sz w:val="24"/>
          <w:szCs w:val="22"/>
          <w:lang w:eastAsia="en-US"/>
        </w:rPr>
        <w:t>(</w:t>
      </w:r>
      <w:r w:rsidRPr="00C01C3B">
        <w:rPr>
          <w:rFonts w:eastAsiaTheme="minorEastAsia" w:cstheme="minorBidi"/>
          <w:sz w:val="24"/>
          <w:szCs w:val="22"/>
          <w:lang w:eastAsia="en-US"/>
        </w:rPr>
        <w:t>https://downloads.rapidlasso.de/laszip.exe</w:t>
      </w:r>
      <w:r>
        <w:rPr>
          <w:rFonts w:eastAsiaTheme="minorEastAsia" w:cstheme="minorBidi"/>
          <w:sz w:val="24"/>
          <w:szCs w:val="22"/>
          <w:lang w:eastAsia="en-US"/>
        </w:rPr>
        <w:t>).</w:t>
      </w:r>
    </w:p>
    <w:p w14:paraId="3994275C" w14:textId="1D122ED7" w:rsidR="00351AD7" w:rsidRPr="002919E7" w:rsidRDefault="00351AD7" w:rsidP="00351AD7">
      <w:pPr>
        <w:keepLines/>
        <w:spacing w:after="200" w:line="360" w:lineRule="auto"/>
        <w:rPr>
          <w:rFonts w:eastAsiaTheme="minorEastAsia" w:cstheme="minorBidi"/>
          <w:sz w:val="24"/>
          <w:szCs w:val="22"/>
          <w:lang w:eastAsia="en-US"/>
        </w:rPr>
      </w:pPr>
      <w:r w:rsidRPr="002919E7">
        <w:rPr>
          <w:rFonts w:eastAsiaTheme="minorEastAsia" w:cstheme="minorBidi"/>
          <w:sz w:val="24"/>
          <w:szCs w:val="22"/>
          <w:lang w:eastAsia="en-US"/>
        </w:rPr>
        <w:t xml:space="preserve">The following describes a sample method to extract and display the .LAZ files using </w:t>
      </w:r>
      <w:r>
        <w:rPr>
          <w:rFonts w:eastAsiaTheme="minorEastAsia" w:cstheme="minorBidi"/>
          <w:sz w:val="24"/>
          <w:szCs w:val="22"/>
          <w:lang w:eastAsia="en-US"/>
        </w:rPr>
        <w:t>LAS</w:t>
      </w:r>
      <w:r w:rsidRPr="002919E7">
        <w:rPr>
          <w:rFonts w:eastAsiaTheme="minorEastAsia" w:cstheme="minorBidi"/>
          <w:sz w:val="24"/>
          <w:szCs w:val="22"/>
          <w:lang w:eastAsia="en-US"/>
        </w:rPr>
        <w:t>zip and ArcGIS:</w:t>
      </w:r>
    </w:p>
    <w:p w14:paraId="21030F50" w14:textId="50E109D5" w:rsidR="00351AD7" w:rsidRDefault="00351AD7" w:rsidP="00351AD7">
      <w:pPr>
        <w:pStyle w:val="NumberedListMIRB"/>
      </w:pPr>
      <w:r>
        <w:t>R</w:t>
      </w:r>
      <w:r w:rsidRPr="002919E7">
        <w:t>un laszip.exe</w:t>
      </w:r>
      <w:r>
        <w:t xml:space="preserve"> by double-clicking the file.</w:t>
      </w:r>
    </w:p>
    <w:p w14:paraId="64430918" w14:textId="5389A689" w:rsidR="00351AD7" w:rsidRDefault="00351AD7" w:rsidP="00351AD7">
      <w:pPr>
        <w:pStyle w:val="NumberedListMIRB"/>
      </w:pPr>
      <w:r w:rsidRPr="002919E7">
        <w:t xml:space="preserve">Select the location of the LAZ files and decompress to LAS format (Figure </w:t>
      </w:r>
      <w:r w:rsidR="00320759">
        <w:t>4</w:t>
      </w:r>
      <w:r w:rsidRPr="002919E7">
        <w:t>). The resulting LAS files will be saved in the same folder as the source LAZ files. Note: LAS</w:t>
      </w:r>
      <w:r>
        <w:t>zip</w:t>
      </w:r>
      <w:r w:rsidRPr="002919E7">
        <w:t xml:space="preserve"> will not notify you when it is finished. It is best to count the </w:t>
      </w:r>
      <w:r>
        <w:t>number</w:t>
      </w:r>
      <w:r w:rsidRPr="002919E7">
        <w:t xml:space="preserve"> of files to know when it is done.</w:t>
      </w:r>
      <w:r w:rsidRPr="002919E7">
        <w:rPr>
          <w:noProof/>
        </w:rPr>
        <w:t xml:space="preserve"> Note that when run on single tiles </w:t>
      </w:r>
      <w:r>
        <w:rPr>
          <w:noProof/>
        </w:rPr>
        <w:t>LAS</w:t>
      </w:r>
      <w:r w:rsidRPr="002919E7">
        <w:rPr>
          <w:noProof/>
        </w:rPr>
        <w:t>zip is extremely fast</w:t>
      </w:r>
      <w:r>
        <w:rPr>
          <w:noProof/>
        </w:rPr>
        <w:t>.</w:t>
      </w:r>
    </w:p>
    <w:p w14:paraId="06DA14C0" w14:textId="77777777" w:rsidR="00351AD7" w:rsidRPr="002919E7" w:rsidRDefault="00351AD7" w:rsidP="00351AD7">
      <w:pPr>
        <w:pStyle w:val="BodyAccessibleTextMIRB"/>
        <w:jc w:val="center"/>
      </w:pPr>
      <w:r w:rsidRPr="002919E7">
        <w:rPr>
          <w:noProof/>
        </w:rPr>
        <w:drawing>
          <wp:inline distT="0" distB="0" distL="0" distR="0" wp14:anchorId="6D204280" wp14:editId="2042116C">
            <wp:extent cx="3724275" cy="1953239"/>
            <wp:effectExtent l="19050" t="19050" r="9525" b="28575"/>
            <wp:docPr id="5" name="Picture 5" descr="Decompressing LAZ files with LASzip&#10;&#10;Browse for the .LAZ files to be extracted. On the right of the interface, Select the &quot;Decompress&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ecompressing LAZ files with LASzip&#10;&#10;Browse for the .LAZ files to be extracted. On the right of the interface, Select the &quot;Decompress&quot; button."/>
                    <pic:cNvPicPr/>
                  </pic:nvPicPr>
                  <pic:blipFill>
                    <a:blip r:embed="rId34"/>
                    <a:stretch>
                      <a:fillRect/>
                    </a:stretch>
                  </pic:blipFill>
                  <pic:spPr>
                    <a:xfrm>
                      <a:off x="0" y="0"/>
                      <a:ext cx="3792111" cy="1988816"/>
                    </a:xfrm>
                    <a:prstGeom prst="rect">
                      <a:avLst/>
                    </a:prstGeom>
                    <a:ln>
                      <a:solidFill>
                        <a:srgbClr val="4F81BD"/>
                      </a:solidFill>
                    </a:ln>
                  </pic:spPr>
                </pic:pic>
              </a:graphicData>
            </a:graphic>
          </wp:inline>
        </w:drawing>
      </w:r>
    </w:p>
    <w:p w14:paraId="775AB009" w14:textId="55065B5F" w:rsidR="00351AD7" w:rsidRPr="002919E7" w:rsidRDefault="00351AD7" w:rsidP="00351AD7">
      <w:pPr>
        <w:pStyle w:val="Caption"/>
      </w:pPr>
      <w:bookmarkStart w:id="49" w:name="_Toc494885837"/>
      <w:bookmarkStart w:id="50" w:name="_Toc19004201"/>
      <w:bookmarkStart w:id="51" w:name="_Toc122351793"/>
      <w:bookmarkStart w:id="52" w:name="_Toc149314287"/>
      <w:r w:rsidRPr="002919E7">
        <w:t xml:space="preserve">Figure </w:t>
      </w:r>
      <w:r>
        <w:rPr>
          <w:noProof/>
        </w:rPr>
        <w:fldChar w:fldCharType="begin"/>
      </w:r>
      <w:r>
        <w:rPr>
          <w:noProof/>
        </w:rPr>
        <w:instrText xml:space="preserve"> SEQ Figure \* ARABIC </w:instrText>
      </w:r>
      <w:r>
        <w:rPr>
          <w:noProof/>
        </w:rPr>
        <w:fldChar w:fldCharType="separate"/>
      </w:r>
      <w:r w:rsidR="00320759">
        <w:rPr>
          <w:noProof/>
        </w:rPr>
        <w:t>4</w:t>
      </w:r>
      <w:r>
        <w:rPr>
          <w:noProof/>
        </w:rPr>
        <w:fldChar w:fldCharType="end"/>
      </w:r>
      <w:r w:rsidRPr="002919E7">
        <w:t xml:space="preserve">: Decompressing LAZ files with </w:t>
      </w:r>
      <w:r>
        <w:t>LAS</w:t>
      </w:r>
      <w:r w:rsidRPr="002919E7">
        <w:t>zip.</w:t>
      </w:r>
      <w:bookmarkEnd w:id="49"/>
      <w:bookmarkEnd w:id="50"/>
      <w:bookmarkEnd w:id="51"/>
      <w:bookmarkEnd w:id="52"/>
    </w:p>
    <w:p w14:paraId="25563EFC" w14:textId="49AAA4BA" w:rsidR="00351AD7" w:rsidRDefault="00351AD7" w:rsidP="00351AD7">
      <w:pPr>
        <w:pStyle w:val="NumberedListMIRB"/>
        <w:keepNext/>
        <w:ind w:left="357" w:hanging="357"/>
      </w:pPr>
      <w:r w:rsidRPr="002919E7">
        <w:lastRenderedPageBreak/>
        <w:t xml:space="preserve">Use the Create LAS Dataset tool from ArcToolbox (Figure </w:t>
      </w:r>
      <w:r w:rsidR="00320759">
        <w:t>5</w:t>
      </w:r>
      <w:r w:rsidRPr="002919E7">
        <w:t>). A LAS dataset does not hold the LAS data but rather is</w:t>
      </w:r>
      <w:r>
        <w:t xml:space="preserve"> a</w:t>
      </w:r>
      <w:r w:rsidRPr="002919E7">
        <w:t xml:space="preserve"> format that allows you to reference the LAS files. Note: the output coordinate system will duplicate that of the first tile processed.</w:t>
      </w:r>
      <w:r>
        <w:t xml:space="preserve"> This is important to note if you are working with data from more than one project or a project containing multiple UTM Zones (SCOOP).</w:t>
      </w:r>
    </w:p>
    <w:p w14:paraId="2B958CF5" w14:textId="77777777" w:rsidR="00351AD7" w:rsidRPr="002919E7" w:rsidRDefault="00351AD7" w:rsidP="00351AD7">
      <w:pPr>
        <w:pStyle w:val="BodyAccessibleTextMIRB"/>
        <w:jc w:val="center"/>
      </w:pPr>
      <w:r w:rsidRPr="002919E7">
        <w:rPr>
          <w:noProof/>
        </w:rPr>
        <w:drawing>
          <wp:inline distT="0" distB="0" distL="0" distR="0" wp14:anchorId="6A0826A6" wp14:editId="45F621E6">
            <wp:extent cx="2397566" cy="2590800"/>
            <wp:effectExtent l="19050" t="19050" r="22225" b="19050"/>
            <wp:docPr id="7" name="Picture 7" descr="Creating LAS dataset using ArcToolbox&#10;&#10;Using the tool interface, browse for and select one or more .las files to be included in the dataset. Specify the name and path of the output las data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reating LAS dataset using ArcToolbox&#10;&#10;Using the tool interface, browse for and select one or more .las files to be included in the dataset. Specify the name and path of the output las dataset."/>
                    <pic:cNvPicPr/>
                  </pic:nvPicPr>
                  <pic:blipFill>
                    <a:blip r:embed="rId35"/>
                    <a:stretch>
                      <a:fillRect/>
                    </a:stretch>
                  </pic:blipFill>
                  <pic:spPr>
                    <a:xfrm>
                      <a:off x="0" y="0"/>
                      <a:ext cx="2462099" cy="2660534"/>
                    </a:xfrm>
                    <a:prstGeom prst="rect">
                      <a:avLst/>
                    </a:prstGeom>
                    <a:ln>
                      <a:solidFill>
                        <a:srgbClr val="4F81BD"/>
                      </a:solidFill>
                    </a:ln>
                  </pic:spPr>
                </pic:pic>
              </a:graphicData>
            </a:graphic>
          </wp:inline>
        </w:drawing>
      </w:r>
    </w:p>
    <w:p w14:paraId="234D5D7C" w14:textId="76DF6FD7" w:rsidR="00351AD7" w:rsidRPr="002919E7" w:rsidRDefault="00351AD7" w:rsidP="00351AD7">
      <w:pPr>
        <w:pStyle w:val="Caption"/>
      </w:pPr>
      <w:bookmarkStart w:id="53" w:name="_Toc494885838"/>
      <w:bookmarkStart w:id="54" w:name="_Toc19004202"/>
      <w:bookmarkStart w:id="55" w:name="_Toc122351794"/>
      <w:bookmarkStart w:id="56" w:name="_Toc149314288"/>
      <w:r w:rsidRPr="002919E7">
        <w:t xml:space="preserve">Figure </w:t>
      </w:r>
      <w:fldSimple w:instr=" SEQ Figure \* ARABIC ">
        <w:r w:rsidR="00320759">
          <w:rPr>
            <w:noProof/>
          </w:rPr>
          <w:t>5</w:t>
        </w:r>
      </w:fldSimple>
      <w:r w:rsidRPr="002919E7">
        <w:t xml:space="preserve">: Creating LAS dataset using </w:t>
      </w:r>
      <w:proofErr w:type="gramStart"/>
      <w:r w:rsidRPr="002919E7">
        <w:t>ArcToolbox</w:t>
      </w:r>
      <w:bookmarkEnd w:id="53"/>
      <w:bookmarkEnd w:id="54"/>
      <w:bookmarkEnd w:id="55"/>
      <w:bookmarkEnd w:id="56"/>
      <w:proofErr w:type="gramEnd"/>
    </w:p>
    <w:p w14:paraId="53D6CDF1" w14:textId="6C2B0527" w:rsidR="00351AD7" w:rsidRPr="00351AD7" w:rsidRDefault="00351AD7" w:rsidP="00351AD7">
      <w:pPr>
        <w:pStyle w:val="NumberedListMIRB"/>
      </w:pPr>
      <w:r w:rsidRPr="002919E7">
        <w:t xml:space="preserve">Open the LAS </w:t>
      </w:r>
      <w:r>
        <w:t>D</w:t>
      </w:r>
      <w:r w:rsidRPr="002919E7">
        <w:t xml:space="preserve">ataset in ArcMap and zoom to a tile outline for viewing (Figure </w:t>
      </w:r>
      <w:r w:rsidR="00320759">
        <w:t>6</w:t>
      </w:r>
      <w:r w:rsidRPr="002919E7">
        <w:t>)</w:t>
      </w:r>
      <w:r>
        <w:t>.</w:t>
      </w:r>
    </w:p>
    <w:p w14:paraId="114F4097" w14:textId="77777777" w:rsidR="00496445" w:rsidRPr="002919E7" w:rsidRDefault="00496445" w:rsidP="00496445">
      <w:pPr>
        <w:pStyle w:val="BodyAccessibleTextMIRB"/>
        <w:jc w:val="center"/>
      </w:pPr>
      <w:r w:rsidRPr="002919E7">
        <w:rPr>
          <w:noProof/>
        </w:rPr>
        <w:drawing>
          <wp:inline distT="0" distB="0" distL="0" distR="0" wp14:anchorId="0D64E3A0" wp14:editId="006B5C4E">
            <wp:extent cx="4357483" cy="2712720"/>
            <wp:effectExtent l="19050" t="19050" r="24130" b="11430"/>
            <wp:docPr id="8" name="Picture 8" descr="Viewing LAS dataset in ArcMap&#10;&#10;In the ArcMap interface, the LAS points are displayed in the table of contents and in the map window categorized and colour-coded by elevation 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ewing LAS dataset in ArcMap&#10;&#10;In the ArcMap interface, the LAS points are displayed in the table of contents and in the map window categorized and colour-coded by elevation ranges."/>
                    <pic:cNvPicPr/>
                  </pic:nvPicPr>
                  <pic:blipFill>
                    <a:blip r:embed="rId36"/>
                    <a:stretch>
                      <a:fillRect/>
                    </a:stretch>
                  </pic:blipFill>
                  <pic:spPr>
                    <a:xfrm>
                      <a:off x="0" y="0"/>
                      <a:ext cx="4433302" cy="2759921"/>
                    </a:xfrm>
                    <a:prstGeom prst="rect">
                      <a:avLst/>
                    </a:prstGeom>
                    <a:ln>
                      <a:solidFill>
                        <a:srgbClr val="4F81BD"/>
                      </a:solidFill>
                    </a:ln>
                  </pic:spPr>
                </pic:pic>
              </a:graphicData>
            </a:graphic>
          </wp:inline>
        </w:drawing>
      </w:r>
    </w:p>
    <w:p w14:paraId="286D8A71" w14:textId="31E5ED95" w:rsidR="00496445" w:rsidRDefault="00496445" w:rsidP="00496445">
      <w:pPr>
        <w:pStyle w:val="Caption"/>
      </w:pPr>
      <w:bookmarkStart w:id="57" w:name="_Toc494885839"/>
      <w:bookmarkStart w:id="58" w:name="_Toc19004203"/>
      <w:bookmarkStart w:id="59" w:name="_Toc122351795"/>
      <w:bookmarkStart w:id="60" w:name="_Toc149314289"/>
      <w:r w:rsidRPr="002919E7">
        <w:t xml:space="preserve">Figure </w:t>
      </w:r>
      <w:fldSimple w:instr=" SEQ Figure \* ARABIC ">
        <w:r w:rsidR="00320759">
          <w:rPr>
            <w:noProof/>
          </w:rPr>
          <w:t>6</w:t>
        </w:r>
      </w:fldSimple>
      <w:r w:rsidRPr="002919E7">
        <w:t xml:space="preserve">: Viewing LAS dataset in </w:t>
      </w:r>
      <w:proofErr w:type="gramStart"/>
      <w:r w:rsidRPr="002919E7">
        <w:t>ArcMap</w:t>
      </w:r>
      <w:bookmarkEnd w:id="57"/>
      <w:bookmarkEnd w:id="58"/>
      <w:bookmarkEnd w:id="59"/>
      <w:bookmarkEnd w:id="60"/>
      <w:proofErr w:type="gramEnd"/>
    </w:p>
    <w:p w14:paraId="2139F310" w14:textId="3F6E70BC" w:rsidR="005D0A38" w:rsidRDefault="00AE317A" w:rsidP="00AE317A">
      <w:pPr>
        <w:pStyle w:val="NumberedListMIRB"/>
      </w:pPr>
      <w:r w:rsidRPr="002919E7">
        <w:lastRenderedPageBreak/>
        <w:t xml:space="preserve">Portions of the LAS dataset may be selected for display in 3D or in Profile View using the LAS Dataset Toolbar (Figure </w:t>
      </w:r>
      <w:r w:rsidR="00320759">
        <w:t>7</w:t>
      </w:r>
      <w:r>
        <w:t>).</w:t>
      </w:r>
    </w:p>
    <w:p w14:paraId="56F3CE51" w14:textId="77777777" w:rsidR="00AE317A" w:rsidRPr="002919E7" w:rsidRDefault="00AE317A" w:rsidP="00AE317A">
      <w:pPr>
        <w:pStyle w:val="BodyAccessibleTextMIRB"/>
        <w:jc w:val="center"/>
      </w:pPr>
      <w:r w:rsidRPr="002919E7">
        <w:rPr>
          <w:noProof/>
        </w:rPr>
        <w:drawing>
          <wp:inline distT="0" distB="0" distL="0" distR="0" wp14:anchorId="2132B2BF" wp14:editId="31000422">
            <wp:extent cx="5267325" cy="4486275"/>
            <wp:effectExtent l="0" t="0" r="9525" b="9525"/>
            <wp:docPr id="17" name="Picture 17" descr="The LAS data in the ArcGIS map window can be displayed in 3D view in a separate window via a button on the LAS Dataset Toolbar.  There is also a button that allows the user to drag a rectangular window across the LAS dataset which opens a new window displaying a profile view of the data along this path." title="Display of classified points in 3D and Profile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67325" cy="4486275"/>
                    </a:xfrm>
                    <a:prstGeom prst="rect">
                      <a:avLst/>
                    </a:prstGeom>
                  </pic:spPr>
                </pic:pic>
              </a:graphicData>
            </a:graphic>
          </wp:inline>
        </w:drawing>
      </w:r>
    </w:p>
    <w:p w14:paraId="623EE060" w14:textId="5359312D" w:rsidR="00AE317A" w:rsidRDefault="00AE317A" w:rsidP="00AE317A">
      <w:pPr>
        <w:pStyle w:val="Caption"/>
      </w:pPr>
      <w:bookmarkStart w:id="61" w:name="_Toc19004205"/>
      <w:bookmarkStart w:id="62" w:name="_Toc122351796"/>
      <w:bookmarkStart w:id="63" w:name="_Toc149314290"/>
      <w:r w:rsidRPr="002919E7">
        <w:t xml:space="preserve">Figure </w:t>
      </w:r>
      <w:r w:rsidRPr="002919E7">
        <w:rPr>
          <w:noProof/>
        </w:rPr>
        <w:fldChar w:fldCharType="begin"/>
      </w:r>
      <w:r w:rsidRPr="002919E7">
        <w:rPr>
          <w:noProof/>
        </w:rPr>
        <w:instrText xml:space="preserve"> SEQ Figure \* ARABIC </w:instrText>
      </w:r>
      <w:r w:rsidRPr="002919E7">
        <w:rPr>
          <w:noProof/>
        </w:rPr>
        <w:fldChar w:fldCharType="separate"/>
      </w:r>
      <w:r w:rsidR="00320759">
        <w:rPr>
          <w:noProof/>
        </w:rPr>
        <w:t>7</w:t>
      </w:r>
      <w:r w:rsidRPr="002919E7">
        <w:rPr>
          <w:noProof/>
        </w:rPr>
        <w:fldChar w:fldCharType="end"/>
      </w:r>
      <w:r w:rsidRPr="002919E7">
        <w:t>: Display of classified points in 3D and Profile View</w:t>
      </w:r>
      <w:bookmarkEnd w:id="61"/>
      <w:bookmarkEnd w:id="62"/>
      <w:bookmarkEnd w:id="63"/>
    </w:p>
    <w:p w14:paraId="28DCF4E6" w14:textId="77777777" w:rsidR="00AE317A" w:rsidRPr="00AE317A" w:rsidRDefault="00AE317A" w:rsidP="00AE317A">
      <w:pPr>
        <w:pStyle w:val="BodyAccessibleTextMIRB"/>
      </w:pPr>
    </w:p>
    <w:p w14:paraId="7E17CF23" w14:textId="77777777" w:rsidR="00AE317A" w:rsidRDefault="00AE317A" w:rsidP="00AE317A">
      <w:pPr>
        <w:pStyle w:val="BodyAccessibleTextMIRB"/>
        <w:sectPr w:rsidR="00AE317A" w:rsidSect="00BA2854">
          <w:pgSz w:w="12240" w:h="15840"/>
          <w:pgMar w:top="1440" w:right="1440" w:bottom="1440" w:left="1440" w:header="432" w:footer="720" w:gutter="0"/>
          <w:cols w:space="720"/>
          <w:docGrid w:linePitch="360"/>
        </w:sectPr>
      </w:pPr>
    </w:p>
    <w:p w14:paraId="2E7EC2F2" w14:textId="6DC9A374" w:rsidR="00AE317A" w:rsidRDefault="00AE317A" w:rsidP="00AE317A">
      <w:pPr>
        <w:pStyle w:val="Heading1MIRBMidPage"/>
      </w:pPr>
      <w:bookmarkStart w:id="64" w:name="_Toc149314347"/>
      <w:r w:rsidRPr="00AE317A">
        <w:lastRenderedPageBreak/>
        <w:t>Appendix B: Raw Point Cloud Derivative Pro</w:t>
      </w:r>
      <w:r>
        <w:t>ducts</w:t>
      </w:r>
      <w:bookmarkEnd w:id="64"/>
    </w:p>
    <w:p w14:paraId="6B909CDD" w14:textId="260FED49" w:rsidR="00AE317A" w:rsidRDefault="00AE317A" w:rsidP="00AE317A">
      <w:pPr>
        <w:pStyle w:val="Heading2NoNumbersMIRB"/>
      </w:pPr>
      <w:bookmarkStart w:id="65" w:name="_Toc149314348"/>
      <w:r>
        <w:t>Classified Point Cloud</w:t>
      </w:r>
      <w:bookmarkEnd w:id="65"/>
    </w:p>
    <w:p w14:paraId="15A3C2B9" w14:textId="77777777" w:rsidR="00AE317A" w:rsidRPr="00A04D5F" w:rsidRDefault="00AE317A" w:rsidP="00AE317A">
      <w:pPr>
        <w:pStyle w:val="BodyAccessibleTextMIRB"/>
      </w:pPr>
      <w:r w:rsidRPr="5B611D6A">
        <w:t xml:space="preserve">MNRF staff resampled the raw point cloud to a 50-cm point spacing and applied a ground classification for SCOOP 2013, DRAPE 2014 and SWOOP 2015 and portions of the SWOOP 2010 project to produce the </w:t>
      </w:r>
      <w:hyperlink r:id="rId38">
        <w:r w:rsidRPr="5B611D6A">
          <w:rPr>
            <w:rStyle w:val="HyperlinkMIRBChar"/>
          </w:rPr>
          <w:t>Ontario Classified Point Cloud (Imagery-Derived)</w:t>
        </w:r>
      </w:hyperlink>
      <w:r w:rsidRPr="5B611D6A">
        <w:t xml:space="preserve"> (https://geohub.lio.gov.on.ca/datasets/</w:t>
      </w:r>
      <w:r w:rsidRPr="00A04D5F">
        <w:t>febf17330adb4100a22738e1684b5feb).</w:t>
      </w:r>
    </w:p>
    <w:p w14:paraId="4C0EBEB8" w14:textId="194AE9A6" w:rsidR="00AE317A" w:rsidRDefault="00AE317A" w:rsidP="00AE317A">
      <w:pPr>
        <w:pStyle w:val="Heading2NoNumbersMIRB"/>
      </w:pPr>
      <w:bookmarkStart w:id="66" w:name="_Toc149314349"/>
      <w:r>
        <w:t>Digital Elevation Model</w:t>
      </w:r>
      <w:bookmarkEnd w:id="66"/>
    </w:p>
    <w:p w14:paraId="7D91DB65" w14:textId="4B9A6387" w:rsidR="00AE317A" w:rsidRPr="002919E7" w:rsidRDefault="00AE317A" w:rsidP="00AE317A">
      <w:pPr>
        <w:pStyle w:val="BodyAccessibleTextMIRB"/>
        <w:spacing w:after="0"/>
      </w:pPr>
      <w:r w:rsidRPr="5B611D6A">
        <w:t xml:space="preserve">MNRF staff created a DEM for the SCOOP 2013, DRAPE 2014 and SWOOP 2015 project areas. The contractor provided a Digital Elevation Model (DEM) based on the COOP 2016 and NWOOP 2017 project areas. The DEMs were created by excluding points not classified as Ground (Figure </w:t>
      </w:r>
      <w:r w:rsidR="00320759">
        <w:t>8</w:t>
      </w:r>
      <w:r w:rsidRPr="5B611D6A">
        <w:t xml:space="preserve">). For more information about this product please see the associated </w:t>
      </w:r>
      <w:hyperlink r:id="rId39">
        <w:r w:rsidRPr="5B611D6A">
          <w:rPr>
            <w:rStyle w:val="HyperlinkMIRBChar"/>
          </w:rPr>
          <w:t>metadata record</w:t>
        </w:r>
      </w:hyperlink>
      <w:r w:rsidRPr="5B611D6A">
        <w:t>. (</w:t>
      </w:r>
      <w:r w:rsidRPr="5B611D6A">
        <w:rPr>
          <w:rFonts w:eastAsia="Arial"/>
        </w:rPr>
        <w:t>https://geohub.lio.gov.on.ca/datasets/1ce266ee55c44ffca2d457bc5db13b92</w:t>
      </w:r>
      <w:r w:rsidRPr="5B611D6A">
        <w:t>).</w:t>
      </w:r>
    </w:p>
    <w:p w14:paraId="5F9A9B1D" w14:textId="77777777" w:rsidR="00AE317A" w:rsidRPr="002919E7" w:rsidRDefault="00AE317A" w:rsidP="00AE317A">
      <w:pPr>
        <w:pStyle w:val="BodyAccessibleTextMIRB"/>
        <w:keepNext/>
        <w:jc w:val="center"/>
      </w:pPr>
      <w:r w:rsidRPr="002919E7">
        <w:rPr>
          <w:noProof/>
          <w:lang w:eastAsia="en-CA"/>
        </w:rPr>
        <w:drawing>
          <wp:inline distT="0" distB="0" distL="0" distR="0" wp14:anchorId="5AE06BC8" wp14:editId="5517813F">
            <wp:extent cx="3676650" cy="3651118"/>
            <wp:effectExtent l="0" t="0" r="0" b="6985"/>
            <wp:docPr id="12" name="Picture 12" descr="Sample of the DEM derived from the COOP Classified Point Cloud&#10;&#10;A grayscale image of a hillshade bare-earth DEM showing a highway cloverleaf in the centre of the image flanked by high ground to the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ample of the DEM derived from the COOP Classified Point Cloud&#10;&#10;A grayscale image of a hillshade bare-earth DEM showing a highway cloverleaf in the centre of the image flanked by high ground to the west."/>
                    <pic:cNvPicPr/>
                  </pic:nvPicPr>
                  <pic:blipFill>
                    <a:blip r:embed="rId40"/>
                    <a:stretch>
                      <a:fillRect/>
                    </a:stretch>
                  </pic:blipFill>
                  <pic:spPr>
                    <a:xfrm>
                      <a:off x="0" y="0"/>
                      <a:ext cx="3680958" cy="3655396"/>
                    </a:xfrm>
                    <a:prstGeom prst="rect">
                      <a:avLst/>
                    </a:prstGeom>
                  </pic:spPr>
                </pic:pic>
              </a:graphicData>
            </a:graphic>
          </wp:inline>
        </w:drawing>
      </w:r>
    </w:p>
    <w:p w14:paraId="493D9741" w14:textId="786A2587" w:rsidR="00AE317A" w:rsidRPr="002919E7" w:rsidRDefault="00AE317A" w:rsidP="00AE317A">
      <w:pPr>
        <w:pStyle w:val="Caption"/>
      </w:pPr>
      <w:bookmarkStart w:id="67" w:name="_Toc19004206"/>
      <w:bookmarkStart w:id="68" w:name="_Toc122351797"/>
      <w:bookmarkStart w:id="69" w:name="_Toc149314291"/>
      <w:r w:rsidRPr="002919E7">
        <w:t xml:space="preserve">Figure </w:t>
      </w:r>
      <w:r w:rsidRPr="002919E7">
        <w:rPr>
          <w:noProof/>
        </w:rPr>
        <w:fldChar w:fldCharType="begin"/>
      </w:r>
      <w:r w:rsidRPr="002919E7">
        <w:rPr>
          <w:noProof/>
        </w:rPr>
        <w:instrText xml:space="preserve"> SEQ Figure \* ARABIC </w:instrText>
      </w:r>
      <w:r w:rsidRPr="002919E7">
        <w:rPr>
          <w:noProof/>
        </w:rPr>
        <w:fldChar w:fldCharType="separate"/>
      </w:r>
      <w:r w:rsidR="00320759">
        <w:rPr>
          <w:noProof/>
        </w:rPr>
        <w:t>8</w:t>
      </w:r>
      <w:r w:rsidRPr="002919E7">
        <w:rPr>
          <w:noProof/>
        </w:rPr>
        <w:fldChar w:fldCharType="end"/>
      </w:r>
      <w:r w:rsidRPr="002919E7">
        <w:t xml:space="preserve">: Sample of the DEM hillshade derived from the Classified </w:t>
      </w:r>
      <w:r>
        <w:t xml:space="preserve">Point Cloud in the COOP 2016 project </w:t>
      </w:r>
      <w:proofErr w:type="gramStart"/>
      <w:r>
        <w:t>area</w:t>
      </w:r>
      <w:bookmarkEnd w:id="67"/>
      <w:bookmarkEnd w:id="68"/>
      <w:bookmarkEnd w:id="69"/>
      <w:proofErr w:type="gramEnd"/>
    </w:p>
    <w:p w14:paraId="69F23BB3" w14:textId="1119A3BD" w:rsidR="00AE317A" w:rsidRDefault="00AE317A" w:rsidP="00AE317A">
      <w:pPr>
        <w:pStyle w:val="Heading2NoNumbersMIRB"/>
      </w:pPr>
      <w:bookmarkStart w:id="70" w:name="_Toc149314350"/>
      <w:r>
        <w:lastRenderedPageBreak/>
        <w:t>Digital Surface Model</w:t>
      </w:r>
      <w:bookmarkEnd w:id="70"/>
    </w:p>
    <w:p w14:paraId="69CD8AAF" w14:textId="69F17613" w:rsidR="00AE317A" w:rsidRPr="002919E7" w:rsidRDefault="00AE317A" w:rsidP="00926ABC">
      <w:pPr>
        <w:pStyle w:val="BodyAccessibleTextMIRB"/>
        <w:spacing w:after="0"/>
      </w:pPr>
      <w:r w:rsidRPr="5B611D6A">
        <w:t xml:space="preserve">MNRF staff created a Digital Surface Model (DSM) from the point cloud for </w:t>
      </w:r>
      <w:r>
        <w:t>each acquisition project</w:t>
      </w:r>
      <w:r w:rsidRPr="5B611D6A">
        <w:t xml:space="preserve">. For more information about this product see the </w:t>
      </w:r>
      <w:hyperlink r:id="rId41">
        <w:r w:rsidRPr="5B611D6A">
          <w:rPr>
            <w:rStyle w:val="HyperlinkMIRBChar"/>
          </w:rPr>
          <w:t>associated metadata record</w:t>
        </w:r>
      </w:hyperlink>
      <w:r w:rsidRPr="5B611D6A">
        <w:t xml:space="preserve"> (</w:t>
      </w:r>
      <w:r w:rsidRPr="00EE4BA0">
        <w:rPr>
          <w:rFonts w:eastAsia="Arial"/>
        </w:rPr>
        <w:t>https://geohub.lio.gov.on.ca/datasets/02e8</w:t>
      </w:r>
      <w:r>
        <w:rPr>
          <w:rFonts w:eastAsia="Arial"/>
        </w:rPr>
        <w:t xml:space="preserve"> </w:t>
      </w:r>
      <w:r w:rsidRPr="5B611D6A">
        <w:rPr>
          <w:rFonts w:eastAsia="Arial"/>
        </w:rPr>
        <w:t>49bac00943d6a69c1488b9edb185</w:t>
      </w:r>
      <w:r w:rsidRPr="5B611D6A">
        <w:t xml:space="preserve">). A DSM is based on the highest reflective surface of features captured by the sensor. The DSM may include treetops, rooftops, tops of towers, telephone poles, and other natural or artificial features; or it may include the ground surface if there is no vegetative ground cover. The reflective surface may include any artifact present when the sensor mapped the area, including passing cars and trucks or similar features not normally considered to be part of a digital terrain model. Figure </w:t>
      </w:r>
      <w:r w:rsidR="00320759">
        <w:t>9</w:t>
      </w:r>
      <w:r w:rsidRPr="5B611D6A">
        <w:t xml:space="preserve"> provides an example of a DSM hillshade generated from the COOP 2016 Classified Point Cloud and shows the surface of tree canopy and structures not visible in the DEM.</w:t>
      </w:r>
    </w:p>
    <w:p w14:paraId="0D4E4A19" w14:textId="77777777" w:rsidR="00AE317A" w:rsidRPr="002919E7" w:rsidRDefault="00AE317A" w:rsidP="00926ABC">
      <w:pPr>
        <w:pStyle w:val="BodyAccessibleTextMIRB"/>
        <w:spacing w:after="0"/>
        <w:jc w:val="center"/>
      </w:pPr>
      <w:r w:rsidRPr="002919E7">
        <w:rPr>
          <w:noProof/>
        </w:rPr>
        <w:drawing>
          <wp:inline distT="0" distB="0" distL="0" distR="0" wp14:anchorId="55ABE8EC" wp14:editId="2B02CFD4">
            <wp:extent cx="4295775" cy="4157986"/>
            <wp:effectExtent l="0" t="0" r="0" b="0"/>
            <wp:docPr id="11" name="Picture 11" descr="Sample DSM generated from the COOP 2016 Classified Point Cloud&#10;&#10;A grayscale image of a hillshade DSM showing a highway cloverleaf in the centre of the image flanked by high ground to the west.  There are raised areas throughout the image indicating the vege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ample DSM generated from the COOP 2016 Classified Point Cloud&#10;&#10;A grayscale image of a hillshade DSM showing a highway cloverleaf in the centre of the image flanked by high ground to the west.  There are raised areas throughout the image indicating the vegetation."/>
                    <pic:cNvPicPr/>
                  </pic:nvPicPr>
                  <pic:blipFill>
                    <a:blip r:embed="rId42"/>
                    <a:stretch>
                      <a:fillRect/>
                    </a:stretch>
                  </pic:blipFill>
                  <pic:spPr>
                    <a:xfrm>
                      <a:off x="0" y="0"/>
                      <a:ext cx="4372687" cy="4232431"/>
                    </a:xfrm>
                    <a:prstGeom prst="rect">
                      <a:avLst/>
                    </a:prstGeom>
                  </pic:spPr>
                </pic:pic>
              </a:graphicData>
            </a:graphic>
          </wp:inline>
        </w:drawing>
      </w:r>
    </w:p>
    <w:p w14:paraId="0F7D517D" w14:textId="4C3B9746" w:rsidR="00AE317A" w:rsidRPr="002919E7" w:rsidRDefault="00AE317A" w:rsidP="00320759">
      <w:pPr>
        <w:pStyle w:val="Caption"/>
        <w:spacing w:before="0"/>
      </w:pPr>
      <w:bookmarkStart w:id="71" w:name="_Toc19004207"/>
      <w:bookmarkStart w:id="72" w:name="_Toc122351798"/>
      <w:bookmarkStart w:id="73" w:name="_Toc149314292"/>
      <w:r w:rsidRPr="002919E7">
        <w:t xml:space="preserve">Figure </w:t>
      </w:r>
      <w:r w:rsidRPr="002919E7">
        <w:rPr>
          <w:noProof/>
        </w:rPr>
        <w:fldChar w:fldCharType="begin"/>
      </w:r>
      <w:r w:rsidRPr="002919E7">
        <w:rPr>
          <w:noProof/>
        </w:rPr>
        <w:instrText xml:space="preserve"> SEQ Figure \* ARABIC </w:instrText>
      </w:r>
      <w:r w:rsidRPr="002919E7">
        <w:rPr>
          <w:noProof/>
        </w:rPr>
        <w:fldChar w:fldCharType="separate"/>
      </w:r>
      <w:r w:rsidR="00320759">
        <w:rPr>
          <w:noProof/>
        </w:rPr>
        <w:t>9</w:t>
      </w:r>
      <w:r w:rsidRPr="002919E7">
        <w:rPr>
          <w:noProof/>
        </w:rPr>
        <w:fldChar w:fldCharType="end"/>
      </w:r>
      <w:r w:rsidRPr="002919E7">
        <w:t xml:space="preserve">: Sample DSM hillshade generated from </w:t>
      </w:r>
      <w:r>
        <w:t xml:space="preserve">the </w:t>
      </w:r>
      <w:r w:rsidRPr="002919E7">
        <w:t xml:space="preserve">Classified </w:t>
      </w:r>
      <w:r>
        <w:t xml:space="preserve">Point Cloud in the </w:t>
      </w:r>
      <w:r w:rsidRPr="002919E7">
        <w:t>COOP 2016</w:t>
      </w:r>
      <w:r>
        <w:t xml:space="preserve"> project </w:t>
      </w:r>
      <w:proofErr w:type="gramStart"/>
      <w:r>
        <w:t>area</w:t>
      </w:r>
      <w:bookmarkEnd w:id="71"/>
      <w:bookmarkEnd w:id="72"/>
      <w:bookmarkEnd w:id="73"/>
      <w:proofErr w:type="gramEnd"/>
    </w:p>
    <w:p w14:paraId="2FF78FD2" w14:textId="77777777" w:rsidR="00926ABC" w:rsidRPr="002919E7" w:rsidRDefault="00926ABC" w:rsidP="00926ABC">
      <w:pPr>
        <w:pStyle w:val="BodyAccessibleTextMIRB"/>
      </w:pPr>
      <w:r w:rsidRPr="002919E7">
        <w:lastRenderedPageBreak/>
        <w:t>A DSM can be structured either as a vector dataset (comprised of mass points and optionally 3D breaklines) to model surface elevations or a raster dataset that is interpolated from the vector elevation data to model surface elevations.</w:t>
      </w:r>
      <w:r>
        <w:t xml:space="preserve"> </w:t>
      </w:r>
      <w:r w:rsidRPr="002919E7">
        <w:t>Using modern elevation point cloud classification algorithms and file formats, such as LAS, a DSM can represent a mass point dataset that has been classified for ‘surface’ elevation features.</w:t>
      </w:r>
    </w:p>
    <w:p w14:paraId="1FAB3A98" w14:textId="2865CB6A" w:rsidR="00AE317A" w:rsidRDefault="00926ABC" w:rsidP="00926ABC">
      <w:pPr>
        <w:pStyle w:val="BodyAccessibleTextMIRB"/>
      </w:pPr>
      <w:r w:rsidRPr="002919E7">
        <w:t xml:space="preserve">Note: Given the point spacing and the fact that the </w:t>
      </w:r>
      <w:r>
        <w:t>LIO imagery program photography</w:t>
      </w:r>
      <w:r w:rsidRPr="002919E7">
        <w:t xml:space="preserve"> was collected in leaf-off conditions, DSMs produced with this data may not fully represent the density and height of deciduous forest or sparse vegetation. This should be kept in mind if one wishes to produce canopy height models or viewsheds based on this data.</w:t>
      </w:r>
    </w:p>
    <w:p w14:paraId="0B4F41BE" w14:textId="77777777" w:rsidR="00926ABC" w:rsidRDefault="00926ABC" w:rsidP="00926ABC">
      <w:pPr>
        <w:pStyle w:val="BodyAccessibleTextMIRB"/>
        <w:sectPr w:rsidR="00926ABC" w:rsidSect="00BA2854">
          <w:pgSz w:w="12240" w:h="15840"/>
          <w:pgMar w:top="1440" w:right="1440" w:bottom="1440" w:left="1440" w:header="432" w:footer="720" w:gutter="0"/>
          <w:cols w:space="720"/>
          <w:docGrid w:linePitch="360"/>
        </w:sectPr>
      </w:pPr>
    </w:p>
    <w:p w14:paraId="64397520" w14:textId="2FD6AF42" w:rsidR="00926ABC" w:rsidRDefault="00926ABC" w:rsidP="00926ABC">
      <w:pPr>
        <w:pStyle w:val="Heading1MIRBMidPage"/>
      </w:pPr>
      <w:bookmarkStart w:id="74" w:name="_Toc149314351"/>
      <w:r w:rsidRPr="00926ABC">
        <w:lastRenderedPageBreak/>
        <w:t>Appendix C: Important Considerations and Pro</w:t>
      </w:r>
      <w:r>
        <w:t>duct Limitations</w:t>
      </w:r>
      <w:bookmarkEnd w:id="74"/>
    </w:p>
    <w:p w14:paraId="5A0E5250" w14:textId="36C6F93E" w:rsidR="00FD7B69" w:rsidRDefault="00FD7B69" w:rsidP="00FD7B69">
      <w:pPr>
        <w:pStyle w:val="Heading2NoNumbersMIRB"/>
      </w:pPr>
      <w:bookmarkStart w:id="75" w:name="_Toc149314352"/>
      <w:r>
        <w:t xml:space="preserve">This data is </w:t>
      </w:r>
      <w:r>
        <w:rPr>
          <w:u w:val="single"/>
        </w:rPr>
        <w:t>Not</w:t>
      </w:r>
      <w:r>
        <w:t xml:space="preserve"> a Lidar Point Cloud</w:t>
      </w:r>
      <w:bookmarkEnd w:id="75"/>
    </w:p>
    <w:p w14:paraId="5AC7A896" w14:textId="77777777" w:rsidR="00FD7B69" w:rsidRPr="002919E7" w:rsidRDefault="00FD7B69" w:rsidP="00FD7B69">
      <w:pPr>
        <w:pStyle w:val="BodyAccessibleTextMIRB"/>
      </w:pPr>
      <w:r w:rsidRPr="002919E7">
        <w:t xml:space="preserve">The LAS point cloud is a data format that is often associated with </w:t>
      </w:r>
      <w:r>
        <w:t>l</w:t>
      </w:r>
      <w:r w:rsidRPr="002919E7">
        <w:t xml:space="preserve">idar data. It is important to understand that the </w:t>
      </w:r>
      <w:r>
        <w:t>Ontario</w:t>
      </w:r>
      <w:r w:rsidRPr="002919E7">
        <w:t xml:space="preserve"> </w:t>
      </w:r>
      <w:r>
        <w:t xml:space="preserve">Raw Point Cloud (Imagery-Derived) </w:t>
      </w:r>
      <w:r w:rsidRPr="002919E7">
        <w:t xml:space="preserve">is not </w:t>
      </w:r>
      <w:r>
        <w:t>l</w:t>
      </w:r>
      <w:r w:rsidRPr="002919E7">
        <w:t xml:space="preserve">idar data, but rather </w:t>
      </w:r>
      <w:r>
        <w:t>created using</w:t>
      </w:r>
      <w:r w:rsidRPr="002919E7">
        <w:t xml:space="preserve"> </w:t>
      </w:r>
      <w:r>
        <w:t>pixel autocorrelation</w:t>
      </w:r>
      <w:r w:rsidRPr="002919E7">
        <w:t xml:space="preserve"> </w:t>
      </w:r>
      <w:r>
        <w:t>with</w:t>
      </w:r>
      <w:r w:rsidRPr="002919E7">
        <w:t xml:space="preserve"> aerial photography.</w:t>
      </w:r>
    </w:p>
    <w:p w14:paraId="389B6134" w14:textId="77777777" w:rsidR="00FD7B69" w:rsidRPr="002919E7" w:rsidRDefault="00FD7B69" w:rsidP="00FD7B69">
      <w:pPr>
        <w:pStyle w:val="BodyAccessibleTextMIRB"/>
      </w:pPr>
      <w:r w:rsidRPr="002919E7">
        <w:t xml:space="preserve">The differences between these collection methods and different properties of data collected by </w:t>
      </w:r>
      <w:r>
        <w:t>l</w:t>
      </w:r>
      <w:r w:rsidRPr="002919E7">
        <w:t xml:space="preserve">idar versus automated </w:t>
      </w:r>
      <w:r>
        <w:t>pixel autocorrelation</w:t>
      </w:r>
      <w:r w:rsidRPr="002919E7">
        <w:t xml:space="preserve"> can have a significant impact on how the data can be used.</w:t>
      </w:r>
    </w:p>
    <w:p w14:paraId="3BECD225" w14:textId="1402590E" w:rsidR="00FD7B69" w:rsidRPr="00C01C3B" w:rsidRDefault="00FD7B69" w:rsidP="00FD7B69">
      <w:pPr>
        <w:pStyle w:val="BodyAccessibleTextMIRB"/>
      </w:pPr>
      <w:r w:rsidRPr="002919E7">
        <w:t xml:space="preserve">Lidar is an active sensor that uses narrow beams of directed light energy (laser) that can penetrate through small gaps in foliage. Lidar systems can register </w:t>
      </w:r>
      <w:r w:rsidRPr="002919E7">
        <w:rPr>
          <w:i/>
        </w:rPr>
        <w:t>multiple</w:t>
      </w:r>
      <w:r w:rsidRPr="002919E7">
        <w:t xml:space="preserve"> returns and have increasingly high densities of returns (elevation measurements) per m</w:t>
      </w:r>
      <w:r w:rsidRPr="002919E7">
        <w:rPr>
          <w:vertAlign w:val="superscript"/>
        </w:rPr>
        <w:t>2</w:t>
      </w:r>
      <w:r w:rsidRPr="002919E7">
        <w:t xml:space="preserve">. Lidar is capable of measuring elevation values throughout vegetation canopy, usually to </w:t>
      </w:r>
      <w:r w:rsidRPr="00C01C3B">
        <w:t>ground level, even in some of the densest vegetation (Figure 1</w:t>
      </w:r>
      <w:r w:rsidR="00320759">
        <w:t>0</w:t>
      </w:r>
      <w:r w:rsidRPr="00C01C3B">
        <w:t>).</w:t>
      </w:r>
    </w:p>
    <w:p w14:paraId="0746AF82" w14:textId="071623FF" w:rsidR="00FD7B69" w:rsidRPr="002919E7" w:rsidRDefault="00FD7B69" w:rsidP="00FD7B69">
      <w:pPr>
        <w:pStyle w:val="BodyAccessibleTextMIRB"/>
      </w:pPr>
      <w:r w:rsidRPr="002919E7">
        <w:t>In contrast, automated</w:t>
      </w:r>
      <w:r w:rsidRPr="002919E7">
        <w:rPr>
          <w:rFonts w:cs="Arial"/>
        </w:rPr>
        <w:t xml:space="preserve"> </w:t>
      </w:r>
      <w:r>
        <w:rPr>
          <w:rFonts w:cs="Arial"/>
        </w:rPr>
        <w:t>pixel autocorrelation</w:t>
      </w:r>
      <w:r w:rsidRPr="002919E7">
        <w:rPr>
          <w:rFonts w:cs="Arial"/>
        </w:rPr>
        <w:t xml:space="preserve"> is a computerized technique to match the similarities of pixels in one digital image with comparable pixels in its digital stereo image</w:t>
      </w:r>
      <w:r>
        <w:rPr>
          <w:rFonts w:cs="Arial"/>
        </w:rPr>
        <w:t xml:space="preserve"> pair</w:t>
      </w:r>
      <w:r w:rsidRPr="002919E7">
        <w:rPr>
          <w:rFonts w:cs="Arial"/>
        </w:rPr>
        <w:t xml:space="preserve"> to automate or semi-automate photogrammetric compilation. </w:t>
      </w:r>
      <w:r w:rsidRPr="002919E7">
        <w:t>Elevations are derived by calculations that take account factors such as the location of the aircraft and the angles of the images. To measure a point, it must therefore be visible from multiple angles which makes it difficult to measure</w:t>
      </w:r>
      <w:r>
        <w:t xml:space="preserve"> points at</w:t>
      </w:r>
      <w:r w:rsidRPr="002919E7">
        <w:t xml:space="preserve"> ground level where these lines of sight may be obstructed by dense tree canopy, steep slope</w:t>
      </w:r>
      <w:r>
        <w:t xml:space="preserve">, tall </w:t>
      </w:r>
      <w:proofErr w:type="gramStart"/>
      <w:r>
        <w:t>buildings</w:t>
      </w:r>
      <w:proofErr w:type="gramEnd"/>
      <w:r w:rsidRPr="002919E7">
        <w:t xml:space="preserve"> or mist/haze. Since the imagery is collected using a passive, optical </w:t>
      </w:r>
      <w:r>
        <w:t xml:space="preserve">camera </w:t>
      </w:r>
      <w:r w:rsidRPr="002919E7">
        <w:t>system dependant on reflected light from the sun, the angle of the sun and shadow may also affect the collection of data in locations under canopy (Figure 1</w:t>
      </w:r>
      <w:r w:rsidR="00320759">
        <w:t>1</w:t>
      </w:r>
      <w:r w:rsidRPr="002919E7">
        <w:t>).</w:t>
      </w:r>
    </w:p>
    <w:p w14:paraId="3DC7CE71" w14:textId="77777777" w:rsidR="00FD7B69" w:rsidRPr="002919E7" w:rsidRDefault="00FD7B69" w:rsidP="00FD7B69">
      <w:pPr>
        <w:pStyle w:val="BodyAccessibleTextMIRB"/>
        <w:keepNext/>
        <w:jc w:val="center"/>
      </w:pPr>
      <w:r w:rsidRPr="002919E7">
        <w:rPr>
          <w:noProof/>
          <w:lang w:eastAsia="en-CA"/>
        </w:rPr>
        <w:lastRenderedPageBreak/>
        <w:drawing>
          <wp:inline distT="0" distB="0" distL="0" distR="0" wp14:anchorId="46A7E361" wp14:editId="0AFF4CC9">
            <wp:extent cx="5577669" cy="3194050"/>
            <wp:effectExtent l="19050" t="19050" r="23495" b="25400"/>
            <wp:docPr id="31" name="Picture 31" descr="Lidar is an active sensor that sends narrow light beams between foliage and can record multiple returns.&#10;&#10;A diagram showing red lines representing a lidar laser pulse from an aircraft generating multiple returns from vegetation, ground and clou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idar is an active sensor that sends narrow light beams between foliage and can record multiple returns.&#10;&#10;A diagram showing red lines representing a lidar laser pulse from an aircraft generating multiple returns from vegetation, ground and clouds."/>
                    <pic:cNvPicPr/>
                  </pic:nvPicPr>
                  <pic:blipFill>
                    <a:blip r:embed="rId43"/>
                    <a:stretch>
                      <a:fillRect/>
                    </a:stretch>
                  </pic:blipFill>
                  <pic:spPr>
                    <a:xfrm>
                      <a:off x="0" y="0"/>
                      <a:ext cx="5583370" cy="3197315"/>
                    </a:xfrm>
                    <a:prstGeom prst="rect">
                      <a:avLst/>
                    </a:prstGeom>
                    <a:ln>
                      <a:solidFill>
                        <a:srgbClr val="4F81BD"/>
                      </a:solidFill>
                    </a:ln>
                  </pic:spPr>
                </pic:pic>
              </a:graphicData>
            </a:graphic>
          </wp:inline>
        </w:drawing>
      </w:r>
    </w:p>
    <w:p w14:paraId="35479214" w14:textId="740DE2D3" w:rsidR="00FD7B69" w:rsidRPr="002919E7" w:rsidRDefault="00FD7B69" w:rsidP="00FD7B69">
      <w:pPr>
        <w:pStyle w:val="Caption"/>
      </w:pPr>
      <w:bookmarkStart w:id="76" w:name="_Toc19004209"/>
      <w:bookmarkStart w:id="77" w:name="_Toc122351799"/>
      <w:bookmarkStart w:id="78" w:name="_Toc149314293"/>
      <w:r w:rsidRPr="002919E7">
        <w:t xml:space="preserve">Figure </w:t>
      </w:r>
      <w:r w:rsidRPr="002919E7">
        <w:rPr>
          <w:noProof/>
        </w:rPr>
        <w:fldChar w:fldCharType="begin"/>
      </w:r>
      <w:r w:rsidRPr="002919E7">
        <w:rPr>
          <w:noProof/>
        </w:rPr>
        <w:instrText xml:space="preserve"> SEQ Figure \* ARABIC </w:instrText>
      </w:r>
      <w:r w:rsidRPr="002919E7">
        <w:rPr>
          <w:noProof/>
        </w:rPr>
        <w:fldChar w:fldCharType="separate"/>
      </w:r>
      <w:r w:rsidR="00320759">
        <w:rPr>
          <w:noProof/>
        </w:rPr>
        <w:t>10</w:t>
      </w:r>
      <w:r w:rsidRPr="002919E7">
        <w:rPr>
          <w:noProof/>
        </w:rPr>
        <w:fldChar w:fldCharType="end"/>
      </w:r>
      <w:r w:rsidRPr="002919E7">
        <w:t xml:space="preserve">: Lidar is an active sensor that sends narrow </w:t>
      </w:r>
      <w:r>
        <w:t xml:space="preserve">light </w:t>
      </w:r>
      <w:r w:rsidRPr="002919E7">
        <w:t>beams between foliage and can record multiple returns.</w:t>
      </w:r>
      <w:bookmarkEnd w:id="76"/>
      <w:bookmarkEnd w:id="77"/>
      <w:bookmarkEnd w:id="78"/>
    </w:p>
    <w:p w14:paraId="15BBD89E" w14:textId="77777777" w:rsidR="00FD7B69" w:rsidRPr="002919E7" w:rsidRDefault="00FD7B69" w:rsidP="00FD7B69">
      <w:pPr>
        <w:pStyle w:val="BodyAccessibleTextMIRB"/>
        <w:keepNext/>
        <w:jc w:val="center"/>
      </w:pPr>
      <w:r w:rsidRPr="002919E7">
        <w:rPr>
          <w:noProof/>
          <w:lang w:eastAsia="en-CA"/>
        </w:rPr>
        <w:drawing>
          <wp:inline distT="0" distB="0" distL="0" distR="0" wp14:anchorId="5002CD15" wp14:editId="1682721A">
            <wp:extent cx="5592271" cy="3183890"/>
            <wp:effectExtent l="19050" t="19050" r="27940" b="16510"/>
            <wp:docPr id="29" name="Picture 29" descr="A diagram showing an aircraft mounted camera receiving reflected sunlight from a representation of a tree." title="Image correlated data from aerial photography contains single returns based on reflected sunl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622822" cy="3201284"/>
                    </a:xfrm>
                    <a:prstGeom prst="rect">
                      <a:avLst/>
                    </a:prstGeom>
                    <a:ln>
                      <a:solidFill>
                        <a:srgbClr val="4F81BD"/>
                      </a:solidFill>
                    </a:ln>
                  </pic:spPr>
                </pic:pic>
              </a:graphicData>
            </a:graphic>
          </wp:inline>
        </w:drawing>
      </w:r>
    </w:p>
    <w:p w14:paraId="6271E696" w14:textId="5FE9A6C9" w:rsidR="00FD7B69" w:rsidRPr="002919E7" w:rsidRDefault="00FD7B69" w:rsidP="00FD7B69">
      <w:pPr>
        <w:pStyle w:val="Caption"/>
        <w:rPr>
          <w:rFonts w:eastAsiaTheme="majorEastAsia" w:cstheme="majorBidi"/>
          <w:b/>
          <w:color w:val="112845" w:themeColor="accent3" w:themeShade="BF"/>
          <w:sz w:val="32"/>
          <w:szCs w:val="28"/>
          <w14:textOutline w14:w="9525" w14:cap="rnd" w14:cmpd="sng" w14:algn="ctr">
            <w14:solidFill>
              <w14:schemeClr w14:val="accent1"/>
            </w14:solidFill>
            <w14:prstDash w14:val="solid"/>
            <w14:bevel/>
          </w14:textOutline>
        </w:rPr>
      </w:pPr>
      <w:bookmarkStart w:id="79" w:name="_Toc19004210"/>
      <w:bookmarkStart w:id="80" w:name="_Toc122351800"/>
      <w:bookmarkStart w:id="81" w:name="_Toc149314294"/>
      <w:r w:rsidRPr="002919E7">
        <w:t xml:space="preserve">Figure </w:t>
      </w:r>
      <w:r w:rsidRPr="002919E7">
        <w:rPr>
          <w:noProof/>
        </w:rPr>
        <w:fldChar w:fldCharType="begin"/>
      </w:r>
      <w:r w:rsidRPr="002919E7">
        <w:rPr>
          <w:noProof/>
        </w:rPr>
        <w:instrText xml:space="preserve"> SEQ Figure \* ARABIC </w:instrText>
      </w:r>
      <w:r w:rsidRPr="002919E7">
        <w:rPr>
          <w:noProof/>
        </w:rPr>
        <w:fldChar w:fldCharType="separate"/>
      </w:r>
      <w:r w:rsidR="00320759">
        <w:rPr>
          <w:noProof/>
        </w:rPr>
        <w:t>11</w:t>
      </w:r>
      <w:r w:rsidRPr="002919E7">
        <w:rPr>
          <w:noProof/>
        </w:rPr>
        <w:fldChar w:fldCharType="end"/>
      </w:r>
      <w:r w:rsidRPr="002919E7">
        <w:t xml:space="preserve">: </w:t>
      </w:r>
      <w:r>
        <w:t>Pixel</w:t>
      </w:r>
      <w:r w:rsidRPr="002919E7">
        <w:t xml:space="preserve"> correlated data from aerial photography contains single returns based on reflected </w:t>
      </w:r>
      <w:proofErr w:type="gramStart"/>
      <w:r w:rsidRPr="002919E7">
        <w:t>sunlight</w:t>
      </w:r>
      <w:bookmarkEnd w:id="79"/>
      <w:bookmarkEnd w:id="80"/>
      <w:bookmarkEnd w:id="81"/>
      <w:proofErr w:type="gramEnd"/>
    </w:p>
    <w:p w14:paraId="0A5486EF" w14:textId="77777777" w:rsidR="00FD7B69" w:rsidRPr="00FD7B69" w:rsidRDefault="00FD7B69" w:rsidP="00FD7B69">
      <w:pPr>
        <w:pStyle w:val="BodyAccessibleTextMIRB"/>
      </w:pPr>
    </w:p>
    <w:p w14:paraId="01B16DF5" w14:textId="77777777" w:rsidR="00AE317A" w:rsidRDefault="00FD7B69" w:rsidP="00FD7B69">
      <w:pPr>
        <w:pStyle w:val="Heading2NoNumbersMIRB"/>
      </w:pPr>
      <w:bookmarkStart w:id="82" w:name="_Toc149314353"/>
      <w:r>
        <w:lastRenderedPageBreak/>
        <w:t>Effects of vegetation on point cloud profiles and derivative products</w:t>
      </w:r>
      <w:bookmarkEnd w:id="82"/>
    </w:p>
    <w:p w14:paraId="4B1475E0" w14:textId="2DFEB5FA" w:rsidR="00FD7B69" w:rsidRPr="002919E7" w:rsidRDefault="00FD7B69" w:rsidP="00FD7B69">
      <w:pPr>
        <w:pStyle w:val="BodyAccessibleTextMIRB"/>
        <w:rPr>
          <w:rFonts w:eastAsiaTheme="majorEastAsia"/>
        </w:rPr>
      </w:pPr>
      <w:r w:rsidRPr="002919E7">
        <w:rPr>
          <w:rFonts w:eastAsiaTheme="majorEastAsia"/>
        </w:rPr>
        <w:t xml:space="preserve">Due to the properties of the data collection process previously described, a classified </w:t>
      </w:r>
      <w:r>
        <w:rPr>
          <w:rFonts w:eastAsiaTheme="majorEastAsia"/>
        </w:rPr>
        <w:t>point cloud</w:t>
      </w:r>
      <w:r w:rsidRPr="002919E7">
        <w:rPr>
          <w:rFonts w:eastAsiaTheme="majorEastAsia"/>
        </w:rPr>
        <w:t xml:space="preserve"> derived from Automated </w:t>
      </w:r>
      <w:r>
        <w:rPr>
          <w:rFonts w:eastAsiaTheme="majorEastAsia"/>
        </w:rPr>
        <w:t>Pixel autocorrelation</w:t>
      </w:r>
      <w:r w:rsidRPr="002919E7">
        <w:rPr>
          <w:rFonts w:eastAsiaTheme="majorEastAsia"/>
        </w:rPr>
        <w:t xml:space="preserve"> can contain many ground points in open, sparsely vegetated, or deciduous forest (leaf-off) areas, and many points representing treetops in densely vegetated (leaf-on) or coniferous forest areas. Valid ground points </w:t>
      </w:r>
      <w:r>
        <w:rPr>
          <w:rFonts w:eastAsiaTheme="majorEastAsia"/>
        </w:rPr>
        <w:t>will</w:t>
      </w:r>
      <w:r w:rsidRPr="002919E7">
        <w:rPr>
          <w:rFonts w:eastAsiaTheme="majorEastAsia"/>
        </w:rPr>
        <w:t xml:space="preserve"> often be entirely absent in these areas. A comparison of classified </w:t>
      </w:r>
      <w:r>
        <w:rPr>
          <w:rFonts w:eastAsiaTheme="majorEastAsia"/>
        </w:rPr>
        <w:t>point cloud</w:t>
      </w:r>
      <w:r w:rsidRPr="002919E7">
        <w:rPr>
          <w:rFonts w:eastAsiaTheme="majorEastAsia"/>
        </w:rPr>
        <w:t xml:space="preserve"> profiles from a </w:t>
      </w:r>
      <w:r>
        <w:rPr>
          <w:rFonts w:eastAsiaTheme="majorEastAsia"/>
        </w:rPr>
        <w:t>pixel</w:t>
      </w:r>
      <w:r w:rsidRPr="002919E7">
        <w:rPr>
          <w:rFonts w:eastAsiaTheme="majorEastAsia"/>
        </w:rPr>
        <w:t xml:space="preserve"> correlated product (SCOOP 2013) where </w:t>
      </w:r>
      <w:r>
        <w:rPr>
          <w:rFonts w:eastAsiaTheme="majorEastAsia"/>
        </w:rPr>
        <w:t>l</w:t>
      </w:r>
      <w:r w:rsidRPr="002919E7">
        <w:rPr>
          <w:rFonts w:eastAsiaTheme="majorEastAsia"/>
        </w:rPr>
        <w:t xml:space="preserve">idar data is also available illustrates the lack of ground points under canopy (Figure </w:t>
      </w:r>
      <w:r>
        <w:rPr>
          <w:rFonts w:eastAsiaTheme="majorEastAsia"/>
        </w:rPr>
        <w:t>1</w:t>
      </w:r>
      <w:r w:rsidR="00320759">
        <w:rPr>
          <w:rFonts w:eastAsiaTheme="majorEastAsia"/>
        </w:rPr>
        <w:t>2</w:t>
      </w:r>
      <w:r w:rsidRPr="002919E7">
        <w:rPr>
          <w:rFonts w:eastAsiaTheme="majorEastAsia"/>
        </w:rPr>
        <w:t>). These differences will affect the types and accuracy of derivative products that can be created.</w:t>
      </w:r>
    </w:p>
    <w:p w14:paraId="6AFAF102" w14:textId="77777777" w:rsidR="00FD7B69" w:rsidRPr="002919E7" w:rsidRDefault="00FD7B69" w:rsidP="00FD7B69">
      <w:pPr>
        <w:pStyle w:val="BodyAccessibleTextMIRB"/>
        <w:spacing w:after="0"/>
        <w:jc w:val="center"/>
      </w:pPr>
      <w:r w:rsidRPr="002919E7">
        <w:rPr>
          <w:noProof/>
        </w:rPr>
        <w:drawing>
          <wp:inline distT="0" distB="0" distL="0" distR="0" wp14:anchorId="51B22215" wp14:editId="061E202D">
            <wp:extent cx="5943600" cy="4829810"/>
            <wp:effectExtent l="0" t="0" r="0" b="8890"/>
            <wp:docPr id="32" name="Picture 32" descr="Profiles of Peterborough Lidar Classified Point Cloud (2016-17) (middle) compared with SCOOP 2013 Classified Imagery-Derived Point Cloud (bottom) along the same 10 x 200m transect.&#10;&#10;The top image shows a red rectangle superimposed on an aerial photo of a forest representing the transect being viewed.&#10;The middle image shows  a profile view of a classified lidar point cloud from the transect. Trees are visible with points populated for the entire depth of the vegetation and a solid line of ground points is visible.&#10;The lower image shows a profile view of a classified point cloud of the transect based on automated pixel correlation. In the dense vegetation only the tree tops are represented with ground level represented in the more sparsely vegetated areas near the ends of the trans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Profiles of Peterborough Lidar Classified Point Cloud (2016-17) (middle) compared with SCOOP 2013 Classified Imagery-Derived Point Cloud (bottom) along the same 10 x 200m transect.&#10;&#10;The top image shows a red rectangle superimposed on an aerial photo of a forest representing the transect being viewed.&#10;The middle image shows  a profile view of a classified lidar point cloud from the transect. Trees are visible with points populated for the entire depth of the vegetation and a solid line of ground points is visible.&#10;The lower image shows a profile view of a classified point cloud of the transect based on automated pixel correlation. In the dense vegetation only the tree tops are represented with ground level represented in the more sparsely vegetated areas near the ends of the transect."/>
                    <pic:cNvPicPr/>
                  </pic:nvPicPr>
                  <pic:blipFill>
                    <a:blip r:embed="rId45"/>
                    <a:stretch>
                      <a:fillRect/>
                    </a:stretch>
                  </pic:blipFill>
                  <pic:spPr>
                    <a:xfrm>
                      <a:off x="0" y="0"/>
                      <a:ext cx="5943600" cy="4829810"/>
                    </a:xfrm>
                    <a:prstGeom prst="rect">
                      <a:avLst/>
                    </a:prstGeom>
                  </pic:spPr>
                </pic:pic>
              </a:graphicData>
            </a:graphic>
          </wp:inline>
        </w:drawing>
      </w:r>
    </w:p>
    <w:p w14:paraId="37FCC360" w14:textId="5E844637" w:rsidR="00FD7B69" w:rsidRPr="002919E7" w:rsidRDefault="00FD7B69" w:rsidP="00FD7B69">
      <w:pPr>
        <w:pStyle w:val="Caption"/>
        <w:jc w:val="left"/>
      </w:pPr>
      <w:bookmarkStart w:id="83" w:name="_Toc19004211"/>
      <w:bookmarkStart w:id="84" w:name="_Toc122351801"/>
      <w:bookmarkStart w:id="85" w:name="_Toc149314295"/>
      <w:r w:rsidRPr="002919E7">
        <w:t xml:space="preserve">Figure </w:t>
      </w:r>
      <w:r w:rsidRPr="002919E7">
        <w:rPr>
          <w:noProof/>
        </w:rPr>
        <w:fldChar w:fldCharType="begin"/>
      </w:r>
      <w:r w:rsidRPr="002919E7">
        <w:rPr>
          <w:noProof/>
        </w:rPr>
        <w:instrText xml:space="preserve"> SEQ Figure \* ARABIC </w:instrText>
      </w:r>
      <w:r w:rsidRPr="002919E7">
        <w:rPr>
          <w:noProof/>
        </w:rPr>
        <w:fldChar w:fldCharType="separate"/>
      </w:r>
      <w:r w:rsidR="00320759">
        <w:rPr>
          <w:noProof/>
        </w:rPr>
        <w:t>12</w:t>
      </w:r>
      <w:r w:rsidRPr="002919E7">
        <w:rPr>
          <w:noProof/>
        </w:rPr>
        <w:fldChar w:fldCharType="end"/>
      </w:r>
      <w:r w:rsidRPr="002919E7">
        <w:t>: Profiles of Peterborough Classified Point Cloud (</w:t>
      </w:r>
      <w:r>
        <w:t>Lidar-Derived)</w:t>
      </w:r>
      <w:r w:rsidRPr="002919E7">
        <w:t xml:space="preserve"> (middle) compared with SCOOP 2013 Classified</w:t>
      </w:r>
      <w:r>
        <w:t xml:space="preserve"> Point Cloud (Imagery-Derive)</w:t>
      </w:r>
      <w:r w:rsidRPr="002919E7">
        <w:t xml:space="preserve"> (bottom) along the same 10 x 200m transect.</w:t>
      </w:r>
      <w:bookmarkEnd w:id="83"/>
      <w:bookmarkEnd w:id="84"/>
      <w:bookmarkEnd w:id="85"/>
    </w:p>
    <w:p w14:paraId="76E01835" w14:textId="5DC825A3" w:rsidR="00FD7B69" w:rsidRPr="002919E7" w:rsidRDefault="00FD7B69" w:rsidP="00FD7B69">
      <w:pPr>
        <w:pStyle w:val="BodyAccessibleTextMIRB"/>
      </w:pPr>
      <w:r w:rsidRPr="002919E7">
        <w:lastRenderedPageBreak/>
        <w:t xml:space="preserve">The northern portion of the COOP 2016 </w:t>
      </w:r>
      <w:r>
        <w:t>C</w:t>
      </w:r>
      <w:r w:rsidRPr="002919E7">
        <w:t xml:space="preserve">lassified </w:t>
      </w:r>
      <w:r>
        <w:t>Point Cloud (Imagery-Derived)</w:t>
      </w:r>
      <w:r w:rsidRPr="002919E7">
        <w:t xml:space="preserve"> overlaps the Cochrane </w:t>
      </w:r>
      <w:r>
        <w:t xml:space="preserve">project area of the Ontario </w:t>
      </w:r>
      <w:r w:rsidRPr="002919E7">
        <w:t>Classified Point Cloud (</w:t>
      </w:r>
      <w:r>
        <w:t>Lidar-Derived</w:t>
      </w:r>
      <w:r w:rsidRPr="002919E7">
        <w:t xml:space="preserve">). Although the forest in this area is often not as dense as that shown above in Figure </w:t>
      </w:r>
      <w:r>
        <w:t>16</w:t>
      </w:r>
      <w:r w:rsidRPr="002919E7">
        <w:t xml:space="preserve">, one can see that even in a profile where point elevations occur throughout the canopy, valid ground points remain scarce in wooded areas and the vegetation is not as well represented as with the Lidar (Figure </w:t>
      </w:r>
      <w:r>
        <w:t>1</w:t>
      </w:r>
      <w:r w:rsidR="00320759">
        <w:t>3</w:t>
      </w:r>
      <w:r w:rsidRPr="002919E7">
        <w:t>).</w:t>
      </w:r>
    </w:p>
    <w:p w14:paraId="0E0D9D65" w14:textId="77777777" w:rsidR="00FD7B69" w:rsidRPr="002919E7" w:rsidRDefault="00FD7B69" w:rsidP="00FD7B69">
      <w:pPr>
        <w:pStyle w:val="BodyAccessibleTextMIRB"/>
        <w:keepNext/>
        <w:jc w:val="center"/>
      </w:pPr>
      <w:r w:rsidRPr="002919E7">
        <w:rPr>
          <w:noProof/>
          <w:lang w:eastAsia="en-CA"/>
        </w:rPr>
        <w:drawing>
          <wp:inline distT="0" distB="0" distL="0" distR="0" wp14:anchorId="553AE837" wp14:editId="4FEB5D1F">
            <wp:extent cx="5867400" cy="5600700"/>
            <wp:effectExtent l="0" t="0" r="0" b="0"/>
            <wp:docPr id="19" name="Picture 19" descr="The top image shows a red rectangle superimposed on an airphoto of a winding stream flanked by forest representing the transect being viewed.&#10;The middle image shows  a profile view of a classified lidar point cloud from the transect.  Trees are visible with points populated for the entire depth of the vegetation and a solid line of ground is visible.&#10;The Lower image shows a profile view of a classified point cloud of the transect based on automated image correlation.  In the lidar image one can see trees on the high ground and low vegetation alongside the stream.  In the other point cloud the vegetation points are sparse and the trees cannot be defined.  The low vegetation alongside the stream is not apparent." title="Profiles of Cochrane Lidar Classified Point Cloud (2016-17) (middle) compared with COOP 2016 Classified LAS (bottom) along the same 10 x 200m trans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67400" cy="5600700"/>
                    </a:xfrm>
                    <a:prstGeom prst="rect">
                      <a:avLst/>
                    </a:prstGeom>
                  </pic:spPr>
                </pic:pic>
              </a:graphicData>
            </a:graphic>
          </wp:inline>
        </w:drawing>
      </w:r>
    </w:p>
    <w:p w14:paraId="428B5F54" w14:textId="6426CFA9" w:rsidR="00FD7B69" w:rsidRDefault="00FD7B69" w:rsidP="00FD7B69">
      <w:pPr>
        <w:pStyle w:val="BodyAccessibleTextMIRB"/>
        <w:sectPr w:rsidR="00FD7B69" w:rsidSect="00BA2854">
          <w:pgSz w:w="12240" w:h="15840"/>
          <w:pgMar w:top="1440" w:right="1440" w:bottom="1440" w:left="1440" w:header="432" w:footer="720" w:gutter="0"/>
          <w:cols w:space="720"/>
          <w:docGrid w:linePitch="360"/>
        </w:sectPr>
      </w:pPr>
      <w:bookmarkStart w:id="86" w:name="_Toc19004212"/>
      <w:bookmarkStart w:id="87" w:name="_Toc122351802"/>
      <w:bookmarkStart w:id="88" w:name="_Toc149314296"/>
      <w:r w:rsidRPr="00491AB6">
        <w:t xml:space="preserve">Figure </w:t>
      </w:r>
      <w:r>
        <w:rPr>
          <w:noProof/>
        </w:rPr>
        <w:fldChar w:fldCharType="begin"/>
      </w:r>
      <w:r>
        <w:rPr>
          <w:noProof/>
        </w:rPr>
        <w:instrText xml:space="preserve"> SEQ Figure \* ARABIC </w:instrText>
      </w:r>
      <w:r>
        <w:rPr>
          <w:noProof/>
        </w:rPr>
        <w:fldChar w:fldCharType="separate"/>
      </w:r>
      <w:r w:rsidR="00320759">
        <w:rPr>
          <w:noProof/>
        </w:rPr>
        <w:t>13</w:t>
      </w:r>
      <w:r>
        <w:rPr>
          <w:noProof/>
        </w:rPr>
        <w:fldChar w:fldCharType="end"/>
      </w:r>
      <w:r w:rsidRPr="00491AB6">
        <w:t>: Profiles of Cochrane Classified Point Cloud (</w:t>
      </w:r>
      <w:r>
        <w:t>Lidar-Derived</w:t>
      </w:r>
      <w:r w:rsidRPr="00491AB6">
        <w:t xml:space="preserve">) (middle) compared with COOP 2016 Classified </w:t>
      </w:r>
      <w:r>
        <w:t>Point Cloud</w:t>
      </w:r>
      <w:r w:rsidRPr="00491AB6">
        <w:t xml:space="preserve"> (bottom) along the same 10 x 200m transect</w:t>
      </w:r>
      <w:bookmarkEnd w:id="86"/>
      <w:r>
        <w:t>.</w:t>
      </w:r>
      <w:bookmarkEnd w:id="87"/>
      <w:bookmarkEnd w:id="88"/>
    </w:p>
    <w:p w14:paraId="77CCC963" w14:textId="7283B824" w:rsidR="00FD7B69" w:rsidRDefault="00FD7B69" w:rsidP="00FD7B69">
      <w:pPr>
        <w:pStyle w:val="Heading1MIRBMidPage"/>
      </w:pPr>
      <w:bookmarkStart w:id="89" w:name="_Toc149314354"/>
      <w:r>
        <w:lastRenderedPageBreak/>
        <w:t>Appendix D: Detailed Vendor-Supplied Processing Information</w:t>
      </w:r>
      <w:bookmarkEnd w:id="89"/>
    </w:p>
    <w:p w14:paraId="0B8E90A4" w14:textId="77777777" w:rsidR="00FD7B69" w:rsidRPr="00731E44" w:rsidRDefault="00FD7B69" w:rsidP="00FD7B69">
      <w:pPr>
        <w:pStyle w:val="BodyAccessibleTextMIRB"/>
      </w:pPr>
      <w:r>
        <w:t>This process applied to the SCOOP 2013, DRAPE 2014 and SWOOP 2015 imagery projects.</w:t>
      </w:r>
    </w:p>
    <w:p w14:paraId="774FA2E4" w14:textId="77777777" w:rsidR="00FD7B69" w:rsidRPr="00275F7A" w:rsidRDefault="00FD7B69" w:rsidP="00FD7B69">
      <w:pPr>
        <w:pStyle w:val="BodyAccessibleTextMIRB"/>
        <w:rPr>
          <w:lang w:val="en-US"/>
        </w:rPr>
      </w:pPr>
      <w:r w:rsidRPr="00275F7A">
        <w:rPr>
          <w:lang w:val="en-US"/>
        </w:rPr>
        <w:t>The Leica Geosystems XPro software was used for downloading and preparing imagery collected with the ADS100 Airborne Digital Sensor for softcopy photogrammetric use. The raw image was downloaded in the field with XPro to a portable workstation. This enabled a quick look at image quality and coverage. Using the Leica Geosystems IPAS software package, the GPS data was differentially processed against a base station. After the differential GPS solution was checked and verified the Leica Geosystems IPAS program was used to compute an integrated GPS/IMU navigation solution at one-second intervals. Using the GPS/IMU trajectory computed by the Leica Geosystems IPAS software and the camera calibration, XPro computed a full x, y, z, omega, phi, kappa exterior orientation of each scan line. Using the orientation data file produced the L0 imagery was resampled. The resampling removes most aircraft motion and provides epipolar geometry imagery for stereo viewing, automated aerotriangulation and automated DEM extraction.</w:t>
      </w:r>
    </w:p>
    <w:p w14:paraId="4528F153" w14:textId="51D7469F" w:rsidR="00FD7B69" w:rsidRPr="00275F7A" w:rsidRDefault="00FD7B69" w:rsidP="00FD7B69">
      <w:pPr>
        <w:pStyle w:val="BodyAccessibleTextMIRB"/>
        <w:keepLines w:val="0"/>
        <w:rPr>
          <w:lang w:val="en-US"/>
        </w:rPr>
      </w:pPr>
      <w:r w:rsidRPr="00275F7A">
        <w:rPr>
          <w:lang w:val="en-US"/>
        </w:rPr>
        <w:t>The Level 1 epipolar- resampled and georeferenced imagery usually will provide a pixel’s true ground location to within a few pixels without any additional processing. To improve accuracy, a fully automatic aerotriangulation process was performed to minimize the residual errors in the GPS/IMU derived exterior orientations. The aerotriangulation also allowed the introduction of ground control and checkpoints to ensure the accuracy specifications were achieved. Automated aerotriangulation of ADS100 imagery was performed with the XPro. A digital elevation model (DEM) was required for orthophoto production. DEM was auto correlated and used to generate the ortho-rectification imagery. The orthorectified imagery was created utilizing Leica Geosystem XPro software. The ortho</w:t>
      </w:r>
      <w:r>
        <w:rPr>
          <w:lang w:val="en-US"/>
        </w:rPr>
        <w:t>photo</w:t>
      </w:r>
      <w:r w:rsidRPr="00275F7A">
        <w:rPr>
          <w:lang w:val="en-US"/>
        </w:rPr>
        <w:t xml:space="preserve">s were mosaicked together using a proprietary image database and mosaicking software. The database was edited for seam lines, and other artifacts. The imagery was clipped out of the database into the sheet layout generated based on client use requirements. In the clipping stage, the </w:t>
      </w:r>
      <w:r w:rsidRPr="00275F7A">
        <w:rPr>
          <w:lang w:val="en-US"/>
        </w:rPr>
        <w:lastRenderedPageBreak/>
        <w:t>coordinate system and georeferencing was embedded into the header of the TIFF file. The stereo and orthorectified imagery were quality controlled and delivered on external hard drives.</w:t>
      </w:r>
    </w:p>
    <w:p w14:paraId="4EBED797" w14:textId="77777777" w:rsidR="00FD7B69" w:rsidRPr="002919E7" w:rsidRDefault="00FD7B69" w:rsidP="00FD7B69">
      <w:pPr>
        <w:pStyle w:val="BodyAccessibleTextMIRB"/>
        <w:rPr>
          <w:rFonts w:eastAsiaTheme="minorHAnsi" w:cs="Arial"/>
          <w:szCs w:val="24"/>
        </w:rPr>
      </w:pPr>
      <w:r w:rsidRPr="00275F7A">
        <w:rPr>
          <w:lang w:val="en-US"/>
        </w:rPr>
        <w:t>GPS phase data was post processed with continuous kinematic survey techniques using "On the Fly" (OTF) integer ambiguity resolution. The GPS data was processed with forward and reverse processing algorithms. The results from each process, using the data collected at the airport, were combined to yield a single fixed integer phase differential solution of the aircraft trajectory. The differences between the forward to reverse solution within the project area were within project specifications (&lt;10cm) in both the horizontal and vertical components, indicating a valid and accurate solution. An IMU was used to record precise changes in position and orientation of the ADS100 Digital Camera System. All IMU data was processed post flight with a filter to integrate inertial measurements and precise phase differential GPS positions. The resulting solution contains geodetic position, omega, phi, kappa, and time for digital image processing.</w:t>
      </w:r>
    </w:p>
    <w:p w14:paraId="423C2D8C" w14:textId="4BD69272" w:rsidR="00FD7B69" w:rsidRDefault="00E15B6E" w:rsidP="00FD7B69">
      <w:pPr>
        <w:pStyle w:val="Heading2NoNumbersMIRB"/>
      </w:pPr>
      <w:bookmarkStart w:id="90" w:name="_Toc149314355"/>
      <w:r>
        <w:t>Process Output Workflow</w:t>
      </w:r>
      <w:bookmarkEnd w:id="90"/>
    </w:p>
    <w:p w14:paraId="2726A652" w14:textId="77777777" w:rsidR="00E15B6E" w:rsidRPr="002919E7" w:rsidRDefault="00E15B6E" w:rsidP="00E15B6E">
      <w:pPr>
        <w:pStyle w:val="BodyAccessibleTextMIRB"/>
        <w:rPr>
          <w:rFonts w:eastAsiaTheme="minorHAnsi"/>
        </w:rPr>
      </w:pPr>
      <w:r w:rsidRPr="002919E7">
        <w:rPr>
          <w:rFonts w:eastAsiaTheme="minorHAnsi"/>
        </w:rPr>
        <w:t>The DEM development process is essentially a five-step process:</w:t>
      </w:r>
    </w:p>
    <w:p w14:paraId="10C762B8" w14:textId="77777777" w:rsidR="00E15B6E" w:rsidRPr="002919E7" w:rsidRDefault="00E15B6E" w:rsidP="00E15B6E">
      <w:pPr>
        <w:pStyle w:val="BulletsMIRB"/>
        <w:rPr>
          <w:rFonts w:eastAsiaTheme="minorHAnsi"/>
        </w:rPr>
      </w:pPr>
      <w:r w:rsidRPr="002919E7">
        <w:rPr>
          <w:rFonts w:eastAsiaTheme="minorHAnsi"/>
        </w:rPr>
        <w:t xml:space="preserve">Acquire </w:t>
      </w:r>
      <w:proofErr w:type="gramStart"/>
      <w:r w:rsidRPr="002919E7">
        <w:rPr>
          <w:rFonts w:eastAsiaTheme="minorHAnsi"/>
        </w:rPr>
        <w:t>imagery</w:t>
      </w:r>
      <w:proofErr w:type="gramEnd"/>
    </w:p>
    <w:p w14:paraId="4C22F8E5" w14:textId="77777777" w:rsidR="00E15B6E" w:rsidRPr="002919E7" w:rsidRDefault="00E15B6E" w:rsidP="00E15B6E">
      <w:pPr>
        <w:pStyle w:val="BulletsMIRB"/>
        <w:rPr>
          <w:rFonts w:eastAsiaTheme="minorHAnsi"/>
        </w:rPr>
      </w:pPr>
      <w:r w:rsidRPr="002919E7">
        <w:rPr>
          <w:rFonts w:eastAsiaTheme="minorHAnsi"/>
        </w:rPr>
        <w:t xml:space="preserve">Perform pixel autocorrelation Semi Global Matching (SGM) using overlapping images to produce DSM point cloud </w:t>
      </w:r>
      <w:proofErr w:type="gramStart"/>
      <w:r w:rsidRPr="002919E7">
        <w:rPr>
          <w:rFonts w:eastAsiaTheme="minorHAnsi"/>
        </w:rPr>
        <w:t>posts</w:t>
      </w:r>
      <w:proofErr w:type="gramEnd"/>
      <w:r w:rsidRPr="002919E7">
        <w:rPr>
          <w:rFonts w:eastAsiaTheme="minorHAnsi"/>
        </w:rPr>
        <w:t xml:space="preserve"> </w:t>
      </w:r>
    </w:p>
    <w:p w14:paraId="74B3510A" w14:textId="77777777" w:rsidR="00E15B6E" w:rsidRPr="002919E7" w:rsidRDefault="00E15B6E" w:rsidP="00E15B6E">
      <w:pPr>
        <w:pStyle w:val="BulletsMIRB"/>
        <w:rPr>
          <w:rFonts w:eastAsiaTheme="minorHAnsi"/>
        </w:rPr>
      </w:pPr>
      <w:r w:rsidRPr="002919E7">
        <w:rPr>
          <w:rFonts w:eastAsiaTheme="minorHAnsi"/>
        </w:rPr>
        <w:t>Filter, edit, modify, and otherwise process the DSM point cloud to produce an edited point cloud consisting of points classified as ground, unassigned and noise.</w:t>
      </w:r>
    </w:p>
    <w:p w14:paraId="1E38E366" w14:textId="77777777" w:rsidR="00E15B6E" w:rsidRPr="002919E7" w:rsidRDefault="00E15B6E" w:rsidP="00E15B6E">
      <w:pPr>
        <w:pStyle w:val="BulletsMIRB"/>
        <w:rPr>
          <w:rFonts w:eastAsiaTheme="minorHAnsi"/>
        </w:rPr>
      </w:pPr>
      <w:r w:rsidRPr="002919E7">
        <w:rPr>
          <w:rFonts w:eastAsiaTheme="minorHAnsi"/>
        </w:rPr>
        <w:t xml:space="preserve">Triangulate the point cloud posts into TIN </w:t>
      </w:r>
      <w:proofErr w:type="gramStart"/>
      <w:r w:rsidRPr="002919E7">
        <w:rPr>
          <w:rFonts w:eastAsiaTheme="minorHAnsi"/>
        </w:rPr>
        <w:t>format</w:t>
      </w:r>
      <w:proofErr w:type="gramEnd"/>
    </w:p>
    <w:p w14:paraId="07786FCA" w14:textId="77777777" w:rsidR="00E15B6E" w:rsidRPr="002919E7" w:rsidRDefault="00E15B6E" w:rsidP="00E15B6E">
      <w:pPr>
        <w:pStyle w:val="BulletsMIRB"/>
        <w:rPr>
          <w:rFonts w:eastAsiaTheme="minorHAnsi"/>
        </w:rPr>
      </w:pPr>
      <w:r w:rsidRPr="002919E7">
        <w:rPr>
          <w:rFonts w:eastAsiaTheme="minorHAnsi"/>
        </w:rPr>
        <w:t xml:space="preserve">Interpolate the TIN to a gridded raster DEM in IMG </w:t>
      </w:r>
      <w:proofErr w:type="gramStart"/>
      <w:r w:rsidRPr="002919E7">
        <w:rPr>
          <w:rFonts w:eastAsiaTheme="minorHAnsi"/>
        </w:rPr>
        <w:t>format</w:t>
      </w:r>
      <w:proofErr w:type="gramEnd"/>
    </w:p>
    <w:p w14:paraId="3265408C" w14:textId="10C4AC3A" w:rsidR="00E15B6E" w:rsidRPr="002919E7" w:rsidRDefault="00E15B6E" w:rsidP="00E15B6E">
      <w:pPr>
        <w:pStyle w:val="BodyAccessibleTextMIRB"/>
        <w:keepNext/>
        <w:rPr>
          <w:rFonts w:eastAsiaTheme="minorHAnsi"/>
        </w:rPr>
      </w:pPr>
      <w:r w:rsidRPr="002919E7">
        <w:rPr>
          <w:rFonts w:eastAsiaTheme="minorHAnsi"/>
        </w:rPr>
        <w:lastRenderedPageBreak/>
        <w:t xml:space="preserve">This process can be conceptualized visually by the following set of images (See Figure </w:t>
      </w:r>
      <w:r>
        <w:rPr>
          <w:rFonts w:eastAsiaTheme="minorHAnsi"/>
        </w:rPr>
        <w:t>1</w:t>
      </w:r>
      <w:r w:rsidR="00320759">
        <w:rPr>
          <w:rFonts w:eastAsiaTheme="minorHAnsi"/>
        </w:rPr>
        <w:t>4</w:t>
      </w:r>
      <w:r w:rsidRPr="002919E7">
        <w:rPr>
          <w:rFonts w:eastAsiaTheme="minorHAnsi"/>
        </w:rPr>
        <w:t>). The final image is a simulated hillshade 3D view of the DEM.</w:t>
      </w:r>
    </w:p>
    <w:p w14:paraId="7169FC1F" w14:textId="77777777" w:rsidR="00E15B6E" w:rsidRPr="002919E7" w:rsidRDefault="00E15B6E" w:rsidP="00E15B6E">
      <w:pPr>
        <w:pStyle w:val="BodyAccessibleTextMIRB"/>
      </w:pPr>
      <w:r w:rsidRPr="00E15B6E">
        <w:rPr>
          <w:noProof/>
        </w:rPr>
        <w:drawing>
          <wp:inline distT="0" distB="0" distL="0" distR="0" wp14:anchorId="74A715FD" wp14:editId="4B4D9A92">
            <wp:extent cx="5943600" cy="2244090"/>
            <wp:effectExtent l="0" t="0" r="0" b="3810"/>
            <wp:docPr id="16" name="Picture 16" descr="DEM development process&#10;&#10;A series of six images showing the five steps of development of a COOP tile from imagery to a hillshaded D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EM development process&#10;&#10;A series of six images showing the five steps of development of a COOP tile from imagery to a hillshaded DTM."/>
                    <pic:cNvPicPr/>
                  </pic:nvPicPr>
                  <pic:blipFill>
                    <a:blip r:embed="rId47"/>
                    <a:stretch>
                      <a:fillRect/>
                    </a:stretch>
                  </pic:blipFill>
                  <pic:spPr>
                    <a:xfrm>
                      <a:off x="0" y="0"/>
                      <a:ext cx="5943600" cy="2244090"/>
                    </a:xfrm>
                    <a:prstGeom prst="rect">
                      <a:avLst/>
                    </a:prstGeom>
                  </pic:spPr>
                </pic:pic>
              </a:graphicData>
            </a:graphic>
          </wp:inline>
        </w:drawing>
      </w:r>
    </w:p>
    <w:p w14:paraId="09FA131F" w14:textId="5D09F971" w:rsidR="00E15B6E" w:rsidRDefault="00E15B6E" w:rsidP="00E15B6E">
      <w:pPr>
        <w:pStyle w:val="Caption"/>
        <w:rPr>
          <w:rFonts w:eastAsiaTheme="minorHAnsi" w:cs="Arial"/>
          <w:bCs w:val="0"/>
          <w:noProof/>
          <w:szCs w:val="24"/>
        </w:rPr>
      </w:pPr>
      <w:bookmarkStart w:id="91" w:name="_Toc19004214"/>
      <w:bookmarkStart w:id="92" w:name="_Toc122351803"/>
      <w:bookmarkStart w:id="93" w:name="_Toc149314297"/>
      <w:r w:rsidRPr="002919E7">
        <w:t xml:space="preserve">Figure </w:t>
      </w:r>
      <w:r w:rsidRPr="002919E7">
        <w:rPr>
          <w:noProof/>
        </w:rPr>
        <w:fldChar w:fldCharType="begin"/>
      </w:r>
      <w:r w:rsidRPr="002919E7">
        <w:rPr>
          <w:noProof/>
        </w:rPr>
        <w:instrText xml:space="preserve"> SEQ Figure \* ARABIC </w:instrText>
      </w:r>
      <w:r w:rsidRPr="002919E7">
        <w:rPr>
          <w:noProof/>
        </w:rPr>
        <w:fldChar w:fldCharType="separate"/>
      </w:r>
      <w:r w:rsidR="00320759">
        <w:rPr>
          <w:noProof/>
        </w:rPr>
        <w:t>14</w:t>
      </w:r>
      <w:r w:rsidRPr="002919E7">
        <w:rPr>
          <w:noProof/>
        </w:rPr>
        <w:fldChar w:fldCharType="end"/>
      </w:r>
      <w:r w:rsidRPr="002919E7">
        <w:t xml:space="preserve">: </w:t>
      </w:r>
      <w:r w:rsidRPr="00E15B6E">
        <w:t>COOP</w:t>
      </w:r>
      <w:r w:rsidRPr="002919E7">
        <w:t xml:space="preserve"> 2016 </w:t>
      </w:r>
      <w:r w:rsidRPr="002919E7">
        <w:rPr>
          <w:rFonts w:eastAsiaTheme="minorHAnsi" w:cs="Arial"/>
          <w:noProof/>
          <w:szCs w:val="24"/>
        </w:rPr>
        <w:t>DEM development process</w:t>
      </w:r>
      <w:bookmarkEnd w:id="91"/>
      <w:bookmarkEnd w:id="92"/>
      <w:bookmarkEnd w:id="93"/>
    </w:p>
    <w:p w14:paraId="59BC486E" w14:textId="201C27EB" w:rsidR="00E15B6E" w:rsidRPr="002919E7" w:rsidRDefault="00E15B6E" w:rsidP="00E15B6E">
      <w:pPr>
        <w:pStyle w:val="BodyAccessibleTextMIRB"/>
        <w:rPr>
          <w:rFonts w:eastAsiaTheme="minorHAnsi"/>
        </w:rPr>
      </w:pPr>
      <w:r w:rsidRPr="002919E7">
        <w:rPr>
          <w:rFonts w:eastAsiaTheme="minorHAnsi"/>
        </w:rPr>
        <w:t xml:space="preserve">At a 1:500 scale the process can be visualized in more detail (see Figures </w:t>
      </w:r>
      <w:r>
        <w:rPr>
          <w:rFonts w:eastAsiaTheme="minorHAnsi"/>
        </w:rPr>
        <w:t>1</w:t>
      </w:r>
      <w:r w:rsidR="00320759">
        <w:rPr>
          <w:rFonts w:eastAsiaTheme="minorHAnsi"/>
        </w:rPr>
        <w:t>5</w:t>
      </w:r>
      <w:r w:rsidRPr="002919E7">
        <w:rPr>
          <w:rFonts w:eastAsiaTheme="minorHAnsi"/>
        </w:rPr>
        <w:t xml:space="preserve"> to </w:t>
      </w:r>
      <w:r w:rsidR="00320759">
        <w:rPr>
          <w:rFonts w:eastAsiaTheme="minorHAnsi"/>
        </w:rPr>
        <w:t>17</w:t>
      </w:r>
      <w:r w:rsidRPr="002919E7">
        <w:rPr>
          <w:rFonts w:eastAsiaTheme="minorHAnsi"/>
        </w:rPr>
        <w:t>).</w:t>
      </w:r>
    </w:p>
    <w:p w14:paraId="27337855" w14:textId="77777777" w:rsidR="00E15B6E" w:rsidRPr="002919E7" w:rsidRDefault="00E15B6E" w:rsidP="00E15B6E">
      <w:pPr>
        <w:pStyle w:val="BodyAccessibleTextMIRB"/>
        <w:jc w:val="center"/>
      </w:pPr>
      <w:r w:rsidRPr="002919E7">
        <w:rPr>
          <w:rFonts w:eastAsiaTheme="minorHAnsi"/>
          <w:noProof/>
        </w:rPr>
        <w:drawing>
          <wp:inline distT="0" distB="0" distL="0" distR="0" wp14:anchorId="2459532F" wp14:editId="5712FDC6">
            <wp:extent cx="5943600" cy="3282316"/>
            <wp:effectExtent l="0" t="0" r="0" b="0"/>
            <wp:docPr id="13" name="Picture 13" descr="Ground classified point cloud posts after filtering vegetation surface features&#10;&#10;Blue points of the point cloud classified as ground are shown superimposed on a COOP image.  Points appear absent where there are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ound classified point cloud posts after filtering vegetation surface features&#10;&#10;Blue points of the point cloud classified as ground are shown superimposed on a COOP image.  Points appear absent where there are tree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51611" cy="3286740"/>
                    </a:xfrm>
                    <a:prstGeom prst="rect">
                      <a:avLst/>
                    </a:prstGeom>
                    <a:noFill/>
                    <a:ln>
                      <a:noFill/>
                    </a:ln>
                  </pic:spPr>
                </pic:pic>
              </a:graphicData>
            </a:graphic>
          </wp:inline>
        </w:drawing>
      </w:r>
    </w:p>
    <w:p w14:paraId="7C9C1C95" w14:textId="1EF219F3" w:rsidR="00E15B6E" w:rsidRPr="00A814C7" w:rsidRDefault="00E15B6E" w:rsidP="00E15B6E">
      <w:pPr>
        <w:pStyle w:val="Caption"/>
      </w:pPr>
      <w:bookmarkStart w:id="94" w:name="_Toc495562444"/>
      <w:bookmarkStart w:id="95" w:name="_Toc19004215"/>
      <w:bookmarkStart w:id="96" w:name="_Toc122351804"/>
      <w:bookmarkStart w:id="97" w:name="_Toc149314298"/>
      <w:r w:rsidRPr="00A814C7">
        <w:t xml:space="preserve">Figure </w:t>
      </w:r>
      <w:r>
        <w:rPr>
          <w:noProof/>
        </w:rPr>
        <w:fldChar w:fldCharType="begin"/>
      </w:r>
      <w:r>
        <w:rPr>
          <w:noProof/>
        </w:rPr>
        <w:instrText xml:space="preserve"> SEQ Figure \* ARABIC </w:instrText>
      </w:r>
      <w:r>
        <w:rPr>
          <w:noProof/>
        </w:rPr>
        <w:fldChar w:fldCharType="separate"/>
      </w:r>
      <w:r w:rsidR="00320759">
        <w:rPr>
          <w:noProof/>
        </w:rPr>
        <w:t>15</w:t>
      </w:r>
      <w:r>
        <w:rPr>
          <w:noProof/>
        </w:rPr>
        <w:fldChar w:fldCharType="end"/>
      </w:r>
      <w:r w:rsidRPr="00A814C7">
        <w:t>: Ground classified point cloud posts after filtering vegetation surface features</w:t>
      </w:r>
      <w:bookmarkEnd w:id="94"/>
      <w:bookmarkEnd w:id="95"/>
      <w:bookmarkEnd w:id="96"/>
      <w:bookmarkEnd w:id="97"/>
    </w:p>
    <w:p w14:paraId="0C0179D1" w14:textId="77777777" w:rsidR="00E15B6E" w:rsidRPr="002919E7" w:rsidRDefault="00E15B6E" w:rsidP="00E15B6E">
      <w:pPr>
        <w:pStyle w:val="BodyAccessibleTextMIRB"/>
        <w:jc w:val="center"/>
      </w:pPr>
      <w:r w:rsidRPr="00A814C7">
        <w:rPr>
          <w:noProof/>
        </w:rPr>
        <w:lastRenderedPageBreak/>
        <w:drawing>
          <wp:inline distT="0" distB="0" distL="0" distR="0" wp14:anchorId="4E85835C" wp14:editId="3B11F5E5">
            <wp:extent cx="5943600" cy="3282315"/>
            <wp:effectExtent l="0" t="0" r="0" b="0"/>
            <wp:docPr id="14" name="Picture 14" descr="Resulting triangulation produced from ground posts&#10;&#10;Blue points from the point cloud classified as ground are shown superimposed on a TIN surface derived from the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Resulting triangulation produced from ground posts&#10;&#10;Blue points from the point cloud classified as ground are shown superimposed on a TIN surface derived from the point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2FAAF9CE" w14:textId="4EE956B2" w:rsidR="00E15B6E" w:rsidRPr="00A814C7" w:rsidRDefault="00E15B6E" w:rsidP="00E15B6E">
      <w:pPr>
        <w:pStyle w:val="Caption"/>
      </w:pPr>
      <w:bookmarkStart w:id="98" w:name="_Toc495562445"/>
      <w:bookmarkStart w:id="99" w:name="_Toc19004216"/>
      <w:bookmarkStart w:id="100" w:name="_Toc122351805"/>
      <w:bookmarkStart w:id="101" w:name="_Toc149314299"/>
      <w:r w:rsidRPr="00A814C7">
        <w:t xml:space="preserve">Figure </w:t>
      </w:r>
      <w:r>
        <w:rPr>
          <w:noProof/>
        </w:rPr>
        <w:fldChar w:fldCharType="begin"/>
      </w:r>
      <w:r>
        <w:rPr>
          <w:noProof/>
        </w:rPr>
        <w:instrText xml:space="preserve"> SEQ Figure \* ARABIC </w:instrText>
      </w:r>
      <w:r>
        <w:rPr>
          <w:noProof/>
        </w:rPr>
        <w:fldChar w:fldCharType="separate"/>
      </w:r>
      <w:r w:rsidR="00320759">
        <w:rPr>
          <w:noProof/>
        </w:rPr>
        <w:t>16</w:t>
      </w:r>
      <w:r>
        <w:rPr>
          <w:noProof/>
        </w:rPr>
        <w:fldChar w:fldCharType="end"/>
      </w:r>
      <w:r w:rsidRPr="00A814C7">
        <w:t xml:space="preserve">: Resulting Triangular Irregular Network (TIN) produced from ground </w:t>
      </w:r>
      <w:proofErr w:type="gramStart"/>
      <w:r w:rsidRPr="00A814C7">
        <w:t>posts</w:t>
      </w:r>
      <w:bookmarkEnd w:id="98"/>
      <w:bookmarkEnd w:id="99"/>
      <w:bookmarkEnd w:id="100"/>
      <w:bookmarkEnd w:id="101"/>
      <w:proofErr w:type="gramEnd"/>
    </w:p>
    <w:p w14:paraId="4D3E1420" w14:textId="77777777" w:rsidR="00E15B6E" w:rsidRPr="002919E7" w:rsidRDefault="00E15B6E" w:rsidP="00E15B6E">
      <w:pPr>
        <w:pStyle w:val="BodyAccessibleTextMIRB"/>
        <w:keepNext/>
        <w:jc w:val="center"/>
      </w:pPr>
      <w:r w:rsidRPr="002919E7">
        <w:rPr>
          <w:rFonts w:eastAsiaTheme="minorHAnsi" w:cs="Arial"/>
          <w:noProof/>
          <w:szCs w:val="24"/>
          <w:lang w:eastAsia="en-CA"/>
        </w:rPr>
        <w:drawing>
          <wp:inline distT="0" distB="0" distL="0" distR="0" wp14:anchorId="5FB73488" wp14:editId="390681A9">
            <wp:extent cx="5943600" cy="3282315"/>
            <wp:effectExtent l="0" t="0" r="0" b="0"/>
            <wp:docPr id="15" name="Picture 15" descr="DEM hillshade interpolated from TIN aligned to ground post point cloud&#10;&#10;Blue points of the point cloud classified as ground are shown superimposed on a DEM hillshade. Interpolation is visible between gaps in the points in areas of tre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EM hillshade interpolated from TIN aligned to ground post point cloud&#10;&#10;Blue points of the point cloud classified as ground are shown superimposed on a DEM hillshade. Interpolation is visible between gaps in the points in areas of tree cove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01BD0924" w14:textId="3B4109F4" w:rsidR="00E15B6E" w:rsidRPr="00FD7B69" w:rsidRDefault="00E15B6E" w:rsidP="00E15B6E">
      <w:pPr>
        <w:pStyle w:val="Caption"/>
      </w:pPr>
      <w:bookmarkStart w:id="102" w:name="_Toc495562446"/>
      <w:bookmarkStart w:id="103" w:name="_Toc19004217"/>
      <w:bookmarkStart w:id="104" w:name="_Toc122351806"/>
      <w:bookmarkStart w:id="105" w:name="_Toc149314300"/>
      <w:r w:rsidRPr="00A814C7">
        <w:t xml:space="preserve">Figure </w:t>
      </w:r>
      <w:r>
        <w:rPr>
          <w:noProof/>
        </w:rPr>
        <w:fldChar w:fldCharType="begin"/>
      </w:r>
      <w:r>
        <w:rPr>
          <w:noProof/>
        </w:rPr>
        <w:instrText xml:space="preserve"> SEQ Figure \* ARABIC </w:instrText>
      </w:r>
      <w:r>
        <w:rPr>
          <w:noProof/>
        </w:rPr>
        <w:fldChar w:fldCharType="separate"/>
      </w:r>
      <w:r w:rsidR="00320759">
        <w:rPr>
          <w:noProof/>
        </w:rPr>
        <w:t>17</w:t>
      </w:r>
      <w:r>
        <w:rPr>
          <w:noProof/>
        </w:rPr>
        <w:fldChar w:fldCharType="end"/>
      </w:r>
      <w:r w:rsidRPr="00A814C7">
        <w:t xml:space="preserve">: DEM hillshade </w:t>
      </w:r>
      <w:r>
        <w:t>i</w:t>
      </w:r>
      <w:r w:rsidRPr="00A814C7">
        <w:t xml:space="preserve">nterpolated from TIN aligned to point cloud ground </w:t>
      </w:r>
      <w:proofErr w:type="gramStart"/>
      <w:r w:rsidRPr="00A814C7">
        <w:t>posts</w:t>
      </w:r>
      <w:bookmarkEnd w:id="102"/>
      <w:bookmarkEnd w:id="103"/>
      <w:bookmarkEnd w:id="104"/>
      <w:bookmarkEnd w:id="105"/>
      <w:proofErr w:type="gramEnd"/>
    </w:p>
    <w:p w14:paraId="4D0EB333" w14:textId="77777777" w:rsidR="00FD7B69" w:rsidRDefault="00FD7B69" w:rsidP="00FD7B69">
      <w:pPr>
        <w:pStyle w:val="Heading2NoNumbersMIRB"/>
      </w:pPr>
    </w:p>
    <w:p w14:paraId="324AD5AA" w14:textId="0656DAA6" w:rsidR="00FD7B69" w:rsidRPr="00926ABC" w:rsidRDefault="00FD7B69" w:rsidP="00FD7B69">
      <w:pPr>
        <w:pStyle w:val="Heading2NoNumbersMIRB"/>
        <w:sectPr w:rsidR="00FD7B69" w:rsidRPr="00926ABC" w:rsidSect="00BA2854">
          <w:pgSz w:w="12240" w:h="15840"/>
          <w:pgMar w:top="1440" w:right="1440" w:bottom="1440" w:left="1440" w:header="432" w:footer="720" w:gutter="0"/>
          <w:cols w:space="720"/>
          <w:docGrid w:linePitch="360"/>
        </w:sectPr>
      </w:pPr>
    </w:p>
    <w:p w14:paraId="46E07B67" w14:textId="5D5A693C" w:rsidR="00E93A66" w:rsidRPr="00FD7B69" w:rsidRDefault="00A451ED" w:rsidP="00DF3D64">
      <w:pPr>
        <w:pStyle w:val="BodyAccessibleTextMIRB"/>
        <w:tabs>
          <w:tab w:val="left" w:pos="4176"/>
        </w:tabs>
        <w:spacing w:before="12600" w:after="0" w:line="240" w:lineRule="auto"/>
      </w:pPr>
      <w:r w:rsidRPr="00FD7B69">
        <w:lastRenderedPageBreak/>
        <w:t xml:space="preserve">Version </w:t>
      </w:r>
      <w:r w:rsidR="00C331CF" w:rsidRPr="00FD7B69">
        <w:t>2</w:t>
      </w:r>
      <w:r w:rsidR="00DF3D64" w:rsidRPr="00FD7B69">
        <w:t>324</w:t>
      </w:r>
      <w:r w:rsidR="00C331CF" w:rsidRPr="00FD7B69">
        <w:t>.1</w:t>
      </w:r>
      <w:r w:rsidR="00DF3D64" w:rsidRPr="00FD7B69">
        <w:tab/>
      </w:r>
    </w:p>
    <w:sectPr w:rsidR="00E93A66" w:rsidRPr="00FD7B69" w:rsidSect="001C3CE4">
      <w:footerReference w:type="default" r:id="rId51"/>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5BD8B" w14:textId="77777777" w:rsidR="0018608E" w:rsidRDefault="0018608E" w:rsidP="00166BDE">
      <w:r>
        <w:separator/>
      </w:r>
    </w:p>
  </w:endnote>
  <w:endnote w:type="continuationSeparator" w:id="0">
    <w:p w14:paraId="66F5D15A" w14:textId="77777777" w:rsidR="0018608E" w:rsidRDefault="0018608E"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452B7" w14:textId="77777777" w:rsidR="003F1AA6" w:rsidRDefault="003F1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BF8DA" w14:textId="77777777" w:rsidR="003F1AA6" w:rsidRDefault="003F1A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8CC3" w14:textId="77777777" w:rsidR="003F1AA6" w:rsidRDefault="003F1A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9DD" w14:textId="676EE62F" w:rsidR="007E3E8A" w:rsidRDefault="007E3E8A">
    <w:pPr>
      <w:pStyle w:val="Footer"/>
    </w:pPr>
    <w:r w:rsidRPr="00C85482">
      <w:rPr>
        <w:rFonts w:cs="Arial"/>
        <w:sz w:val="24"/>
        <w:szCs w:val="24"/>
      </w:rPr>
      <w:t>© 20</w:t>
    </w:r>
    <w:r>
      <w:rPr>
        <w:rFonts w:cs="Arial"/>
        <w:sz w:val="24"/>
        <w:szCs w:val="24"/>
      </w:rPr>
      <w:t>2</w:t>
    </w:r>
    <w:r w:rsidR="00063AEA">
      <w:rPr>
        <w:rFonts w:cs="Arial"/>
        <w:sz w:val="24"/>
        <w:szCs w:val="24"/>
      </w:rPr>
      <w:t>3</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95527"/>
      <w:docPartObj>
        <w:docPartGallery w:val="Page Numbers (Bottom of Page)"/>
        <w:docPartUnique/>
      </w:docPartObj>
    </w:sdtPr>
    <w:sdtEndPr>
      <w:rPr>
        <w:noProof/>
      </w:rPr>
    </w:sdtEndPr>
    <w:sdtContent>
      <w:p w14:paraId="6BAFE27C" w14:textId="77777777" w:rsidR="00062B87" w:rsidRDefault="00062B87">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3</w:t>
        </w:r>
        <w:r w:rsidRPr="00F56911">
          <w:rPr>
            <w:noProof/>
            <w:sz w:val="24"/>
          </w:rPr>
          <w:fldChar w:fldCharType="end"/>
        </w:r>
      </w:p>
    </w:sdtContent>
  </w:sdt>
  <w:p w14:paraId="55908D15" w14:textId="77777777" w:rsidR="00062B87" w:rsidRPr="00F56911" w:rsidRDefault="00062B87" w:rsidP="00F569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DFAF0" w14:textId="77777777" w:rsidR="0018608E" w:rsidRDefault="0018608E" w:rsidP="00166BDE">
      <w:r>
        <w:separator/>
      </w:r>
    </w:p>
  </w:footnote>
  <w:footnote w:type="continuationSeparator" w:id="0">
    <w:p w14:paraId="4F6CAFB6" w14:textId="77777777" w:rsidR="0018608E" w:rsidRDefault="0018608E"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6819" w14:textId="77777777" w:rsidR="003F1AA6" w:rsidRDefault="003F1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A608" w14:textId="77777777" w:rsidR="003F1AA6" w:rsidRDefault="003F1A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8F13EF9"/>
    <w:multiLevelType w:val="hybridMultilevel"/>
    <w:tmpl w:val="1DFC9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80430388">
    <w:abstractNumId w:val="17"/>
  </w:num>
  <w:num w:numId="2" w16cid:durableId="1672105454">
    <w:abstractNumId w:val="11"/>
  </w:num>
  <w:num w:numId="3" w16cid:durableId="1817260444">
    <w:abstractNumId w:val="17"/>
  </w:num>
  <w:num w:numId="4" w16cid:durableId="1381435701">
    <w:abstractNumId w:val="11"/>
  </w:num>
  <w:num w:numId="5" w16cid:durableId="1548293160">
    <w:abstractNumId w:val="9"/>
  </w:num>
  <w:num w:numId="6" w16cid:durableId="1676498607">
    <w:abstractNumId w:val="7"/>
  </w:num>
  <w:num w:numId="7" w16cid:durableId="312567207">
    <w:abstractNumId w:val="6"/>
  </w:num>
  <w:num w:numId="8" w16cid:durableId="1032918372">
    <w:abstractNumId w:val="5"/>
  </w:num>
  <w:num w:numId="9" w16cid:durableId="2132354883">
    <w:abstractNumId w:val="4"/>
  </w:num>
  <w:num w:numId="10" w16cid:durableId="473913645">
    <w:abstractNumId w:val="8"/>
  </w:num>
  <w:num w:numId="11" w16cid:durableId="1005933860">
    <w:abstractNumId w:val="3"/>
  </w:num>
  <w:num w:numId="12" w16cid:durableId="1257324531">
    <w:abstractNumId w:val="2"/>
  </w:num>
  <w:num w:numId="13" w16cid:durableId="146093831">
    <w:abstractNumId w:val="1"/>
  </w:num>
  <w:num w:numId="14" w16cid:durableId="491221835">
    <w:abstractNumId w:val="0"/>
  </w:num>
  <w:num w:numId="15" w16cid:durableId="236092686">
    <w:abstractNumId w:val="11"/>
    <w:lvlOverride w:ilvl="0">
      <w:startOverride w:val="1"/>
    </w:lvlOverride>
  </w:num>
  <w:num w:numId="16" w16cid:durableId="1843932176">
    <w:abstractNumId w:val="17"/>
  </w:num>
  <w:num w:numId="17" w16cid:durableId="1244409916">
    <w:abstractNumId w:val="11"/>
  </w:num>
  <w:num w:numId="18" w16cid:durableId="1776628108">
    <w:abstractNumId w:val="16"/>
  </w:num>
  <w:num w:numId="19" w16cid:durableId="693767382">
    <w:abstractNumId w:val="13"/>
  </w:num>
  <w:num w:numId="20" w16cid:durableId="366831843">
    <w:abstractNumId w:val="10"/>
  </w:num>
  <w:num w:numId="21" w16cid:durableId="1737584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5261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650755">
    <w:abstractNumId w:val="14"/>
  </w:num>
  <w:num w:numId="24" w16cid:durableId="1840585171">
    <w:abstractNumId w:val="10"/>
  </w:num>
  <w:num w:numId="25" w16cid:durableId="1802068559">
    <w:abstractNumId w:val="12"/>
  </w:num>
  <w:num w:numId="26" w16cid:durableId="14661959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7E11"/>
    <w:rsid w:val="00047E5E"/>
    <w:rsid w:val="000501A6"/>
    <w:rsid w:val="00051064"/>
    <w:rsid w:val="00052243"/>
    <w:rsid w:val="0005655D"/>
    <w:rsid w:val="0005719B"/>
    <w:rsid w:val="0006156F"/>
    <w:rsid w:val="00062B87"/>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7936"/>
    <w:rsid w:val="002F2887"/>
    <w:rsid w:val="002F3C1B"/>
    <w:rsid w:val="002F7786"/>
    <w:rsid w:val="003003BB"/>
    <w:rsid w:val="003003EC"/>
    <w:rsid w:val="003017CC"/>
    <w:rsid w:val="003029A0"/>
    <w:rsid w:val="00302DCE"/>
    <w:rsid w:val="0031444A"/>
    <w:rsid w:val="00316331"/>
    <w:rsid w:val="00320759"/>
    <w:rsid w:val="00320C04"/>
    <w:rsid w:val="0032272A"/>
    <w:rsid w:val="00323638"/>
    <w:rsid w:val="00330720"/>
    <w:rsid w:val="00331209"/>
    <w:rsid w:val="00332CDA"/>
    <w:rsid w:val="003331F8"/>
    <w:rsid w:val="0033604A"/>
    <w:rsid w:val="00336F90"/>
    <w:rsid w:val="003415B0"/>
    <w:rsid w:val="00344432"/>
    <w:rsid w:val="00346075"/>
    <w:rsid w:val="003473D2"/>
    <w:rsid w:val="00351AD7"/>
    <w:rsid w:val="00352E3C"/>
    <w:rsid w:val="00353A61"/>
    <w:rsid w:val="00353D80"/>
    <w:rsid w:val="003570F8"/>
    <w:rsid w:val="003640C4"/>
    <w:rsid w:val="00370836"/>
    <w:rsid w:val="00370B07"/>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16F6"/>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9644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A0920"/>
    <w:rsid w:val="005B71E7"/>
    <w:rsid w:val="005C3ECD"/>
    <w:rsid w:val="005C40E8"/>
    <w:rsid w:val="005C78FA"/>
    <w:rsid w:val="005D05FA"/>
    <w:rsid w:val="005D0A38"/>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484E"/>
    <w:rsid w:val="007452A5"/>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5B02"/>
    <w:rsid w:val="008F2433"/>
    <w:rsid w:val="00901B74"/>
    <w:rsid w:val="00903AD6"/>
    <w:rsid w:val="009060E3"/>
    <w:rsid w:val="00911506"/>
    <w:rsid w:val="00915947"/>
    <w:rsid w:val="00917256"/>
    <w:rsid w:val="00917F10"/>
    <w:rsid w:val="00926ABC"/>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5C42"/>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3D2F"/>
    <w:rsid w:val="00AC666D"/>
    <w:rsid w:val="00AD030B"/>
    <w:rsid w:val="00AD1E0B"/>
    <w:rsid w:val="00AE1CFA"/>
    <w:rsid w:val="00AE317A"/>
    <w:rsid w:val="00AE397E"/>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E2B"/>
    <w:rsid w:val="00BA26FE"/>
    <w:rsid w:val="00BA2854"/>
    <w:rsid w:val="00BA4201"/>
    <w:rsid w:val="00BA5639"/>
    <w:rsid w:val="00BA5D06"/>
    <w:rsid w:val="00BA5D1B"/>
    <w:rsid w:val="00BA66F1"/>
    <w:rsid w:val="00BA6A04"/>
    <w:rsid w:val="00BA6FB2"/>
    <w:rsid w:val="00BA779A"/>
    <w:rsid w:val="00BB2068"/>
    <w:rsid w:val="00BB532B"/>
    <w:rsid w:val="00BB6CB2"/>
    <w:rsid w:val="00BC0969"/>
    <w:rsid w:val="00BC2E42"/>
    <w:rsid w:val="00BC461F"/>
    <w:rsid w:val="00BD4AD8"/>
    <w:rsid w:val="00BD50B1"/>
    <w:rsid w:val="00BD5B11"/>
    <w:rsid w:val="00BD60D2"/>
    <w:rsid w:val="00BE23B5"/>
    <w:rsid w:val="00BE3808"/>
    <w:rsid w:val="00BE41E3"/>
    <w:rsid w:val="00BF24FB"/>
    <w:rsid w:val="00BF42C0"/>
    <w:rsid w:val="00BF5DCE"/>
    <w:rsid w:val="00BF711A"/>
    <w:rsid w:val="00C0619F"/>
    <w:rsid w:val="00C1398D"/>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2314"/>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6F85"/>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1CFC"/>
    <w:rsid w:val="00DF3D64"/>
    <w:rsid w:val="00DF3E8A"/>
    <w:rsid w:val="00DF5BFF"/>
    <w:rsid w:val="00DF60ED"/>
    <w:rsid w:val="00E05542"/>
    <w:rsid w:val="00E07091"/>
    <w:rsid w:val="00E11763"/>
    <w:rsid w:val="00E11ECB"/>
    <w:rsid w:val="00E1275B"/>
    <w:rsid w:val="00E143C9"/>
    <w:rsid w:val="00E15483"/>
    <w:rsid w:val="00E15730"/>
    <w:rsid w:val="00E15B6E"/>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D7B69"/>
    <w:rsid w:val="00FE0735"/>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pmu@ontario.ca" TargetMode="External"/><Relationship Id="rId26" Type="http://schemas.openxmlformats.org/officeDocument/2006/relationships/image" Target="media/image3.jpeg"/><Relationship Id="rId39" Type="http://schemas.openxmlformats.org/officeDocument/2006/relationships/hyperlink" Target="https://geohub.lio.gov.on.ca/datasets/1ce266ee55c44ffca2d457bc5db13b92" TargetMode="External"/><Relationship Id="rId3" Type="http://schemas.openxmlformats.org/officeDocument/2006/relationships/customXml" Target="../customXml/item3.xml"/><Relationship Id="rId21" Type="http://schemas.openxmlformats.org/officeDocument/2006/relationships/hyperlink" Target="mailto:pmu@ontario.ca" TargetMode="External"/><Relationship Id="rId34" Type="http://schemas.openxmlformats.org/officeDocument/2006/relationships/image" Target="media/image5.png"/><Relationship Id="rId42" Type="http://schemas.openxmlformats.org/officeDocument/2006/relationships/image" Target="media/image10.png"/><Relationship Id="rId47" Type="http://schemas.openxmlformats.org/officeDocument/2006/relationships/image" Target="media/image15.png"/><Relationship Id="rId50" Type="http://schemas.openxmlformats.org/officeDocument/2006/relationships/image" Target="media/image18.jpe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2.png"/><Relationship Id="rId33" Type="http://schemas.openxmlformats.org/officeDocument/2006/relationships/hyperlink" Target="https://downloads.rapidlasso.de/laszip.exe" TargetMode="External"/><Relationship Id="rId38" Type="http://schemas.openxmlformats.org/officeDocument/2006/relationships/hyperlink" Target="https://geohub.lio.gov.on.ca/datasets/febf17330adb4100a22738e1684b5feb" TargetMode="External"/><Relationship Id="rId46"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https://natural-resources.canada.ca/maps-tools-and-publications/geodetic-reference-systems/height-reference-system-modernization/9054" TargetMode="External"/><Relationship Id="rId41" Type="http://schemas.openxmlformats.org/officeDocument/2006/relationships/hyperlink" Target="https://geohub.lio.gov.on.ca/datasets/02e849bac00943d6a69c1488b9edb18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publicdocs.mnr.gov.on.ca/mirb/Ontario_Imagery_User_Guide.docx" TargetMode="External"/><Relationship Id="rId32" Type="http://schemas.openxmlformats.org/officeDocument/2006/relationships/hyperlink" Target="https://www.ontario.ca/page/open-government-licence-ontario" TargetMode="External"/><Relationship Id="rId37" Type="http://schemas.openxmlformats.org/officeDocument/2006/relationships/image" Target="media/image8.png"/><Relationship Id="rId40" Type="http://schemas.openxmlformats.org/officeDocument/2006/relationships/image" Target="media/image9.png"/><Relationship Id="rId45" Type="http://schemas.openxmlformats.org/officeDocument/2006/relationships/image" Target="media/image13.png"/><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natural-resources.canada.ca/maps-tools-and-publications/geodetic-reference-systems/canadian-spatial-reference-system-csrs/9052" TargetMode="External"/><Relationship Id="rId36" Type="http://schemas.openxmlformats.org/officeDocument/2006/relationships/image" Target="media/image7.png"/><Relationship Id="rId49" Type="http://schemas.openxmlformats.org/officeDocument/2006/relationships/image" Target="media/image17.jpeg"/><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yperlink" Target="https://geohub.lio.gov.on.ca/datasets/08f1a39395e04803ace0225c1fc196a0" TargetMode="External"/><Relationship Id="rId44" Type="http://schemas.openxmlformats.org/officeDocument/2006/relationships/image" Target="media/image12.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image" Target="media/image4.jpeg"/><Relationship Id="rId30" Type="http://schemas.openxmlformats.org/officeDocument/2006/relationships/hyperlink" Target="https://www.publicdocs.mnr.gov.on.ca/mirb/LIO-LargeData-OrderingInstructions.docx" TargetMode="External"/><Relationship Id="rId35" Type="http://schemas.openxmlformats.org/officeDocument/2006/relationships/image" Target="media/image6.png"/><Relationship Id="rId43" Type="http://schemas.openxmlformats.org/officeDocument/2006/relationships/image" Target="media/image11.png"/><Relationship Id="rId48" Type="http://schemas.openxmlformats.org/officeDocument/2006/relationships/image" Target="media/image16.jpeg"/><Relationship Id="rId8" Type="http://schemas.openxmlformats.org/officeDocument/2006/relationships/settings" Target="settings.xml"/><Relationship Id="rId51" Type="http://schemas.openxmlformats.org/officeDocument/2006/relationships/footer" Target="footer7.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7" ma:contentTypeDescription="Create a new document." ma:contentTypeScope="" ma:versionID="30fd36efb3f6d374b68a3c9df886446e">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46b2c3b596455947a36d1807bf744ac9"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2.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3.xml><?xml version="1.0" encoding="utf-8"?>
<ds:datastoreItem xmlns:ds="http://schemas.openxmlformats.org/officeDocument/2006/customXml" ds:itemID="{B2EBCDCC-B7BD-4746-B949-F2D081091663}">
  <ds:schemaRefs>
    <ds:schemaRef ds:uri="b256c197-319a-4bd5-a691-ddafa99522b4"/>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f8c3a2-1884-4623-86fd-38d6fae7ea3c"/>
    <ds:schemaRef ds:uri="http://www.w3.org/XML/1998/namespace"/>
    <ds:schemaRef ds:uri="http://purl.org/dc/dcmitype/"/>
  </ds:schemaRefs>
</ds:datastoreItem>
</file>

<file path=customXml/itemProps4.xml><?xml version="1.0" encoding="utf-8"?>
<ds:datastoreItem xmlns:ds="http://schemas.openxmlformats.org/officeDocument/2006/customXml" ds:itemID="{FDCC2DA1-9EC4-47F2-B11D-B9222390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PMU-User-Guide-Template-v2023.1 (002).dotx</Template>
  <TotalTime>229</TotalTime>
  <Pages>34</Pages>
  <Words>4589</Words>
  <Characters>31202</Characters>
  <Application>Microsoft Office Word</Application>
  <DocSecurity>0</DocSecurity>
  <Lines>260</Lines>
  <Paragraphs>71</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35720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Raw Point Cloud (Imagery-Derived) User Guide</dc:title>
  <dc:creator>PMU@ontario.ca</dc:creator>
  <cp:keywords>MNRF; MIRB; MGSS; PMU; User Guide; LAS; point cloud; elevation; photogrammetry</cp:keywords>
  <cp:lastModifiedBy>MacIsaac, Ian (He/Him) (MNRF)</cp:lastModifiedBy>
  <cp:revision>7</cp:revision>
  <cp:lastPrinted>2019-01-11T19:22:00Z</cp:lastPrinted>
  <dcterms:created xsi:type="dcterms:W3CDTF">2023-10-27T18:04:00Z</dcterms:created>
  <dcterms:modified xsi:type="dcterms:W3CDTF">2023-10-30T17:44:00Z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e9544989-d321-4118-83f6-e69afee46032</vt:lpwstr>
  </property>
  <property fmtid="{D5CDD505-2E9C-101B-9397-08002B2CF9AE}" pid="10" name="MediaServiceImageTags">
    <vt:lpwstr/>
  </property>
</Properties>
</file>