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59740" w14:textId="77777777" w:rsidR="00A451ED" w:rsidRPr="0005655D" w:rsidRDefault="00A451ED" w:rsidP="00A451ED">
      <w:pPr>
        <w:pStyle w:val="TitleMIRB"/>
        <w:rPr>
          <w:color w:val="122030" w:themeColor="text2" w:themeShade="80"/>
        </w:rPr>
      </w:pPr>
      <w:r w:rsidRPr="0005655D">
        <w:rPr>
          <w:color w:val="122030" w:themeColor="text2" w:themeShade="80"/>
        </w:rPr>
        <w:t>User Guide</w:t>
      </w:r>
    </w:p>
    <w:p w14:paraId="0A984AE5" w14:textId="77777777" w:rsidR="00A451ED" w:rsidRPr="0005655D" w:rsidRDefault="00A451ED" w:rsidP="00A451ED">
      <w:pPr>
        <w:pStyle w:val="TitleMIRB"/>
        <w:rPr>
          <w:color w:val="122030" w:themeColor="text2" w:themeShade="80"/>
        </w:rPr>
      </w:pPr>
      <w:r w:rsidRPr="0005655D">
        <w:rPr>
          <w:color w:val="122030" w:themeColor="text2" w:themeShade="80"/>
        </w:rPr>
        <w:t>for</w:t>
      </w:r>
    </w:p>
    <w:p w14:paraId="0F7DE21A" w14:textId="14C6434A" w:rsidR="00A451ED" w:rsidRPr="0005655D" w:rsidRDefault="006F537A" w:rsidP="001845AF">
      <w:pPr>
        <w:pStyle w:val="DataClassTitleMIRB"/>
      </w:pPr>
      <w:r>
        <w:t>Ontario Vector</w:t>
      </w:r>
      <w:r w:rsidR="00C711C3">
        <w:t xml:space="preserve"> Topographic Data Cache</w:t>
      </w:r>
    </w:p>
    <w:p w14:paraId="6B57A7AE" w14:textId="171CD27D" w:rsidR="00A451ED" w:rsidRDefault="006F537A" w:rsidP="00A451ED">
      <w:pPr>
        <w:pStyle w:val="TitlePageSubtitleMIRB"/>
      </w:pPr>
      <w:r>
        <w:rPr>
          <w:color w:val="122030" w:themeColor="text2" w:themeShade="80"/>
        </w:rPr>
        <w:t>Geospatial Ontario Data Class</w:t>
      </w:r>
    </w:p>
    <w:p w14:paraId="1CC8ACCF" w14:textId="3B799EE1" w:rsidR="00A451ED" w:rsidRDefault="006F537A" w:rsidP="00A451ED">
      <w:pPr>
        <w:pStyle w:val="TitlePageInfoSubtitleMIRB"/>
      </w:pPr>
      <w:r>
        <w:t>Geospatial Services</w:t>
      </w:r>
    </w:p>
    <w:p w14:paraId="599A3892" w14:textId="46BDC8D1" w:rsidR="00A451ED" w:rsidRDefault="006F537A" w:rsidP="00A451ED">
      <w:pPr>
        <w:pStyle w:val="TitlePageInfoSubtitleMIRB"/>
      </w:pPr>
      <w:r w:rsidRPr="006F537A">
        <w:t>Digital, Data, Information and Business Services Branch</w:t>
      </w:r>
    </w:p>
    <w:p w14:paraId="0C791BCC" w14:textId="77777777" w:rsidR="00A451ED" w:rsidRDefault="00A451ED" w:rsidP="00A451ED">
      <w:pPr>
        <w:pStyle w:val="TitlePageInfoSubtitleMIRB"/>
      </w:pPr>
      <w:r>
        <w:t>Corporate Management and Information Division</w:t>
      </w:r>
    </w:p>
    <w:p w14:paraId="1D2C2406" w14:textId="69A647D6" w:rsidR="009A3FAB" w:rsidRDefault="009A3FAB" w:rsidP="009A3FAB">
      <w:pPr>
        <w:pStyle w:val="TitlePageInfoSubtitleMIRB"/>
      </w:pPr>
      <w:r>
        <w:t>Ministry of Natural Resources</w:t>
      </w:r>
    </w:p>
    <w:p w14:paraId="416EB586" w14:textId="13DF197B" w:rsidR="00A451ED" w:rsidRPr="003A760E" w:rsidRDefault="00C711C3" w:rsidP="00A451ED">
      <w:pPr>
        <w:pStyle w:val="BodyAccessibleTextMIRB"/>
        <w:spacing w:before="960"/>
        <w:jc w:val="center"/>
        <w:sectPr w:rsidR="00A451ED" w:rsidRPr="003A760E" w:rsidSect="001E404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432" w:footer="288" w:gutter="0"/>
          <w:cols w:space="720"/>
          <w:docGrid w:linePitch="360"/>
        </w:sectPr>
      </w:pPr>
      <w:r>
        <w:t>202</w:t>
      </w:r>
      <w:r w:rsidR="0052647C">
        <w:t>6</w:t>
      </w:r>
      <w:r w:rsidR="00A451ED">
        <w:t>-</w:t>
      </w:r>
      <w:r w:rsidR="0052647C">
        <w:t>09</w:t>
      </w:r>
      <w:r w:rsidR="00A451ED">
        <w:t>-</w:t>
      </w:r>
      <w:r w:rsidR="0052647C">
        <w:t>02</w:t>
      </w:r>
    </w:p>
    <w:p w14:paraId="4F36AA20" w14:textId="77777777" w:rsidR="00A451ED" w:rsidRPr="0005655D" w:rsidRDefault="00A451ED" w:rsidP="00A451ED">
      <w:pPr>
        <w:pStyle w:val="Heading1MIRBMidPage"/>
        <w:rPr>
          <w:color w:val="122030" w:themeColor="text2" w:themeShade="80"/>
        </w:rPr>
      </w:pPr>
      <w:bookmarkStart w:id="0" w:name="_Toc32306844"/>
      <w:bookmarkStart w:id="1" w:name="_Toc215500717"/>
      <w:r w:rsidRPr="0005655D">
        <w:rPr>
          <w:color w:val="122030" w:themeColor="text2" w:themeShade="80"/>
        </w:rPr>
        <w:lastRenderedPageBreak/>
        <w:t>Disclaimer</w:t>
      </w:r>
      <w:bookmarkEnd w:id="0"/>
      <w:bookmarkEnd w:id="1"/>
    </w:p>
    <w:p w14:paraId="7B470D5A" w14:textId="77777777" w:rsidR="006F537A" w:rsidRDefault="006F537A" w:rsidP="006F537A">
      <w:pPr>
        <w:pStyle w:val="BodyAccessibleTextMIRB"/>
      </w:pPr>
      <w:bookmarkStart w:id="2" w:name="_Toc32306845"/>
      <w:r w:rsidRPr="008546B2">
        <w:t>This technical documentation has been prepared by H</w:t>
      </w:r>
      <w:r>
        <w:t>is</w:t>
      </w:r>
      <w:r w:rsidRPr="008546B2">
        <w:t xml:space="preserve"> Majesty the </w:t>
      </w:r>
      <w:r>
        <w:t>King</w:t>
      </w:r>
      <w:r w:rsidRPr="008546B2">
        <w:t xml:space="preserve"> in right of Ontario as represented by the Ministry of Natural Resources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14:paraId="148702AD" w14:textId="77777777" w:rsidR="00A451ED" w:rsidRPr="0005655D" w:rsidRDefault="00A451ED" w:rsidP="00A451ED">
      <w:pPr>
        <w:pStyle w:val="Heading1MIRBMidPage"/>
        <w:rPr>
          <w:color w:val="122030" w:themeColor="text2" w:themeShade="80"/>
        </w:rPr>
      </w:pPr>
      <w:bookmarkStart w:id="3" w:name="_Toc215500718"/>
      <w:r w:rsidRPr="0005655D">
        <w:rPr>
          <w:color w:val="122030" w:themeColor="text2" w:themeShade="80"/>
        </w:rPr>
        <w:t>Additional Information</w:t>
      </w:r>
      <w:bookmarkEnd w:id="2"/>
      <w:bookmarkEnd w:id="3"/>
    </w:p>
    <w:p w14:paraId="125D5F5E" w14:textId="77777777" w:rsidR="006F537A" w:rsidRDefault="006F537A" w:rsidP="006F537A">
      <w:pPr>
        <w:pStyle w:val="BodyAccessibleTextMIRB"/>
      </w:pPr>
      <w:bookmarkStart w:id="4" w:name="_Toc535497760"/>
      <w:r>
        <w:t>This document does not comply with all the applicable guidelines for accessible digital documents. For an alternative format please</w:t>
      </w:r>
      <w:r w:rsidRPr="009B0A6D">
        <w:t xml:space="preserve"> </w:t>
      </w:r>
      <w:r>
        <w:t>email</w:t>
      </w:r>
      <w:r w:rsidRPr="008546B2">
        <w:t xml:space="preserve"> </w:t>
      </w:r>
      <w:r>
        <w:t xml:space="preserve">Geospatial Services at </w:t>
      </w:r>
      <w:bookmarkStart w:id="5" w:name="_Hlk214007178"/>
      <w:r>
        <w:fldChar w:fldCharType="begin"/>
      </w:r>
      <w:r>
        <w:instrText>HYPERLINK "mailto:geospatial@ontario.ca"</w:instrText>
      </w:r>
      <w:r>
        <w:fldChar w:fldCharType="separate"/>
      </w:r>
      <w:r w:rsidRPr="00123932">
        <w:rPr>
          <w:rStyle w:val="Hyperlink"/>
          <w:color w:val="0F243E"/>
        </w:rPr>
        <w:t>geospatial@ontario.ca</w:t>
      </w:r>
      <w:r>
        <w:rPr>
          <w:rStyle w:val="Hyperlink"/>
          <w:color w:val="0F243E"/>
        </w:rPr>
        <w:fldChar w:fldCharType="end"/>
      </w:r>
      <w:r w:rsidRPr="00123932">
        <w:rPr>
          <w:color w:val="0F243E" w:themeColor="accent1"/>
        </w:rPr>
        <w:t>.</w:t>
      </w:r>
      <w:bookmarkEnd w:id="5"/>
    </w:p>
    <w:p w14:paraId="23204B5A" w14:textId="77777777" w:rsidR="006F537A" w:rsidRDefault="006F537A" w:rsidP="006F537A">
      <w:pPr>
        <w:pStyle w:val="BodyAccessibleTextMIRB"/>
        <w:sectPr w:rsidR="006F537A" w:rsidSect="006F537A">
          <w:headerReference w:type="default" r:id="rId18"/>
          <w:footerReference w:type="default" r:id="rId19"/>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Geospatial Services at </w:t>
      </w:r>
      <w:hyperlink r:id="rId20" w:history="1">
        <w:r w:rsidRPr="00123932">
          <w:rPr>
            <w:rStyle w:val="Hyperlink"/>
            <w:color w:val="122030" w:themeColor="text2" w:themeShade="80"/>
          </w:rPr>
          <w:t>geospatial@ontario.ca</w:t>
        </w:r>
      </w:hyperlink>
      <w:r>
        <w:t>.</w:t>
      </w:r>
    </w:p>
    <w:p w14:paraId="7C833D7B" w14:textId="77777777" w:rsidR="00E03270" w:rsidRDefault="00E03270" w:rsidP="00E03270">
      <w:pPr>
        <w:pStyle w:val="Heading1MIRBMidPage"/>
      </w:pPr>
      <w:bookmarkStart w:id="6" w:name="_Toc215500719"/>
      <w:r>
        <w:lastRenderedPageBreak/>
        <w:t>Executive Summary</w:t>
      </w:r>
      <w:bookmarkEnd w:id="4"/>
      <w:bookmarkEnd w:id="6"/>
    </w:p>
    <w:p w14:paraId="51DA9500" w14:textId="77777777" w:rsidR="00E03270" w:rsidRDefault="00E03270" w:rsidP="00E03270">
      <w:pPr>
        <w:pStyle w:val="Heading3MIRB"/>
      </w:pPr>
      <w:bookmarkStart w:id="7" w:name="_Toc535497761"/>
      <w:bookmarkStart w:id="8" w:name="_Toc215500720"/>
      <w:r>
        <w:t>Key Words</w:t>
      </w:r>
      <w:bookmarkEnd w:id="7"/>
      <w:bookmarkEnd w:id="8"/>
    </w:p>
    <w:p w14:paraId="4993063A" w14:textId="2C015764" w:rsidR="00E03270" w:rsidRPr="00C65956" w:rsidRDefault="006F537A" w:rsidP="00E03270">
      <w:pPr>
        <w:pStyle w:val="BodyAccessibleTextMIRB"/>
      </w:pPr>
      <w:r>
        <w:t>Ontario Vector</w:t>
      </w:r>
      <w:r w:rsidR="00E03270" w:rsidRPr="00EF5C1B">
        <w:t xml:space="preserve"> Topographic Data Cache</w:t>
      </w:r>
      <w:r w:rsidR="00E03270">
        <w:t>,</w:t>
      </w:r>
      <w:r w:rsidR="00E03270" w:rsidRPr="00EF5C1B">
        <w:t xml:space="preserve"> </w:t>
      </w:r>
      <w:r>
        <w:t>Geospatial Ontario</w:t>
      </w:r>
    </w:p>
    <w:p w14:paraId="2862C81F" w14:textId="77777777" w:rsidR="00E03270" w:rsidRDefault="00E03270" w:rsidP="00E03270">
      <w:pPr>
        <w:pStyle w:val="Heading2NoNumbersMIRB"/>
      </w:pPr>
      <w:bookmarkStart w:id="9" w:name="_Toc535497762"/>
      <w:bookmarkStart w:id="10" w:name="_Toc215500721"/>
      <w:r>
        <w:t>Abstract</w:t>
      </w:r>
      <w:bookmarkEnd w:id="9"/>
      <w:bookmarkEnd w:id="10"/>
    </w:p>
    <w:p w14:paraId="70A41A10" w14:textId="2DA4995A" w:rsidR="00E03270" w:rsidRPr="007C6E7C" w:rsidRDefault="00E03270" w:rsidP="00E03270">
      <w:pPr>
        <w:pStyle w:val="BodyAccessibleTextMIRB"/>
      </w:pPr>
      <w:r w:rsidRPr="00C65956">
        <w:t xml:space="preserve">This user guide provides information about the </w:t>
      </w:r>
      <w:r w:rsidR="006F537A">
        <w:t>Geospatial Ontario (GEO)</w:t>
      </w:r>
      <w:r w:rsidRPr="00C65956">
        <w:t xml:space="preserve"> </w:t>
      </w:r>
      <w:r w:rsidR="006F537A">
        <w:t xml:space="preserve">Ontario Vector </w:t>
      </w:r>
      <w:r w:rsidRPr="00C65956">
        <w:t xml:space="preserve">Topographic Data Cache.  The cache is a collection of topographic data that has been </w:t>
      </w:r>
      <w:r>
        <w:t xml:space="preserve">preprocessed </w:t>
      </w:r>
      <w:r w:rsidRPr="007C6E7C">
        <w:t>for fast, seamless display at predefined scales.</w:t>
      </w:r>
    </w:p>
    <w:p w14:paraId="6288B89E" w14:textId="77777777" w:rsidR="00E03270" w:rsidRPr="00F65C2C" w:rsidRDefault="00E03270" w:rsidP="00E03270">
      <w:pPr>
        <w:rPr>
          <w:rFonts w:eastAsiaTheme="majorEastAsia" w:cstheme="majorBidi"/>
          <w:b/>
          <w:bCs/>
          <w:color w:val="112845" w:themeColor="accent3" w:themeShade="BF"/>
          <w:sz w:val="32"/>
          <w:szCs w:val="28"/>
          <w:lang w:eastAsia="en-US"/>
        </w:rPr>
      </w:pPr>
      <w:r>
        <w:br w:type="page"/>
      </w:r>
    </w:p>
    <w:bookmarkStart w:id="11" w:name="_Toc215500722" w:displacedByCustomXml="next"/>
    <w:sdt>
      <w:sdtPr>
        <w:rPr>
          <w:rFonts w:eastAsia="Times New Roman" w:cs="Times New Roman"/>
          <w:b w:val="0"/>
          <w:bCs w:val="0"/>
          <w:color w:val="auto"/>
          <w:sz w:val="20"/>
          <w:szCs w:val="20"/>
          <w:lang w:eastAsia="en-CA"/>
        </w:rPr>
        <w:id w:val="1115567047"/>
        <w:docPartObj>
          <w:docPartGallery w:val="Table of Contents"/>
          <w:docPartUnique/>
        </w:docPartObj>
      </w:sdtPr>
      <w:sdtEndPr>
        <w:rPr>
          <w:noProof/>
        </w:rPr>
      </w:sdtEndPr>
      <w:sdtContent>
        <w:p w14:paraId="321F7950" w14:textId="77777777" w:rsidR="00E03270" w:rsidRDefault="00E03270" w:rsidP="00E03270">
          <w:pPr>
            <w:pStyle w:val="Heading1MIRBMidPage"/>
          </w:pPr>
          <w:r>
            <w:t>Table of Contents</w:t>
          </w:r>
          <w:bookmarkEnd w:id="11"/>
        </w:p>
        <w:p w14:paraId="12513F92" w14:textId="2A8D9C58" w:rsidR="00A25E0F" w:rsidRDefault="00E03270">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 xml:space="preserve"> TOC \o "1-3" \h \z \u </w:instrText>
          </w:r>
          <w:r>
            <w:fldChar w:fldCharType="separate"/>
          </w:r>
          <w:hyperlink w:anchor="_Toc215500717" w:history="1">
            <w:r w:rsidR="00A25E0F" w:rsidRPr="00612B4F">
              <w:rPr>
                <w:rStyle w:val="Hyperlink"/>
                <w:rFonts w:eastAsiaTheme="majorEastAsia"/>
                <w:noProof/>
              </w:rPr>
              <w:t>Disclaimer</w:t>
            </w:r>
            <w:r w:rsidR="00A25E0F">
              <w:rPr>
                <w:noProof/>
                <w:webHidden/>
              </w:rPr>
              <w:tab/>
            </w:r>
            <w:r w:rsidR="00A25E0F">
              <w:rPr>
                <w:noProof/>
                <w:webHidden/>
              </w:rPr>
              <w:fldChar w:fldCharType="begin"/>
            </w:r>
            <w:r w:rsidR="00A25E0F">
              <w:rPr>
                <w:noProof/>
                <w:webHidden/>
              </w:rPr>
              <w:instrText xml:space="preserve"> PAGEREF _Toc215500717 \h </w:instrText>
            </w:r>
            <w:r w:rsidR="00A25E0F">
              <w:rPr>
                <w:noProof/>
                <w:webHidden/>
              </w:rPr>
            </w:r>
            <w:r w:rsidR="00A25E0F">
              <w:rPr>
                <w:noProof/>
                <w:webHidden/>
              </w:rPr>
              <w:fldChar w:fldCharType="separate"/>
            </w:r>
            <w:r w:rsidR="00A25E0F">
              <w:rPr>
                <w:noProof/>
                <w:webHidden/>
              </w:rPr>
              <w:t>2</w:t>
            </w:r>
            <w:r w:rsidR="00A25E0F">
              <w:rPr>
                <w:noProof/>
                <w:webHidden/>
              </w:rPr>
              <w:fldChar w:fldCharType="end"/>
            </w:r>
          </w:hyperlink>
        </w:p>
        <w:p w14:paraId="52007737" w14:textId="3A47CBB4" w:rsidR="00A25E0F" w:rsidRDefault="00A25E0F">
          <w:pPr>
            <w:pStyle w:val="TOC1"/>
            <w:tabs>
              <w:tab w:val="right" w:leader="dot" w:pos="9350"/>
            </w:tabs>
            <w:rPr>
              <w:rFonts w:asciiTheme="minorHAnsi" w:eastAsiaTheme="minorEastAsia" w:hAnsiTheme="minorHAnsi" w:cstheme="minorBidi"/>
              <w:noProof/>
              <w:kern w:val="2"/>
              <w:szCs w:val="24"/>
              <w14:ligatures w14:val="standardContextual"/>
            </w:rPr>
          </w:pPr>
          <w:hyperlink w:anchor="_Toc215500718" w:history="1">
            <w:r w:rsidRPr="00612B4F">
              <w:rPr>
                <w:rStyle w:val="Hyperlink"/>
                <w:rFonts w:eastAsiaTheme="majorEastAsia"/>
                <w:noProof/>
              </w:rPr>
              <w:t>Additional Information</w:t>
            </w:r>
            <w:r>
              <w:rPr>
                <w:noProof/>
                <w:webHidden/>
              </w:rPr>
              <w:tab/>
            </w:r>
            <w:r>
              <w:rPr>
                <w:noProof/>
                <w:webHidden/>
              </w:rPr>
              <w:fldChar w:fldCharType="begin"/>
            </w:r>
            <w:r>
              <w:rPr>
                <w:noProof/>
                <w:webHidden/>
              </w:rPr>
              <w:instrText xml:space="preserve"> PAGEREF _Toc215500718 \h </w:instrText>
            </w:r>
            <w:r>
              <w:rPr>
                <w:noProof/>
                <w:webHidden/>
              </w:rPr>
            </w:r>
            <w:r>
              <w:rPr>
                <w:noProof/>
                <w:webHidden/>
              </w:rPr>
              <w:fldChar w:fldCharType="separate"/>
            </w:r>
            <w:r>
              <w:rPr>
                <w:noProof/>
                <w:webHidden/>
              </w:rPr>
              <w:t>2</w:t>
            </w:r>
            <w:r>
              <w:rPr>
                <w:noProof/>
                <w:webHidden/>
              </w:rPr>
              <w:fldChar w:fldCharType="end"/>
            </w:r>
          </w:hyperlink>
        </w:p>
        <w:p w14:paraId="76EA5524" w14:textId="2B5284C8" w:rsidR="00A25E0F" w:rsidRDefault="00A25E0F">
          <w:pPr>
            <w:pStyle w:val="TOC1"/>
            <w:tabs>
              <w:tab w:val="right" w:leader="dot" w:pos="9350"/>
            </w:tabs>
            <w:rPr>
              <w:rFonts w:asciiTheme="minorHAnsi" w:eastAsiaTheme="minorEastAsia" w:hAnsiTheme="minorHAnsi" w:cstheme="minorBidi"/>
              <w:noProof/>
              <w:kern w:val="2"/>
              <w:szCs w:val="24"/>
              <w14:ligatures w14:val="standardContextual"/>
            </w:rPr>
          </w:pPr>
          <w:hyperlink w:anchor="_Toc215500719" w:history="1">
            <w:r w:rsidRPr="00612B4F">
              <w:rPr>
                <w:rStyle w:val="Hyperlink"/>
                <w:rFonts w:eastAsiaTheme="majorEastAsia"/>
                <w:noProof/>
              </w:rPr>
              <w:t>Executive Summary</w:t>
            </w:r>
            <w:r>
              <w:rPr>
                <w:noProof/>
                <w:webHidden/>
              </w:rPr>
              <w:tab/>
            </w:r>
            <w:r>
              <w:rPr>
                <w:noProof/>
                <w:webHidden/>
              </w:rPr>
              <w:fldChar w:fldCharType="begin"/>
            </w:r>
            <w:r>
              <w:rPr>
                <w:noProof/>
                <w:webHidden/>
              </w:rPr>
              <w:instrText xml:space="preserve"> PAGEREF _Toc215500719 \h </w:instrText>
            </w:r>
            <w:r>
              <w:rPr>
                <w:noProof/>
                <w:webHidden/>
              </w:rPr>
            </w:r>
            <w:r>
              <w:rPr>
                <w:noProof/>
                <w:webHidden/>
              </w:rPr>
              <w:fldChar w:fldCharType="separate"/>
            </w:r>
            <w:r>
              <w:rPr>
                <w:noProof/>
                <w:webHidden/>
              </w:rPr>
              <w:t>3</w:t>
            </w:r>
            <w:r>
              <w:rPr>
                <w:noProof/>
                <w:webHidden/>
              </w:rPr>
              <w:fldChar w:fldCharType="end"/>
            </w:r>
          </w:hyperlink>
        </w:p>
        <w:p w14:paraId="16D12FF4" w14:textId="66400EEE" w:rsidR="00A25E0F" w:rsidRDefault="00A25E0F">
          <w:pPr>
            <w:pStyle w:val="TOC3"/>
            <w:tabs>
              <w:tab w:val="right" w:leader="dot" w:pos="9350"/>
            </w:tabs>
            <w:rPr>
              <w:rFonts w:asciiTheme="minorHAnsi" w:eastAsiaTheme="minorEastAsia" w:hAnsiTheme="minorHAnsi" w:cstheme="minorBidi"/>
              <w:noProof/>
              <w:kern w:val="2"/>
              <w:szCs w:val="24"/>
              <w14:ligatures w14:val="standardContextual"/>
            </w:rPr>
          </w:pPr>
          <w:hyperlink w:anchor="_Toc215500720" w:history="1">
            <w:r w:rsidRPr="00612B4F">
              <w:rPr>
                <w:rStyle w:val="Hyperlink"/>
                <w:rFonts w:eastAsiaTheme="majorEastAsia"/>
                <w:noProof/>
              </w:rPr>
              <w:t>1.1.1 Key Words</w:t>
            </w:r>
            <w:r>
              <w:rPr>
                <w:noProof/>
                <w:webHidden/>
              </w:rPr>
              <w:tab/>
            </w:r>
            <w:r>
              <w:rPr>
                <w:noProof/>
                <w:webHidden/>
              </w:rPr>
              <w:fldChar w:fldCharType="begin"/>
            </w:r>
            <w:r>
              <w:rPr>
                <w:noProof/>
                <w:webHidden/>
              </w:rPr>
              <w:instrText xml:space="preserve"> PAGEREF _Toc215500720 \h </w:instrText>
            </w:r>
            <w:r>
              <w:rPr>
                <w:noProof/>
                <w:webHidden/>
              </w:rPr>
            </w:r>
            <w:r>
              <w:rPr>
                <w:noProof/>
                <w:webHidden/>
              </w:rPr>
              <w:fldChar w:fldCharType="separate"/>
            </w:r>
            <w:r>
              <w:rPr>
                <w:noProof/>
                <w:webHidden/>
              </w:rPr>
              <w:t>3</w:t>
            </w:r>
            <w:r>
              <w:rPr>
                <w:noProof/>
                <w:webHidden/>
              </w:rPr>
              <w:fldChar w:fldCharType="end"/>
            </w:r>
          </w:hyperlink>
        </w:p>
        <w:p w14:paraId="72297070" w14:textId="2D3FD217" w:rsidR="00A25E0F" w:rsidRDefault="00A25E0F">
          <w:pPr>
            <w:pStyle w:val="TOC2"/>
            <w:tabs>
              <w:tab w:val="right" w:leader="dot" w:pos="9350"/>
            </w:tabs>
            <w:rPr>
              <w:rFonts w:asciiTheme="minorHAnsi" w:eastAsiaTheme="minorEastAsia" w:hAnsiTheme="minorHAnsi" w:cstheme="minorBidi"/>
              <w:noProof/>
              <w:kern w:val="2"/>
              <w:szCs w:val="24"/>
              <w14:ligatures w14:val="standardContextual"/>
            </w:rPr>
          </w:pPr>
          <w:hyperlink w:anchor="_Toc215500721" w:history="1">
            <w:r w:rsidRPr="00612B4F">
              <w:rPr>
                <w:rStyle w:val="Hyperlink"/>
                <w:rFonts w:eastAsiaTheme="majorEastAsia"/>
                <w:noProof/>
              </w:rPr>
              <w:t>Abstract</w:t>
            </w:r>
            <w:r>
              <w:rPr>
                <w:noProof/>
                <w:webHidden/>
              </w:rPr>
              <w:tab/>
            </w:r>
            <w:r>
              <w:rPr>
                <w:noProof/>
                <w:webHidden/>
              </w:rPr>
              <w:fldChar w:fldCharType="begin"/>
            </w:r>
            <w:r>
              <w:rPr>
                <w:noProof/>
                <w:webHidden/>
              </w:rPr>
              <w:instrText xml:space="preserve"> PAGEREF _Toc215500721 \h </w:instrText>
            </w:r>
            <w:r>
              <w:rPr>
                <w:noProof/>
                <w:webHidden/>
              </w:rPr>
            </w:r>
            <w:r>
              <w:rPr>
                <w:noProof/>
                <w:webHidden/>
              </w:rPr>
              <w:fldChar w:fldCharType="separate"/>
            </w:r>
            <w:r>
              <w:rPr>
                <w:noProof/>
                <w:webHidden/>
              </w:rPr>
              <w:t>3</w:t>
            </w:r>
            <w:r>
              <w:rPr>
                <w:noProof/>
                <w:webHidden/>
              </w:rPr>
              <w:fldChar w:fldCharType="end"/>
            </w:r>
          </w:hyperlink>
        </w:p>
        <w:p w14:paraId="3ACB7FDC" w14:textId="514513D6" w:rsidR="00A25E0F" w:rsidRDefault="00A25E0F">
          <w:pPr>
            <w:pStyle w:val="TOC1"/>
            <w:tabs>
              <w:tab w:val="right" w:leader="dot" w:pos="9350"/>
            </w:tabs>
            <w:rPr>
              <w:rFonts w:asciiTheme="minorHAnsi" w:eastAsiaTheme="minorEastAsia" w:hAnsiTheme="minorHAnsi" w:cstheme="minorBidi"/>
              <w:noProof/>
              <w:kern w:val="2"/>
              <w:szCs w:val="24"/>
              <w14:ligatures w14:val="standardContextual"/>
            </w:rPr>
          </w:pPr>
          <w:hyperlink w:anchor="_Toc215500722" w:history="1">
            <w:r w:rsidRPr="00612B4F">
              <w:rPr>
                <w:rStyle w:val="Hyperlink"/>
                <w:rFonts w:eastAsiaTheme="majorEastAsia"/>
                <w:noProof/>
              </w:rPr>
              <w:t>Table of Contents</w:t>
            </w:r>
            <w:r>
              <w:rPr>
                <w:noProof/>
                <w:webHidden/>
              </w:rPr>
              <w:tab/>
            </w:r>
            <w:r>
              <w:rPr>
                <w:noProof/>
                <w:webHidden/>
              </w:rPr>
              <w:fldChar w:fldCharType="begin"/>
            </w:r>
            <w:r>
              <w:rPr>
                <w:noProof/>
                <w:webHidden/>
              </w:rPr>
              <w:instrText xml:space="preserve"> PAGEREF _Toc215500722 \h </w:instrText>
            </w:r>
            <w:r>
              <w:rPr>
                <w:noProof/>
                <w:webHidden/>
              </w:rPr>
            </w:r>
            <w:r>
              <w:rPr>
                <w:noProof/>
                <w:webHidden/>
              </w:rPr>
              <w:fldChar w:fldCharType="separate"/>
            </w:r>
            <w:r>
              <w:rPr>
                <w:noProof/>
                <w:webHidden/>
              </w:rPr>
              <w:t>4</w:t>
            </w:r>
            <w:r>
              <w:rPr>
                <w:noProof/>
                <w:webHidden/>
              </w:rPr>
              <w:fldChar w:fldCharType="end"/>
            </w:r>
          </w:hyperlink>
        </w:p>
        <w:p w14:paraId="2BF4E879" w14:textId="2FA23655" w:rsidR="00A25E0F" w:rsidRDefault="00A25E0F">
          <w:pPr>
            <w:pStyle w:val="TOC1"/>
            <w:tabs>
              <w:tab w:val="right" w:leader="dot" w:pos="9350"/>
            </w:tabs>
            <w:rPr>
              <w:rFonts w:asciiTheme="minorHAnsi" w:eastAsiaTheme="minorEastAsia" w:hAnsiTheme="minorHAnsi" w:cstheme="minorBidi"/>
              <w:noProof/>
              <w:kern w:val="2"/>
              <w:szCs w:val="24"/>
              <w14:ligatures w14:val="standardContextual"/>
            </w:rPr>
          </w:pPr>
          <w:hyperlink w:anchor="_Toc215500723" w:history="1">
            <w:r w:rsidRPr="00612B4F">
              <w:rPr>
                <w:rStyle w:val="Hyperlink"/>
                <w:rFonts w:eastAsiaTheme="majorEastAsia"/>
                <w:noProof/>
              </w:rPr>
              <w:t>List of Acronyms</w:t>
            </w:r>
            <w:r>
              <w:rPr>
                <w:noProof/>
                <w:webHidden/>
              </w:rPr>
              <w:tab/>
            </w:r>
            <w:r>
              <w:rPr>
                <w:noProof/>
                <w:webHidden/>
              </w:rPr>
              <w:fldChar w:fldCharType="begin"/>
            </w:r>
            <w:r>
              <w:rPr>
                <w:noProof/>
                <w:webHidden/>
              </w:rPr>
              <w:instrText xml:space="preserve"> PAGEREF _Toc215500723 \h </w:instrText>
            </w:r>
            <w:r>
              <w:rPr>
                <w:noProof/>
                <w:webHidden/>
              </w:rPr>
            </w:r>
            <w:r>
              <w:rPr>
                <w:noProof/>
                <w:webHidden/>
              </w:rPr>
              <w:fldChar w:fldCharType="separate"/>
            </w:r>
            <w:r>
              <w:rPr>
                <w:noProof/>
                <w:webHidden/>
              </w:rPr>
              <w:t>5</w:t>
            </w:r>
            <w:r>
              <w:rPr>
                <w:noProof/>
                <w:webHidden/>
              </w:rPr>
              <w:fldChar w:fldCharType="end"/>
            </w:r>
          </w:hyperlink>
        </w:p>
        <w:p w14:paraId="6D8743B8" w14:textId="416F43B3" w:rsidR="00A25E0F" w:rsidRDefault="00A25E0F">
          <w:pPr>
            <w:pStyle w:val="TOC1"/>
            <w:tabs>
              <w:tab w:val="right" w:leader="dot" w:pos="9350"/>
            </w:tabs>
            <w:rPr>
              <w:rFonts w:asciiTheme="minorHAnsi" w:eastAsiaTheme="minorEastAsia" w:hAnsiTheme="minorHAnsi" w:cstheme="minorBidi"/>
              <w:noProof/>
              <w:kern w:val="2"/>
              <w:szCs w:val="24"/>
              <w14:ligatures w14:val="standardContextual"/>
            </w:rPr>
          </w:pPr>
          <w:hyperlink w:anchor="_Toc215500724" w:history="1">
            <w:r w:rsidRPr="00612B4F">
              <w:rPr>
                <w:rStyle w:val="Hyperlink"/>
                <w:rFonts w:eastAsiaTheme="majorEastAsia"/>
                <w:noProof/>
              </w:rPr>
              <w:t>2. Introduction</w:t>
            </w:r>
            <w:r>
              <w:rPr>
                <w:noProof/>
                <w:webHidden/>
              </w:rPr>
              <w:tab/>
            </w:r>
            <w:r>
              <w:rPr>
                <w:noProof/>
                <w:webHidden/>
              </w:rPr>
              <w:fldChar w:fldCharType="begin"/>
            </w:r>
            <w:r>
              <w:rPr>
                <w:noProof/>
                <w:webHidden/>
              </w:rPr>
              <w:instrText xml:space="preserve"> PAGEREF _Toc215500724 \h </w:instrText>
            </w:r>
            <w:r>
              <w:rPr>
                <w:noProof/>
                <w:webHidden/>
              </w:rPr>
            </w:r>
            <w:r>
              <w:rPr>
                <w:noProof/>
                <w:webHidden/>
              </w:rPr>
              <w:fldChar w:fldCharType="separate"/>
            </w:r>
            <w:r>
              <w:rPr>
                <w:noProof/>
                <w:webHidden/>
              </w:rPr>
              <w:t>6</w:t>
            </w:r>
            <w:r>
              <w:rPr>
                <w:noProof/>
                <w:webHidden/>
              </w:rPr>
              <w:fldChar w:fldCharType="end"/>
            </w:r>
          </w:hyperlink>
        </w:p>
        <w:p w14:paraId="793DDAE8" w14:textId="62075A71" w:rsidR="00A25E0F" w:rsidRDefault="00A25E0F">
          <w:pPr>
            <w:pStyle w:val="TOC1"/>
            <w:tabs>
              <w:tab w:val="right" w:leader="dot" w:pos="9350"/>
            </w:tabs>
            <w:rPr>
              <w:rFonts w:asciiTheme="minorHAnsi" w:eastAsiaTheme="minorEastAsia" w:hAnsiTheme="minorHAnsi" w:cstheme="minorBidi"/>
              <w:noProof/>
              <w:kern w:val="2"/>
              <w:szCs w:val="24"/>
              <w14:ligatures w14:val="standardContextual"/>
            </w:rPr>
          </w:pPr>
          <w:hyperlink w:anchor="_Toc215500725" w:history="1">
            <w:r w:rsidRPr="00612B4F">
              <w:rPr>
                <w:rStyle w:val="Hyperlink"/>
                <w:rFonts w:eastAsiaTheme="majorEastAsia"/>
                <w:noProof/>
              </w:rPr>
              <w:t>3. Objectives</w:t>
            </w:r>
            <w:r>
              <w:rPr>
                <w:noProof/>
                <w:webHidden/>
              </w:rPr>
              <w:tab/>
            </w:r>
            <w:r>
              <w:rPr>
                <w:noProof/>
                <w:webHidden/>
              </w:rPr>
              <w:fldChar w:fldCharType="begin"/>
            </w:r>
            <w:r>
              <w:rPr>
                <w:noProof/>
                <w:webHidden/>
              </w:rPr>
              <w:instrText xml:space="preserve"> PAGEREF _Toc215500725 \h </w:instrText>
            </w:r>
            <w:r>
              <w:rPr>
                <w:noProof/>
                <w:webHidden/>
              </w:rPr>
            </w:r>
            <w:r>
              <w:rPr>
                <w:noProof/>
                <w:webHidden/>
              </w:rPr>
              <w:fldChar w:fldCharType="separate"/>
            </w:r>
            <w:r>
              <w:rPr>
                <w:noProof/>
                <w:webHidden/>
              </w:rPr>
              <w:t>6</w:t>
            </w:r>
            <w:r>
              <w:rPr>
                <w:noProof/>
                <w:webHidden/>
              </w:rPr>
              <w:fldChar w:fldCharType="end"/>
            </w:r>
          </w:hyperlink>
        </w:p>
        <w:p w14:paraId="5503FA3B" w14:textId="12A7602E" w:rsidR="00A25E0F" w:rsidRDefault="00A25E0F">
          <w:pPr>
            <w:pStyle w:val="TOC1"/>
            <w:tabs>
              <w:tab w:val="right" w:leader="dot" w:pos="9350"/>
            </w:tabs>
            <w:rPr>
              <w:rFonts w:asciiTheme="minorHAnsi" w:eastAsiaTheme="minorEastAsia" w:hAnsiTheme="minorHAnsi" w:cstheme="minorBidi"/>
              <w:noProof/>
              <w:kern w:val="2"/>
              <w:szCs w:val="24"/>
              <w14:ligatures w14:val="standardContextual"/>
            </w:rPr>
          </w:pPr>
          <w:hyperlink w:anchor="_Toc215500726" w:history="1">
            <w:r w:rsidRPr="00612B4F">
              <w:rPr>
                <w:rStyle w:val="Hyperlink"/>
                <w:rFonts w:eastAsiaTheme="majorEastAsia"/>
                <w:noProof/>
              </w:rPr>
              <w:t>4. Ontario Vector Topographic Data Cache</w:t>
            </w:r>
            <w:r>
              <w:rPr>
                <w:noProof/>
                <w:webHidden/>
              </w:rPr>
              <w:tab/>
            </w:r>
            <w:r>
              <w:rPr>
                <w:noProof/>
                <w:webHidden/>
              </w:rPr>
              <w:fldChar w:fldCharType="begin"/>
            </w:r>
            <w:r>
              <w:rPr>
                <w:noProof/>
                <w:webHidden/>
              </w:rPr>
              <w:instrText xml:space="preserve"> PAGEREF _Toc215500726 \h </w:instrText>
            </w:r>
            <w:r>
              <w:rPr>
                <w:noProof/>
                <w:webHidden/>
              </w:rPr>
            </w:r>
            <w:r>
              <w:rPr>
                <w:noProof/>
                <w:webHidden/>
              </w:rPr>
              <w:fldChar w:fldCharType="separate"/>
            </w:r>
            <w:r>
              <w:rPr>
                <w:noProof/>
                <w:webHidden/>
              </w:rPr>
              <w:t>6</w:t>
            </w:r>
            <w:r>
              <w:rPr>
                <w:noProof/>
                <w:webHidden/>
              </w:rPr>
              <w:fldChar w:fldCharType="end"/>
            </w:r>
          </w:hyperlink>
        </w:p>
        <w:p w14:paraId="14A37E55" w14:textId="5342EAD1" w:rsidR="00A25E0F" w:rsidRDefault="00A25E0F">
          <w:pPr>
            <w:pStyle w:val="TOC2"/>
            <w:tabs>
              <w:tab w:val="right" w:leader="dot" w:pos="9350"/>
            </w:tabs>
            <w:rPr>
              <w:rFonts w:asciiTheme="minorHAnsi" w:eastAsiaTheme="minorEastAsia" w:hAnsiTheme="minorHAnsi" w:cstheme="minorBidi"/>
              <w:noProof/>
              <w:kern w:val="2"/>
              <w:szCs w:val="24"/>
              <w14:ligatures w14:val="standardContextual"/>
            </w:rPr>
          </w:pPr>
          <w:hyperlink w:anchor="_Toc215500727" w:history="1">
            <w:r w:rsidRPr="00612B4F">
              <w:rPr>
                <w:rStyle w:val="Hyperlink"/>
                <w:rFonts w:eastAsiaTheme="majorEastAsia"/>
                <w:noProof/>
              </w:rPr>
              <w:t>4.1 Layers</w:t>
            </w:r>
            <w:r>
              <w:rPr>
                <w:noProof/>
                <w:webHidden/>
              </w:rPr>
              <w:tab/>
            </w:r>
            <w:r>
              <w:rPr>
                <w:noProof/>
                <w:webHidden/>
              </w:rPr>
              <w:fldChar w:fldCharType="begin"/>
            </w:r>
            <w:r>
              <w:rPr>
                <w:noProof/>
                <w:webHidden/>
              </w:rPr>
              <w:instrText xml:space="preserve"> PAGEREF _Toc215500727 \h </w:instrText>
            </w:r>
            <w:r>
              <w:rPr>
                <w:noProof/>
                <w:webHidden/>
              </w:rPr>
            </w:r>
            <w:r>
              <w:rPr>
                <w:noProof/>
                <w:webHidden/>
              </w:rPr>
              <w:fldChar w:fldCharType="separate"/>
            </w:r>
            <w:r>
              <w:rPr>
                <w:noProof/>
                <w:webHidden/>
              </w:rPr>
              <w:t>7</w:t>
            </w:r>
            <w:r>
              <w:rPr>
                <w:noProof/>
                <w:webHidden/>
              </w:rPr>
              <w:fldChar w:fldCharType="end"/>
            </w:r>
          </w:hyperlink>
        </w:p>
        <w:p w14:paraId="5F322EA3" w14:textId="5CC11BF8" w:rsidR="00A25E0F" w:rsidRDefault="00A25E0F">
          <w:pPr>
            <w:pStyle w:val="TOC2"/>
            <w:tabs>
              <w:tab w:val="right" w:leader="dot" w:pos="9350"/>
            </w:tabs>
            <w:rPr>
              <w:rFonts w:asciiTheme="minorHAnsi" w:eastAsiaTheme="minorEastAsia" w:hAnsiTheme="minorHAnsi" w:cstheme="minorBidi"/>
              <w:noProof/>
              <w:kern w:val="2"/>
              <w:szCs w:val="24"/>
              <w14:ligatures w14:val="standardContextual"/>
            </w:rPr>
          </w:pPr>
          <w:hyperlink w:anchor="_Toc215500728" w:history="1">
            <w:r w:rsidRPr="00612B4F">
              <w:rPr>
                <w:rStyle w:val="Hyperlink"/>
                <w:rFonts w:eastAsiaTheme="majorEastAsia"/>
                <w:noProof/>
              </w:rPr>
              <w:t>4.2 Adding the Ontario Vector Topographic Data Cache</w:t>
            </w:r>
            <w:r>
              <w:rPr>
                <w:noProof/>
                <w:webHidden/>
              </w:rPr>
              <w:tab/>
            </w:r>
            <w:r>
              <w:rPr>
                <w:noProof/>
                <w:webHidden/>
              </w:rPr>
              <w:fldChar w:fldCharType="begin"/>
            </w:r>
            <w:r>
              <w:rPr>
                <w:noProof/>
                <w:webHidden/>
              </w:rPr>
              <w:instrText xml:space="preserve"> PAGEREF _Toc215500728 \h </w:instrText>
            </w:r>
            <w:r>
              <w:rPr>
                <w:noProof/>
                <w:webHidden/>
              </w:rPr>
            </w:r>
            <w:r>
              <w:rPr>
                <w:noProof/>
                <w:webHidden/>
              </w:rPr>
              <w:fldChar w:fldCharType="separate"/>
            </w:r>
            <w:r>
              <w:rPr>
                <w:noProof/>
                <w:webHidden/>
              </w:rPr>
              <w:t>10</w:t>
            </w:r>
            <w:r>
              <w:rPr>
                <w:noProof/>
                <w:webHidden/>
              </w:rPr>
              <w:fldChar w:fldCharType="end"/>
            </w:r>
          </w:hyperlink>
        </w:p>
        <w:p w14:paraId="2334000E" w14:textId="07711D81" w:rsidR="00A25E0F" w:rsidRDefault="00A25E0F">
          <w:pPr>
            <w:pStyle w:val="TOC3"/>
            <w:tabs>
              <w:tab w:val="right" w:leader="dot" w:pos="9350"/>
            </w:tabs>
            <w:rPr>
              <w:rFonts w:asciiTheme="minorHAnsi" w:eastAsiaTheme="minorEastAsia" w:hAnsiTheme="minorHAnsi" w:cstheme="minorBidi"/>
              <w:noProof/>
              <w:kern w:val="2"/>
              <w:szCs w:val="24"/>
              <w14:ligatures w14:val="standardContextual"/>
            </w:rPr>
          </w:pPr>
          <w:hyperlink w:anchor="_Toc215500729" w:history="1">
            <w:r w:rsidRPr="00612B4F">
              <w:rPr>
                <w:rStyle w:val="Hyperlink"/>
                <w:rFonts w:eastAsiaTheme="majorEastAsia"/>
                <w:noProof/>
              </w:rPr>
              <w:t>4.2.1 ArcGIS Pro</w:t>
            </w:r>
            <w:r>
              <w:rPr>
                <w:noProof/>
                <w:webHidden/>
              </w:rPr>
              <w:tab/>
            </w:r>
            <w:r>
              <w:rPr>
                <w:noProof/>
                <w:webHidden/>
              </w:rPr>
              <w:fldChar w:fldCharType="begin"/>
            </w:r>
            <w:r>
              <w:rPr>
                <w:noProof/>
                <w:webHidden/>
              </w:rPr>
              <w:instrText xml:space="preserve"> PAGEREF _Toc215500729 \h </w:instrText>
            </w:r>
            <w:r>
              <w:rPr>
                <w:noProof/>
                <w:webHidden/>
              </w:rPr>
            </w:r>
            <w:r>
              <w:rPr>
                <w:noProof/>
                <w:webHidden/>
              </w:rPr>
              <w:fldChar w:fldCharType="separate"/>
            </w:r>
            <w:r>
              <w:rPr>
                <w:noProof/>
                <w:webHidden/>
              </w:rPr>
              <w:t>10</w:t>
            </w:r>
            <w:r>
              <w:rPr>
                <w:noProof/>
                <w:webHidden/>
              </w:rPr>
              <w:fldChar w:fldCharType="end"/>
            </w:r>
          </w:hyperlink>
        </w:p>
        <w:p w14:paraId="1CF2CE96" w14:textId="2701E9DE" w:rsidR="00A25E0F" w:rsidRDefault="00A25E0F">
          <w:pPr>
            <w:pStyle w:val="TOC3"/>
            <w:tabs>
              <w:tab w:val="right" w:leader="dot" w:pos="9350"/>
            </w:tabs>
            <w:rPr>
              <w:rFonts w:asciiTheme="minorHAnsi" w:eastAsiaTheme="minorEastAsia" w:hAnsiTheme="minorHAnsi" w:cstheme="minorBidi"/>
              <w:noProof/>
              <w:kern w:val="2"/>
              <w:szCs w:val="24"/>
              <w14:ligatures w14:val="standardContextual"/>
            </w:rPr>
          </w:pPr>
          <w:hyperlink w:anchor="_Toc215500730" w:history="1">
            <w:r w:rsidRPr="00612B4F">
              <w:rPr>
                <w:rStyle w:val="Hyperlink"/>
                <w:rFonts w:eastAsiaTheme="majorEastAsia"/>
                <w:noProof/>
              </w:rPr>
              <w:t>4.2.2 QGIS</w:t>
            </w:r>
            <w:r>
              <w:rPr>
                <w:noProof/>
                <w:webHidden/>
              </w:rPr>
              <w:tab/>
            </w:r>
            <w:r>
              <w:rPr>
                <w:noProof/>
                <w:webHidden/>
              </w:rPr>
              <w:fldChar w:fldCharType="begin"/>
            </w:r>
            <w:r>
              <w:rPr>
                <w:noProof/>
                <w:webHidden/>
              </w:rPr>
              <w:instrText xml:space="preserve"> PAGEREF _Toc215500730 \h </w:instrText>
            </w:r>
            <w:r>
              <w:rPr>
                <w:noProof/>
                <w:webHidden/>
              </w:rPr>
            </w:r>
            <w:r>
              <w:rPr>
                <w:noProof/>
                <w:webHidden/>
              </w:rPr>
              <w:fldChar w:fldCharType="separate"/>
            </w:r>
            <w:r>
              <w:rPr>
                <w:noProof/>
                <w:webHidden/>
              </w:rPr>
              <w:t>10</w:t>
            </w:r>
            <w:r>
              <w:rPr>
                <w:noProof/>
                <w:webHidden/>
              </w:rPr>
              <w:fldChar w:fldCharType="end"/>
            </w:r>
          </w:hyperlink>
        </w:p>
        <w:p w14:paraId="29EC1E7F" w14:textId="268B1567" w:rsidR="00A25E0F" w:rsidRDefault="00A25E0F">
          <w:pPr>
            <w:pStyle w:val="TOC2"/>
            <w:tabs>
              <w:tab w:val="right" w:leader="dot" w:pos="9350"/>
            </w:tabs>
            <w:rPr>
              <w:rFonts w:asciiTheme="minorHAnsi" w:eastAsiaTheme="minorEastAsia" w:hAnsiTheme="minorHAnsi" w:cstheme="minorBidi"/>
              <w:noProof/>
              <w:kern w:val="2"/>
              <w:szCs w:val="24"/>
              <w14:ligatures w14:val="standardContextual"/>
            </w:rPr>
          </w:pPr>
          <w:hyperlink w:anchor="_Toc215500731" w:history="1">
            <w:r w:rsidRPr="00612B4F">
              <w:rPr>
                <w:rStyle w:val="Hyperlink"/>
                <w:rFonts w:eastAsiaTheme="majorEastAsia"/>
                <w:noProof/>
              </w:rPr>
              <w:t>4.3 Customizing the Vector Cache Symbology</w:t>
            </w:r>
            <w:r>
              <w:rPr>
                <w:noProof/>
                <w:webHidden/>
              </w:rPr>
              <w:tab/>
            </w:r>
            <w:r>
              <w:rPr>
                <w:noProof/>
                <w:webHidden/>
              </w:rPr>
              <w:fldChar w:fldCharType="begin"/>
            </w:r>
            <w:r>
              <w:rPr>
                <w:noProof/>
                <w:webHidden/>
              </w:rPr>
              <w:instrText xml:space="preserve"> PAGEREF _Toc215500731 \h </w:instrText>
            </w:r>
            <w:r>
              <w:rPr>
                <w:noProof/>
                <w:webHidden/>
              </w:rPr>
            </w:r>
            <w:r>
              <w:rPr>
                <w:noProof/>
                <w:webHidden/>
              </w:rPr>
              <w:fldChar w:fldCharType="separate"/>
            </w:r>
            <w:r>
              <w:rPr>
                <w:noProof/>
                <w:webHidden/>
              </w:rPr>
              <w:t>10</w:t>
            </w:r>
            <w:r>
              <w:rPr>
                <w:noProof/>
                <w:webHidden/>
              </w:rPr>
              <w:fldChar w:fldCharType="end"/>
            </w:r>
          </w:hyperlink>
        </w:p>
        <w:p w14:paraId="625AA4FC" w14:textId="33D37398" w:rsidR="00A25E0F" w:rsidRDefault="00A25E0F">
          <w:pPr>
            <w:pStyle w:val="TOC1"/>
            <w:tabs>
              <w:tab w:val="right" w:leader="dot" w:pos="9350"/>
            </w:tabs>
            <w:rPr>
              <w:rFonts w:asciiTheme="minorHAnsi" w:eastAsiaTheme="minorEastAsia" w:hAnsiTheme="minorHAnsi" w:cstheme="minorBidi"/>
              <w:noProof/>
              <w:kern w:val="2"/>
              <w:szCs w:val="24"/>
              <w14:ligatures w14:val="standardContextual"/>
            </w:rPr>
          </w:pPr>
          <w:hyperlink w:anchor="_Toc215500732" w:history="1">
            <w:r w:rsidRPr="00612B4F">
              <w:rPr>
                <w:rStyle w:val="Hyperlink"/>
                <w:rFonts w:eastAsiaTheme="majorEastAsia"/>
                <w:noProof/>
              </w:rPr>
              <w:t>5. Links to Additional Information</w:t>
            </w:r>
            <w:r>
              <w:rPr>
                <w:noProof/>
                <w:webHidden/>
              </w:rPr>
              <w:tab/>
            </w:r>
            <w:r>
              <w:rPr>
                <w:noProof/>
                <w:webHidden/>
              </w:rPr>
              <w:fldChar w:fldCharType="begin"/>
            </w:r>
            <w:r>
              <w:rPr>
                <w:noProof/>
                <w:webHidden/>
              </w:rPr>
              <w:instrText xml:space="preserve"> PAGEREF _Toc215500732 \h </w:instrText>
            </w:r>
            <w:r>
              <w:rPr>
                <w:noProof/>
                <w:webHidden/>
              </w:rPr>
            </w:r>
            <w:r>
              <w:rPr>
                <w:noProof/>
                <w:webHidden/>
              </w:rPr>
              <w:fldChar w:fldCharType="separate"/>
            </w:r>
            <w:r>
              <w:rPr>
                <w:noProof/>
                <w:webHidden/>
              </w:rPr>
              <w:t>11</w:t>
            </w:r>
            <w:r>
              <w:rPr>
                <w:noProof/>
                <w:webHidden/>
              </w:rPr>
              <w:fldChar w:fldCharType="end"/>
            </w:r>
          </w:hyperlink>
        </w:p>
        <w:p w14:paraId="4A782FE3" w14:textId="6495011F" w:rsidR="00A25E0F" w:rsidRDefault="00A25E0F">
          <w:pPr>
            <w:pStyle w:val="TOC1"/>
            <w:tabs>
              <w:tab w:val="right" w:leader="dot" w:pos="9350"/>
            </w:tabs>
            <w:rPr>
              <w:rFonts w:asciiTheme="minorHAnsi" w:eastAsiaTheme="minorEastAsia" w:hAnsiTheme="minorHAnsi" w:cstheme="minorBidi"/>
              <w:noProof/>
              <w:kern w:val="2"/>
              <w:szCs w:val="24"/>
              <w14:ligatures w14:val="standardContextual"/>
            </w:rPr>
          </w:pPr>
          <w:hyperlink w:anchor="_Toc215500733" w:history="1">
            <w:r w:rsidRPr="00612B4F">
              <w:rPr>
                <w:rStyle w:val="Hyperlink"/>
                <w:rFonts w:eastAsiaTheme="majorEastAsia"/>
                <w:noProof/>
              </w:rPr>
              <w:t>APPENDIX A: Ontario Vector Topographic Data Cache Legend</w:t>
            </w:r>
            <w:r>
              <w:rPr>
                <w:noProof/>
                <w:webHidden/>
              </w:rPr>
              <w:tab/>
            </w:r>
            <w:r>
              <w:rPr>
                <w:noProof/>
                <w:webHidden/>
              </w:rPr>
              <w:fldChar w:fldCharType="begin"/>
            </w:r>
            <w:r>
              <w:rPr>
                <w:noProof/>
                <w:webHidden/>
              </w:rPr>
              <w:instrText xml:space="preserve"> PAGEREF _Toc215500733 \h </w:instrText>
            </w:r>
            <w:r>
              <w:rPr>
                <w:noProof/>
                <w:webHidden/>
              </w:rPr>
            </w:r>
            <w:r>
              <w:rPr>
                <w:noProof/>
                <w:webHidden/>
              </w:rPr>
              <w:fldChar w:fldCharType="separate"/>
            </w:r>
            <w:r>
              <w:rPr>
                <w:noProof/>
                <w:webHidden/>
              </w:rPr>
              <w:t>12</w:t>
            </w:r>
            <w:r>
              <w:rPr>
                <w:noProof/>
                <w:webHidden/>
              </w:rPr>
              <w:fldChar w:fldCharType="end"/>
            </w:r>
          </w:hyperlink>
        </w:p>
        <w:p w14:paraId="501ACE17" w14:textId="7FD1F738" w:rsidR="00E03270" w:rsidRPr="00F8194F" w:rsidRDefault="00E03270" w:rsidP="00E03270">
          <w:r>
            <w:rPr>
              <w:b/>
              <w:bCs/>
              <w:noProof/>
            </w:rPr>
            <w:fldChar w:fldCharType="end"/>
          </w:r>
        </w:p>
      </w:sdtContent>
    </w:sdt>
    <w:p w14:paraId="2F611E99" w14:textId="77777777" w:rsidR="00E03270" w:rsidRDefault="00E03270" w:rsidP="00E03270">
      <w:pPr>
        <w:rPr>
          <w:rFonts w:eastAsiaTheme="majorEastAsia" w:cstheme="majorBidi"/>
          <w:b/>
          <w:bCs/>
          <w:color w:val="112845" w:themeColor="accent3" w:themeShade="BF"/>
          <w:sz w:val="32"/>
          <w:szCs w:val="28"/>
          <w:lang w:eastAsia="en-US"/>
        </w:rPr>
      </w:pPr>
      <w:bookmarkStart w:id="12" w:name="_Toc535497764"/>
      <w:r>
        <w:br w:type="page"/>
      </w:r>
    </w:p>
    <w:p w14:paraId="3BDFB00B" w14:textId="77777777" w:rsidR="00E03270" w:rsidRDefault="00E03270" w:rsidP="00E03270">
      <w:pPr>
        <w:pStyle w:val="Heading1MIRBMidPage"/>
      </w:pPr>
      <w:bookmarkStart w:id="13" w:name="_Toc215500723"/>
      <w:r>
        <w:lastRenderedPageBreak/>
        <w:t>List of Acronyms</w:t>
      </w:r>
      <w:bookmarkEnd w:id="12"/>
      <w:bookmarkEnd w:id="13"/>
    </w:p>
    <w:p w14:paraId="0F717562" w14:textId="77777777" w:rsidR="00E03270" w:rsidRDefault="00E03270" w:rsidP="00E03270">
      <w:pPr>
        <w:pStyle w:val="BodyAccessibleTextMIRB"/>
      </w:pPr>
      <w:r>
        <w:t>GIS: Geographic Information Systems</w:t>
      </w:r>
    </w:p>
    <w:p w14:paraId="0EB0ECD9" w14:textId="0EDDA772" w:rsidR="00E03270" w:rsidRPr="007C6E7C" w:rsidRDefault="006F537A" w:rsidP="00E03270">
      <w:pPr>
        <w:pStyle w:val="BodyAccessibleTextMIRB"/>
      </w:pPr>
      <w:r>
        <w:t>GEO: Geospatial Ontario</w:t>
      </w:r>
    </w:p>
    <w:p w14:paraId="347AF5CF" w14:textId="1B7AC9FB" w:rsidR="00E03270" w:rsidRPr="007C6E7C" w:rsidRDefault="00E03270" w:rsidP="00E03270">
      <w:pPr>
        <w:pStyle w:val="BodyAccessibleTextMIRB"/>
      </w:pPr>
      <w:r>
        <w:t>M</w:t>
      </w:r>
      <w:r w:rsidRPr="007C6E7C">
        <w:t>NR: Ontario Ministry of Natural Resources</w:t>
      </w:r>
    </w:p>
    <w:p w14:paraId="6C34C9C8" w14:textId="77777777" w:rsidR="00E03270" w:rsidRDefault="00E03270" w:rsidP="00E03270">
      <w:pPr>
        <w:pStyle w:val="BodyAccessibleTextMIRB"/>
      </w:pPr>
      <w:r w:rsidRPr="007C6E7C">
        <w:t>NHPN: National Highway Planning Network</w:t>
      </w:r>
    </w:p>
    <w:p w14:paraId="402DF7B7" w14:textId="77777777" w:rsidR="00E03270" w:rsidRDefault="00E03270" w:rsidP="00E03270">
      <w:pPr>
        <w:pStyle w:val="BodyAccessibleTextMIRB"/>
      </w:pPr>
      <w:r>
        <w:t>OHN: Ontario Hydro Network</w:t>
      </w:r>
    </w:p>
    <w:p w14:paraId="3E84FD46" w14:textId="77777777" w:rsidR="00E03270" w:rsidRDefault="00E03270" w:rsidP="00E03270">
      <w:pPr>
        <w:pStyle w:val="BodyAccessibleTextMIRB"/>
      </w:pPr>
      <w:r>
        <w:t>ORN: Ontario Road Network</w:t>
      </w:r>
    </w:p>
    <w:p w14:paraId="0EF53F73" w14:textId="77777777" w:rsidR="00E03270" w:rsidRDefault="00E03270" w:rsidP="00E03270">
      <w:pPr>
        <w:pStyle w:val="BodyAccessibleTextMIRB"/>
      </w:pPr>
      <w:r>
        <w:t>ORWN: Ontario Railway Network</w:t>
      </w:r>
    </w:p>
    <w:p w14:paraId="718FCA28" w14:textId="77777777" w:rsidR="00E03270" w:rsidRDefault="00E03270" w:rsidP="00E03270">
      <w:pPr>
        <w:pStyle w:val="BodyAccessibleTextMIRB"/>
        <w:sectPr w:rsidR="00E03270" w:rsidSect="001E404A">
          <w:footerReference w:type="default" r:id="rId21"/>
          <w:pgSz w:w="12240" w:h="15840"/>
          <w:pgMar w:top="1440" w:right="1440" w:bottom="1440" w:left="1440" w:header="432" w:footer="720" w:gutter="0"/>
          <w:cols w:space="720"/>
          <w:docGrid w:linePitch="360"/>
        </w:sectPr>
      </w:pPr>
      <w:r>
        <w:t>OTN: Ontario Trail Network</w:t>
      </w:r>
    </w:p>
    <w:p w14:paraId="344B6741" w14:textId="77777777" w:rsidR="00E03270" w:rsidRPr="002B7A52" w:rsidRDefault="00E03270" w:rsidP="00E03270">
      <w:pPr>
        <w:pStyle w:val="Heading1MIRBTopofPage"/>
      </w:pPr>
      <w:bookmarkStart w:id="14" w:name="_Toc215500724"/>
      <w:r w:rsidRPr="002B7A52">
        <w:lastRenderedPageBreak/>
        <w:t>Introduction</w:t>
      </w:r>
      <w:bookmarkEnd w:id="14"/>
    </w:p>
    <w:p w14:paraId="4BC4F2DE" w14:textId="41E0F8DD" w:rsidR="00E03270" w:rsidRDefault="00EF457A" w:rsidP="00E03270">
      <w:pPr>
        <w:pStyle w:val="BodyAccessibleTextMIRB"/>
      </w:pPr>
      <w:r>
        <w:t xml:space="preserve">The </w:t>
      </w:r>
      <w:r w:rsidR="006F537A">
        <w:t>Ontario Vector</w:t>
      </w:r>
      <w:r w:rsidR="00E03270">
        <w:t xml:space="preserve"> Topographic Data Cache</w:t>
      </w:r>
      <w:r w:rsidR="00E03270" w:rsidRPr="00BF701F">
        <w:t xml:space="preserve"> </w:t>
      </w:r>
      <w:r w:rsidR="006F537A">
        <w:t>is a</w:t>
      </w:r>
      <w:r w:rsidR="00E03270">
        <w:t xml:space="preserve"> visually appealing cartographic product provided for use as a base map of Ontario’s features. The cache contain</w:t>
      </w:r>
      <w:r w:rsidR="006F537A">
        <w:t>s</w:t>
      </w:r>
      <w:r w:rsidR="00E03270">
        <w:t xml:space="preserve"> authoritative data for features such as road names, township boundaries and water features. Forty-three data layers make up the </w:t>
      </w:r>
      <w:r w:rsidR="006F537A">
        <w:t xml:space="preserve">Ontario Vector </w:t>
      </w:r>
      <w:r w:rsidR="00E03270">
        <w:t>Topographic Data Cache</w:t>
      </w:r>
      <w:r w:rsidR="00E03270" w:rsidRPr="00BF701F">
        <w:t>.</w:t>
      </w:r>
    </w:p>
    <w:p w14:paraId="5DA608B6" w14:textId="77777777" w:rsidR="00E03270" w:rsidRDefault="00E03270" w:rsidP="00E03270">
      <w:pPr>
        <w:pStyle w:val="Heading1MIRBTopofPage"/>
        <w:spacing w:before="480"/>
      </w:pPr>
      <w:bookmarkStart w:id="15" w:name="_Toc535497766"/>
      <w:bookmarkStart w:id="16" w:name="_Toc215500725"/>
      <w:r>
        <w:t>Objectives</w:t>
      </w:r>
      <w:bookmarkEnd w:id="15"/>
      <w:bookmarkEnd w:id="16"/>
    </w:p>
    <w:p w14:paraId="45A914B2" w14:textId="34475B2B" w:rsidR="00E03270" w:rsidRDefault="00E03270" w:rsidP="00E03270">
      <w:pPr>
        <w:pStyle w:val="BodyAccessibleTextMIRB"/>
      </w:pPr>
      <w:r>
        <w:t xml:space="preserve">This user guide is intended for users of the </w:t>
      </w:r>
      <w:r w:rsidR="006F537A" w:rsidRPr="006F537A">
        <w:t>Ontario Vector Topographic Data Cache</w:t>
      </w:r>
      <w:r>
        <w:t xml:space="preserve">. The remainder of this document describes the cache and the data layers used in </w:t>
      </w:r>
      <w:r w:rsidR="006F537A">
        <w:t>its</w:t>
      </w:r>
      <w:r>
        <w:t xml:space="preserve"> creation.</w:t>
      </w:r>
    </w:p>
    <w:p w14:paraId="028BBDB2" w14:textId="15DBFADF" w:rsidR="00E03270" w:rsidRDefault="006F537A" w:rsidP="00E03270">
      <w:pPr>
        <w:pStyle w:val="Heading1MIRBTopofPage"/>
        <w:spacing w:before="480" w:after="200"/>
      </w:pPr>
      <w:bookmarkStart w:id="17" w:name="_Toc535497767"/>
      <w:bookmarkStart w:id="18" w:name="_Toc215500726"/>
      <w:r>
        <w:t>Ontario Vector</w:t>
      </w:r>
      <w:r w:rsidR="00E03270">
        <w:t xml:space="preserve"> Topographic Data Cache</w:t>
      </w:r>
      <w:bookmarkEnd w:id="17"/>
      <w:bookmarkEnd w:id="18"/>
    </w:p>
    <w:p w14:paraId="45F8FEA6" w14:textId="0E9CFCD5" w:rsidR="00E03270" w:rsidRDefault="00E03270" w:rsidP="00E03270">
      <w:pPr>
        <w:pStyle w:val="BodyAccessibleTextMIRB"/>
      </w:pPr>
      <w:r w:rsidRPr="00DB0157">
        <w:t>Th</w:t>
      </w:r>
      <w:r>
        <w:t xml:space="preserve">e </w:t>
      </w:r>
      <w:r w:rsidR="00502DB3">
        <w:t>Ontario Vector</w:t>
      </w:r>
      <w:r>
        <w:t xml:space="preserve"> Topographic Data C</w:t>
      </w:r>
      <w:r w:rsidRPr="00DB0157">
        <w:t xml:space="preserve">ache is a collection of topographic data that has been </w:t>
      </w:r>
      <w:r>
        <w:t xml:space="preserve">preprocessed for </w:t>
      </w:r>
      <w:r w:rsidRPr="00DB0157">
        <w:t xml:space="preserve">fast, seamless display at predefined scales. The topographic data consists of </w:t>
      </w:r>
      <w:r>
        <w:t>constructed</w:t>
      </w:r>
      <w:r w:rsidRPr="00DB0157">
        <w:t xml:space="preserve"> and natural features that make up the landscape of the Province of Ontario</w:t>
      </w:r>
      <w:r>
        <w:t xml:space="preserve">. </w:t>
      </w:r>
      <w:r w:rsidRPr="00DB0157">
        <w:t>The cache provides limited data from areas outside the province's boundaries, i.e. the United States and adja</w:t>
      </w:r>
      <w:r>
        <w:t>cent provinces and territories.</w:t>
      </w:r>
    </w:p>
    <w:p w14:paraId="7C4E0DDB" w14:textId="669CF842" w:rsidR="00E03270" w:rsidRDefault="00E03270" w:rsidP="00E03270">
      <w:pPr>
        <w:pStyle w:val="BodyAccessibleTextMIRB"/>
      </w:pPr>
      <w:r>
        <w:t xml:space="preserve">The cache uses a Web Mercator projection and standard scales (ESRI ArcGIS Online, Google) for familiarity. For more information, refer to </w:t>
      </w:r>
      <w:hyperlink r:id="rId22" w:history="1">
        <w:r>
          <w:rPr>
            <w:rStyle w:val="Hyperlink"/>
          </w:rPr>
          <w:t>ArcGIS Online moving to Google / Bing tiling scheme: What does this mean for you?</w:t>
        </w:r>
      </w:hyperlink>
      <w:r>
        <w:t xml:space="preserve"> Ha</w:t>
      </w:r>
      <w:r w:rsidRPr="007C6E7C">
        <w:t>ving the same projection, zoom levels and tiling scheme makes it easier for users to mash-up their own maps with other caches.</w:t>
      </w:r>
      <w:r>
        <w:t xml:space="preserve"> The legend for the cache is shown in Appendix A.</w:t>
      </w:r>
    </w:p>
    <w:p w14:paraId="46174636" w14:textId="0565765B" w:rsidR="008D47C1" w:rsidRDefault="008D47C1" w:rsidP="008D47C1">
      <w:pPr>
        <w:pStyle w:val="BodyAccessibleTextMIRB"/>
      </w:pPr>
      <w:r>
        <w:lastRenderedPageBreak/>
        <w:t xml:space="preserve">The vector cache is updated semi-annually. The contributing data layers may have different maintenance and update cycles. Some cache layers have been processed to optimize their display in a cartographic product. Other layers are unchanged from the authoritative data and simply symbolized. The cartographic symbology used in the cache is intentionally muted to allow users to showcase their data. Since the Ontario Vector Topographic Data Cache is a derived product, users are directed to download the authoritative data from the Ontario </w:t>
      </w:r>
      <w:proofErr w:type="spellStart"/>
      <w:r>
        <w:t>GeoHub</w:t>
      </w:r>
      <w:proofErr w:type="spellEnd"/>
      <w:r>
        <w:t>.</w:t>
      </w:r>
    </w:p>
    <w:p w14:paraId="05ED5C17" w14:textId="694A6808" w:rsidR="008D47C1" w:rsidRDefault="008D47C1" w:rsidP="008D47C1">
      <w:pPr>
        <w:pStyle w:val="BodyAccessibleTextMIRB"/>
      </w:pPr>
      <w:r>
        <w:t>The Ontario Vector Topographic Data Cache allows for printing at higher resolutions. It allows for the creation of maps in different projections without distorting features or labels. The legend for the vector cache is shown in Appendix A. The Vector cache can be added to most modern GIS software.</w:t>
      </w:r>
    </w:p>
    <w:p w14:paraId="2AA764FF" w14:textId="7DF282FE" w:rsidR="008D47C1" w:rsidRPr="007C6E7C" w:rsidRDefault="008D47C1" w:rsidP="008D47C1">
      <w:pPr>
        <w:pStyle w:val="BodyAccessibleTextMIRB"/>
      </w:pPr>
      <w:r>
        <w:t>Note that the Vector cache can not be added to ArcMap.</w:t>
      </w:r>
    </w:p>
    <w:p w14:paraId="59767C73" w14:textId="77777777" w:rsidR="00E03270" w:rsidRPr="00EC6DFA" w:rsidRDefault="00E03270" w:rsidP="00E03270">
      <w:pPr>
        <w:pStyle w:val="BodyAccessibleTextMIRB"/>
      </w:pPr>
      <w:r w:rsidRPr="00177AFE">
        <w:t>Data was acquired from the following sources:</w:t>
      </w:r>
    </w:p>
    <w:p w14:paraId="31912537" w14:textId="5167E4D2" w:rsidR="00E03270" w:rsidRPr="008D7652" w:rsidRDefault="00502DB3" w:rsidP="00E03270">
      <w:pPr>
        <w:pStyle w:val="BulletsMIRB"/>
        <w:spacing w:line="276" w:lineRule="auto"/>
        <w:rPr>
          <w:color w:val="000000" w:themeColor="text1"/>
        </w:rPr>
      </w:pPr>
      <w:r>
        <w:rPr>
          <w:color w:val="000000" w:themeColor="text1"/>
        </w:rPr>
        <w:t>GEO</w:t>
      </w:r>
    </w:p>
    <w:p w14:paraId="284D75DD" w14:textId="19C23EEF" w:rsidR="00E03270" w:rsidRPr="008D7652" w:rsidRDefault="00E03270" w:rsidP="00E03270">
      <w:pPr>
        <w:pStyle w:val="BulletsMIRB"/>
        <w:spacing w:line="276" w:lineRule="auto"/>
        <w:rPr>
          <w:color w:val="000000" w:themeColor="text1"/>
        </w:rPr>
      </w:pPr>
      <w:r w:rsidRPr="008D7652">
        <w:rPr>
          <w:color w:val="000000" w:themeColor="text1"/>
        </w:rPr>
        <w:t>MNR</w:t>
      </w:r>
    </w:p>
    <w:p w14:paraId="3EAF72AE" w14:textId="77777777" w:rsidR="00E03270" w:rsidRPr="008D7652" w:rsidRDefault="00E03270" w:rsidP="00E03270">
      <w:pPr>
        <w:pStyle w:val="BulletsMIRB"/>
        <w:spacing w:line="276" w:lineRule="auto"/>
        <w:rPr>
          <w:color w:val="000000" w:themeColor="text1"/>
        </w:rPr>
      </w:pPr>
      <w:proofErr w:type="spellStart"/>
      <w:r w:rsidRPr="008D7652">
        <w:rPr>
          <w:color w:val="000000" w:themeColor="text1"/>
        </w:rPr>
        <w:t>GeoGratis</w:t>
      </w:r>
      <w:proofErr w:type="spellEnd"/>
    </w:p>
    <w:p w14:paraId="6BCF5D6B" w14:textId="77777777" w:rsidR="00E03270" w:rsidRPr="008D7652" w:rsidRDefault="00E03270" w:rsidP="00E03270">
      <w:pPr>
        <w:pStyle w:val="BulletsMIRB"/>
        <w:spacing w:before="0"/>
        <w:ind w:left="714" w:hanging="357"/>
        <w:contextualSpacing w:val="0"/>
        <w:rPr>
          <w:color w:val="000000" w:themeColor="text1"/>
        </w:rPr>
      </w:pPr>
      <w:r w:rsidRPr="008D7652">
        <w:rPr>
          <w:color w:val="000000" w:themeColor="text1"/>
        </w:rPr>
        <w:t>United States - Department of Transportation - Research and Innovative Technology Administration's Bureau of Transportation Statistics</w:t>
      </w:r>
    </w:p>
    <w:p w14:paraId="614C97F5" w14:textId="4A4F5CBE" w:rsidR="00E03270" w:rsidRDefault="00E03270" w:rsidP="00E03270">
      <w:pPr>
        <w:pStyle w:val="BodyAccessibleTextMIRB"/>
      </w:pPr>
      <w:r>
        <w:t xml:space="preserve">The </w:t>
      </w:r>
      <w:r w:rsidR="00502DB3">
        <w:t>cache</w:t>
      </w:r>
      <w:r>
        <w:t xml:space="preserve"> is stored as files and generates your map on the fly, allowing the symbology to be customized. </w:t>
      </w:r>
      <w:r w:rsidR="00502DB3">
        <w:t>It</w:t>
      </w:r>
      <w:r>
        <w:t xml:space="preserve"> is approximately 5GB in total size and can be downloaded from ArcGIS Online. </w:t>
      </w:r>
    </w:p>
    <w:p w14:paraId="7DEA01EA" w14:textId="77777777" w:rsidR="00E03270" w:rsidRDefault="00E03270" w:rsidP="00E03270">
      <w:pPr>
        <w:pStyle w:val="Heading2MIRB"/>
      </w:pPr>
      <w:bookmarkStart w:id="19" w:name="_Toc215500727"/>
      <w:r>
        <w:t>Layers</w:t>
      </w:r>
      <w:bookmarkEnd w:id="19"/>
    </w:p>
    <w:p w14:paraId="15586872" w14:textId="34D1BE63" w:rsidR="00E03270" w:rsidRDefault="00E03270" w:rsidP="00E03270">
      <w:pPr>
        <w:pStyle w:val="BodyAccessibleTextMIRB"/>
      </w:pPr>
      <w:r>
        <w:t xml:space="preserve">The following layers are included in the </w:t>
      </w:r>
      <w:r w:rsidR="00EF457A">
        <w:t>Ontario Vector Topographic Data Cache</w:t>
      </w:r>
      <w:r>
        <w:t>:</w:t>
      </w:r>
    </w:p>
    <w:p w14:paraId="7BAB8965" w14:textId="77777777" w:rsidR="00E03270" w:rsidRDefault="00E03270" w:rsidP="00E03270">
      <w:pPr>
        <w:pStyle w:val="BodyAccessibleTextMIRB"/>
        <w:numPr>
          <w:ilvl w:val="0"/>
          <w:numId w:val="26"/>
        </w:numPr>
        <w:spacing w:line="240" w:lineRule="auto"/>
        <w:ind w:left="714" w:hanging="357"/>
      </w:pPr>
      <w:hyperlink r:id="rId23" w:history="1">
        <w:r w:rsidRPr="00595A04">
          <w:rPr>
            <w:rStyle w:val="Hyperlink"/>
          </w:rPr>
          <w:t>Airport Official</w:t>
        </w:r>
      </w:hyperlink>
    </w:p>
    <w:p w14:paraId="7EC2D96E" w14:textId="77777777" w:rsidR="00E03270" w:rsidRDefault="00E03270" w:rsidP="00E03270">
      <w:pPr>
        <w:pStyle w:val="BodyAccessibleTextMIRB"/>
        <w:numPr>
          <w:ilvl w:val="0"/>
          <w:numId w:val="26"/>
        </w:numPr>
        <w:spacing w:line="240" w:lineRule="auto"/>
        <w:ind w:left="714" w:hanging="357"/>
      </w:pPr>
      <w:hyperlink r:id="rId24" w:history="1">
        <w:r w:rsidRPr="00AF4237">
          <w:rPr>
            <w:rStyle w:val="Hyperlink"/>
          </w:rPr>
          <w:t>Building as Symbol</w:t>
        </w:r>
      </w:hyperlink>
    </w:p>
    <w:p w14:paraId="141C46FA" w14:textId="77777777" w:rsidR="00E03270" w:rsidRDefault="00E03270" w:rsidP="00E03270">
      <w:pPr>
        <w:pStyle w:val="BodyAccessibleTextMIRB"/>
        <w:numPr>
          <w:ilvl w:val="0"/>
          <w:numId w:val="26"/>
        </w:numPr>
        <w:spacing w:line="240" w:lineRule="auto"/>
        <w:ind w:left="714" w:hanging="357"/>
      </w:pPr>
      <w:hyperlink r:id="rId25" w:history="1">
        <w:r w:rsidRPr="00611836">
          <w:rPr>
            <w:rStyle w:val="Hyperlink"/>
          </w:rPr>
          <w:t>Building to Scale</w:t>
        </w:r>
      </w:hyperlink>
    </w:p>
    <w:p w14:paraId="1BDB9B98" w14:textId="77777777" w:rsidR="00E03270" w:rsidRDefault="00E03270" w:rsidP="00E03270">
      <w:pPr>
        <w:pStyle w:val="BodyAccessibleTextMIRB"/>
        <w:numPr>
          <w:ilvl w:val="0"/>
          <w:numId w:val="26"/>
        </w:numPr>
        <w:spacing w:line="240" w:lineRule="auto"/>
        <w:ind w:left="714" w:hanging="357"/>
      </w:pPr>
      <w:hyperlink r:id="rId26" w:history="1">
        <w:r w:rsidRPr="00AA204D">
          <w:rPr>
            <w:rStyle w:val="Hyperlink"/>
          </w:rPr>
          <w:t>Canadian Geographic Names</w:t>
        </w:r>
      </w:hyperlink>
    </w:p>
    <w:p w14:paraId="52ECE797" w14:textId="77777777" w:rsidR="00E03270" w:rsidRDefault="00E03270" w:rsidP="00E03270">
      <w:pPr>
        <w:pStyle w:val="BodyAccessibleTextMIRB"/>
        <w:numPr>
          <w:ilvl w:val="0"/>
          <w:numId w:val="26"/>
        </w:numPr>
        <w:spacing w:line="240" w:lineRule="auto"/>
        <w:ind w:left="714" w:hanging="357"/>
      </w:pPr>
      <w:hyperlink r:id="rId27" w:history="1">
        <w:r w:rsidRPr="00481AB1">
          <w:rPr>
            <w:rStyle w:val="Hyperlink"/>
          </w:rPr>
          <w:t>Conservation Reserve Regulated</w:t>
        </w:r>
      </w:hyperlink>
    </w:p>
    <w:p w14:paraId="657D6FBC" w14:textId="77777777" w:rsidR="00E03270" w:rsidRDefault="00E03270" w:rsidP="00E03270">
      <w:pPr>
        <w:pStyle w:val="BodyAccessibleTextMIRB"/>
        <w:numPr>
          <w:ilvl w:val="0"/>
          <w:numId w:val="26"/>
        </w:numPr>
        <w:spacing w:line="240" w:lineRule="auto"/>
        <w:ind w:left="714" w:hanging="357"/>
      </w:pPr>
      <w:hyperlink r:id="rId28" w:history="1">
        <w:r w:rsidRPr="006E06B0">
          <w:rPr>
            <w:rStyle w:val="Hyperlink"/>
          </w:rPr>
          <w:t>Contour</w:t>
        </w:r>
      </w:hyperlink>
    </w:p>
    <w:p w14:paraId="18345E02" w14:textId="77777777" w:rsidR="00E03270" w:rsidRDefault="00E03270" w:rsidP="00E03270">
      <w:pPr>
        <w:pStyle w:val="BodyAccessibleTextMIRB"/>
        <w:numPr>
          <w:ilvl w:val="0"/>
          <w:numId w:val="26"/>
        </w:numPr>
        <w:spacing w:line="240" w:lineRule="auto"/>
        <w:ind w:left="714" w:hanging="357"/>
      </w:pPr>
      <w:hyperlink r:id="rId29" w:history="1">
        <w:r w:rsidRPr="001E4590">
          <w:rPr>
            <w:rStyle w:val="Hyperlink"/>
          </w:rPr>
          <w:t>Federal Land, Other</w:t>
        </w:r>
      </w:hyperlink>
    </w:p>
    <w:p w14:paraId="2C073CFB" w14:textId="77777777" w:rsidR="00E03270" w:rsidRDefault="00E03270" w:rsidP="00E03270">
      <w:pPr>
        <w:pStyle w:val="BodyAccessibleTextMIRB"/>
        <w:numPr>
          <w:ilvl w:val="0"/>
          <w:numId w:val="26"/>
        </w:numPr>
        <w:spacing w:line="240" w:lineRule="auto"/>
        <w:ind w:left="714" w:hanging="357"/>
      </w:pPr>
      <w:hyperlink r:id="rId30" w:history="1">
        <w:r w:rsidRPr="00953653">
          <w:rPr>
            <w:rStyle w:val="Hyperlink"/>
          </w:rPr>
          <w:t>Federal Protected Area</w:t>
        </w:r>
      </w:hyperlink>
    </w:p>
    <w:p w14:paraId="2CBB4340" w14:textId="77777777" w:rsidR="00E03270" w:rsidRDefault="00E03270" w:rsidP="00E03270">
      <w:pPr>
        <w:pStyle w:val="BodyAccessibleTextMIRB"/>
        <w:numPr>
          <w:ilvl w:val="0"/>
          <w:numId w:val="26"/>
        </w:numPr>
        <w:spacing w:line="240" w:lineRule="auto"/>
        <w:ind w:left="714" w:hanging="357"/>
      </w:pPr>
      <w:hyperlink r:id="rId31" w:history="1">
        <w:r w:rsidRPr="00E8708F">
          <w:rPr>
            <w:rStyle w:val="Hyperlink"/>
          </w:rPr>
          <w:t>Geographic Names Ontario</w:t>
        </w:r>
      </w:hyperlink>
    </w:p>
    <w:p w14:paraId="270FAE77" w14:textId="3C4A616B" w:rsidR="00E03270" w:rsidRDefault="00A25E0F" w:rsidP="00E03270">
      <w:pPr>
        <w:pStyle w:val="BodyAccessibleTextMIRB"/>
        <w:numPr>
          <w:ilvl w:val="0"/>
          <w:numId w:val="26"/>
        </w:numPr>
        <w:spacing w:line="240" w:lineRule="auto"/>
        <w:ind w:left="714" w:hanging="357"/>
      </w:pPr>
      <w:r>
        <w:t xml:space="preserve"> </w:t>
      </w:r>
      <w:hyperlink r:id="rId32" w:history="1">
        <w:r w:rsidR="00AD4003">
          <w:rPr>
            <w:rStyle w:val="Hyperlink"/>
          </w:rPr>
          <w:t>Frist Nation</w:t>
        </w:r>
        <w:r w:rsidR="00E03270" w:rsidRPr="00E8708F">
          <w:rPr>
            <w:rStyle w:val="Hyperlink"/>
          </w:rPr>
          <w:t xml:space="preserve"> Reserve</w:t>
        </w:r>
      </w:hyperlink>
    </w:p>
    <w:p w14:paraId="1FA4D842" w14:textId="2F76CBFA" w:rsidR="00E03270" w:rsidRDefault="00A25E0F" w:rsidP="00E03270">
      <w:pPr>
        <w:pStyle w:val="BodyAccessibleTextMIRB"/>
        <w:numPr>
          <w:ilvl w:val="0"/>
          <w:numId w:val="26"/>
        </w:numPr>
        <w:spacing w:line="240" w:lineRule="auto"/>
        <w:ind w:left="714" w:hanging="357"/>
      </w:pPr>
      <w:r>
        <w:t xml:space="preserve"> </w:t>
      </w:r>
      <w:hyperlink r:id="rId33" w:history="1">
        <w:r w:rsidR="00E03270" w:rsidRPr="00686263">
          <w:rPr>
            <w:rStyle w:val="Hyperlink"/>
          </w:rPr>
          <w:t>Large scale data, 1:10m</w:t>
        </w:r>
      </w:hyperlink>
    </w:p>
    <w:p w14:paraId="12092B54" w14:textId="7B7BFECC" w:rsidR="00E03270" w:rsidRDefault="00A25E0F" w:rsidP="00E03270">
      <w:pPr>
        <w:pStyle w:val="BodyAccessibleTextMIRB"/>
        <w:numPr>
          <w:ilvl w:val="0"/>
          <w:numId w:val="26"/>
        </w:numPr>
        <w:spacing w:line="240" w:lineRule="auto"/>
        <w:ind w:left="714" w:hanging="357"/>
      </w:pPr>
      <w:r>
        <w:t xml:space="preserve"> </w:t>
      </w:r>
      <w:hyperlink r:id="rId34" w:history="1">
        <w:r w:rsidR="00E03270" w:rsidRPr="00077005">
          <w:rPr>
            <w:rStyle w:val="Hyperlink"/>
          </w:rPr>
          <w:t>Lot Fabric Improved</w:t>
        </w:r>
      </w:hyperlink>
    </w:p>
    <w:p w14:paraId="04CFF6B5" w14:textId="5EEAD52A" w:rsidR="00E03270" w:rsidRDefault="00A25E0F" w:rsidP="00E03270">
      <w:pPr>
        <w:pStyle w:val="BodyAccessibleTextMIRB"/>
        <w:numPr>
          <w:ilvl w:val="0"/>
          <w:numId w:val="26"/>
        </w:numPr>
        <w:spacing w:line="240" w:lineRule="auto"/>
        <w:ind w:left="714" w:hanging="357"/>
      </w:pPr>
      <w:r>
        <w:t xml:space="preserve"> </w:t>
      </w:r>
      <w:hyperlink r:id="rId35" w:history="1">
        <w:r w:rsidR="00E03270" w:rsidRPr="00077005">
          <w:rPr>
            <w:rStyle w:val="Hyperlink"/>
          </w:rPr>
          <w:t>Municipal Boundary – Upper Tier and District</w:t>
        </w:r>
      </w:hyperlink>
    </w:p>
    <w:p w14:paraId="39383248" w14:textId="72008C3D" w:rsidR="00E03270" w:rsidRDefault="00A25E0F" w:rsidP="00E03270">
      <w:pPr>
        <w:pStyle w:val="BodyAccessibleTextMIRB"/>
        <w:numPr>
          <w:ilvl w:val="0"/>
          <w:numId w:val="26"/>
        </w:numPr>
        <w:spacing w:line="240" w:lineRule="auto"/>
        <w:ind w:left="714" w:hanging="357"/>
      </w:pPr>
      <w:r>
        <w:t xml:space="preserve"> </w:t>
      </w:r>
      <w:hyperlink r:id="rId36" w:history="1">
        <w:r w:rsidR="00E03270" w:rsidRPr="00D5381A">
          <w:rPr>
            <w:rStyle w:val="Hyperlink"/>
          </w:rPr>
          <w:t>Municipal Boundary – Lower and Single Tier</w:t>
        </w:r>
      </w:hyperlink>
    </w:p>
    <w:p w14:paraId="3BEDB44C" w14:textId="2644FEEB" w:rsidR="00E03270" w:rsidRDefault="00A25E0F" w:rsidP="00E03270">
      <w:pPr>
        <w:pStyle w:val="BodyAccessibleTextMIRB"/>
        <w:numPr>
          <w:ilvl w:val="0"/>
          <w:numId w:val="26"/>
        </w:numPr>
        <w:spacing w:line="240" w:lineRule="auto"/>
        <w:ind w:left="714" w:hanging="357"/>
      </w:pPr>
      <w:r>
        <w:t xml:space="preserve"> </w:t>
      </w:r>
      <w:hyperlink r:id="rId37" w:history="1">
        <w:r w:rsidR="00E03270" w:rsidRPr="00992138">
          <w:rPr>
            <w:rStyle w:val="Hyperlink"/>
          </w:rPr>
          <w:t>National Highway Planning Network (NHPN)</w:t>
        </w:r>
      </w:hyperlink>
    </w:p>
    <w:p w14:paraId="292A8DAB" w14:textId="1773368A" w:rsidR="00E03270" w:rsidRDefault="00A25E0F" w:rsidP="00E03270">
      <w:pPr>
        <w:pStyle w:val="BodyAccessibleTextMIRB"/>
        <w:numPr>
          <w:ilvl w:val="0"/>
          <w:numId w:val="26"/>
        </w:numPr>
        <w:spacing w:line="240" w:lineRule="auto"/>
        <w:ind w:left="714" w:hanging="357"/>
      </w:pPr>
      <w:r>
        <w:t xml:space="preserve"> </w:t>
      </w:r>
      <w:hyperlink r:id="rId38" w:history="1">
        <w:r w:rsidR="00E03270" w:rsidRPr="00AA204D">
          <w:rPr>
            <w:rStyle w:val="Hyperlink"/>
          </w:rPr>
          <w:t>National Road Network – Manitoba</w:t>
        </w:r>
      </w:hyperlink>
    </w:p>
    <w:p w14:paraId="6089AC97" w14:textId="3A0012B7" w:rsidR="00E03270" w:rsidRDefault="00A25E0F" w:rsidP="00E03270">
      <w:pPr>
        <w:pStyle w:val="BodyAccessibleTextMIRB"/>
        <w:numPr>
          <w:ilvl w:val="0"/>
          <w:numId w:val="26"/>
        </w:numPr>
        <w:spacing w:line="240" w:lineRule="auto"/>
        <w:ind w:left="714" w:hanging="357"/>
      </w:pPr>
      <w:r>
        <w:t xml:space="preserve"> </w:t>
      </w:r>
      <w:hyperlink r:id="rId39" w:history="1">
        <w:r w:rsidR="00E03270" w:rsidRPr="00AA204D">
          <w:rPr>
            <w:rStyle w:val="Hyperlink"/>
          </w:rPr>
          <w:t>National Road Network – Nunavut</w:t>
        </w:r>
      </w:hyperlink>
    </w:p>
    <w:p w14:paraId="1CAF0409" w14:textId="2FDAD45E" w:rsidR="00E03270" w:rsidRDefault="00A25E0F" w:rsidP="00E03270">
      <w:pPr>
        <w:pStyle w:val="BodyAccessibleTextMIRB"/>
        <w:numPr>
          <w:ilvl w:val="0"/>
          <w:numId w:val="26"/>
        </w:numPr>
        <w:spacing w:line="240" w:lineRule="auto"/>
        <w:ind w:left="714" w:hanging="357"/>
      </w:pPr>
      <w:r>
        <w:t xml:space="preserve"> </w:t>
      </w:r>
      <w:hyperlink r:id="rId40" w:history="1">
        <w:r w:rsidR="00E03270" w:rsidRPr="00AA204D">
          <w:rPr>
            <w:rStyle w:val="Hyperlink"/>
          </w:rPr>
          <w:t>National Road Network – Quebec</w:t>
        </w:r>
      </w:hyperlink>
    </w:p>
    <w:p w14:paraId="013A8552" w14:textId="797F8FE7" w:rsidR="00E03270" w:rsidRDefault="00A25E0F" w:rsidP="00E03270">
      <w:pPr>
        <w:pStyle w:val="BodyAccessibleTextMIRB"/>
        <w:numPr>
          <w:ilvl w:val="0"/>
          <w:numId w:val="26"/>
        </w:numPr>
        <w:spacing w:line="240" w:lineRule="auto"/>
        <w:ind w:left="714" w:hanging="357"/>
      </w:pPr>
      <w:r>
        <w:t xml:space="preserve"> </w:t>
      </w:r>
      <w:hyperlink r:id="rId41" w:history="1">
        <w:r w:rsidR="00E03270" w:rsidRPr="00AA204D">
          <w:rPr>
            <w:rStyle w:val="Hyperlink"/>
          </w:rPr>
          <w:t>North American Atlas – Boundaries</w:t>
        </w:r>
      </w:hyperlink>
    </w:p>
    <w:p w14:paraId="3D19492C" w14:textId="2DC0988A" w:rsidR="00E03270" w:rsidRDefault="00A25E0F" w:rsidP="00E03270">
      <w:pPr>
        <w:pStyle w:val="BodyAccessibleTextMIRB"/>
        <w:numPr>
          <w:ilvl w:val="0"/>
          <w:numId w:val="26"/>
        </w:numPr>
        <w:spacing w:line="240" w:lineRule="auto"/>
        <w:ind w:left="714" w:hanging="357"/>
      </w:pPr>
      <w:r>
        <w:t xml:space="preserve"> </w:t>
      </w:r>
      <w:hyperlink r:id="rId42" w:history="1">
        <w:r w:rsidR="00E03270" w:rsidRPr="00AA204D">
          <w:rPr>
            <w:rStyle w:val="Hyperlink"/>
          </w:rPr>
          <w:t>North American Atlas – Hydrography</w:t>
        </w:r>
      </w:hyperlink>
    </w:p>
    <w:p w14:paraId="0E18E12C" w14:textId="50A8B748" w:rsidR="00E03270" w:rsidRDefault="00A25E0F" w:rsidP="00E03270">
      <w:pPr>
        <w:pStyle w:val="BodyAccessibleTextMIRB"/>
        <w:numPr>
          <w:ilvl w:val="0"/>
          <w:numId w:val="26"/>
        </w:numPr>
        <w:spacing w:line="240" w:lineRule="auto"/>
        <w:ind w:left="714" w:hanging="357"/>
      </w:pPr>
      <w:r>
        <w:t xml:space="preserve"> </w:t>
      </w:r>
      <w:hyperlink r:id="rId43" w:history="1">
        <w:r w:rsidR="00E03270" w:rsidRPr="00AA204D">
          <w:rPr>
            <w:rStyle w:val="Hyperlink"/>
          </w:rPr>
          <w:t>North American Atlas – Populated Places</w:t>
        </w:r>
      </w:hyperlink>
    </w:p>
    <w:p w14:paraId="6B831F29" w14:textId="738C1421" w:rsidR="00E03270" w:rsidRDefault="00A25E0F" w:rsidP="00E03270">
      <w:pPr>
        <w:pStyle w:val="BodyAccessibleTextMIRB"/>
        <w:numPr>
          <w:ilvl w:val="0"/>
          <w:numId w:val="26"/>
        </w:numPr>
        <w:spacing w:line="240" w:lineRule="auto"/>
        <w:ind w:left="714" w:hanging="357"/>
      </w:pPr>
      <w:r>
        <w:t xml:space="preserve"> </w:t>
      </w:r>
      <w:hyperlink r:id="rId44" w:history="1">
        <w:r w:rsidR="00E03270" w:rsidRPr="00CB6D90">
          <w:rPr>
            <w:rStyle w:val="Hyperlink"/>
          </w:rPr>
          <w:t>OHN – Hydrographic Line</w:t>
        </w:r>
      </w:hyperlink>
    </w:p>
    <w:p w14:paraId="204F615B" w14:textId="5FED210F" w:rsidR="00E03270" w:rsidRDefault="00A25E0F" w:rsidP="00E03270">
      <w:pPr>
        <w:pStyle w:val="BodyAccessibleTextMIRB"/>
        <w:numPr>
          <w:ilvl w:val="0"/>
          <w:numId w:val="26"/>
        </w:numPr>
        <w:spacing w:line="240" w:lineRule="auto"/>
        <w:ind w:left="714" w:hanging="357"/>
      </w:pPr>
      <w:r>
        <w:t xml:space="preserve"> </w:t>
      </w:r>
      <w:hyperlink r:id="rId45" w:history="1">
        <w:r w:rsidR="00E03270" w:rsidRPr="003E206F">
          <w:rPr>
            <w:rStyle w:val="Hyperlink"/>
          </w:rPr>
          <w:t>OHN – Hydrographic Point</w:t>
        </w:r>
      </w:hyperlink>
    </w:p>
    <w:p w14:paraId="2056A478" w14:textId="271A2C05" w:rsidR="00E03270" w:rsidRDefault="00A25E0F" w:rsidP="00E03270">
      <w:pPr>
        <w:pStyle w:val="BodyAccessibleTextMIRB"/>
        <w:numPr>
          <w:ilvl w:val="0"/>
          <w:numId w:val="26"/>
        </w:numPr>
        <w:spacing w:line="240" w:lineRule="auto"/>
        <w:ind w:left="714" w:hanging="357"/>
      </w:pPr>
      <w:r>
        <w:t xml:space="preserve"> </w:t>
      </w:r>
      <w:hyperlink r:id="rId46" w:history="1">
        <w:r w:rsidR="00E03270" w:rsidRPr="00BA1550">
          <w:rPr>
            <w:rStyle w:val="Hyperlink"/>
          </w:rPr>
          <w:t>OHN – Hydrographic Poly</w:t>
        </w:r>
      </w:hyperlink>
    </w:p>
    <w:p w14:paraId="36F06337" w14:textId="3217810D" w:rsidR="00E03270" w:rsidRDefault="00A25E0F" w:rsidP="00E03270">
      <w:pPr>
        <w:pStyle w:val="BodyAccessibleTextMIRB"/>
        <w:numPr>
          <w:ilvl w:val="0"/>
          <w:numId w:val="26"/>
        </w:numPr>
        <w:spacing w:line="240" w:lineRule="auto"/>
        <w:ind w:left="714" w:hanging="357"/>
      </w:pPr>
      <w:r>
        <w:t xml:space="preserve"> </w:t>
      </w:r>
      <w:hyperlink r:id="rId47" w:history="1">
        <w:r w:rsidR="00E03270" w:rsidRPr="00A25E0F">
          <w:rPr>
            <w:rStyle w:val="Hyperlink"/>
          </w:rPr>
          <w:t>OHN – Small Scale Shoreline</w:t>
        </w:r>
      </w:hyperlink>
    </w:p>
    <w:p w14:paraId="3F1B03BB" w14:textId="4ABEA344" w:rsidR="00E03270" w:rsidRDefault="00A25E0F" w:rsidP="00E03270">
      <w:pPr>
        <w:pStyle w:val="BodyAccessibleTextMIRB"/>
        <w:numPr>
          <w:ilvl w:val="0"/>
          <w:numId w:val="26"/>
        </w:numPr>
        <w:spacing w:line="240" w:lineRule="auto"/>
        <w:ind w:left="714" w:hanging="357"/>
      </w:pPr>
      <w:r>
        <w:t xml:space="preserve"> </w:t>
      </w:r>
      <w:hyperlink r:id="rId48" w:history="1">
        <w:r w:rsidR="00E03270" w:rsidRPr="00A25E0F">
          <w:rPr>
            <w:rStyle w:val="Hyperlink"/>
          </w:rPr>
          <w:t>OHN – Small Scale Waterbody</w:t>
        </w:r>
      </w:hyperlink>
    </w:p>
    <w:p w14:paraId="0A6AF31B" w14:textId="0E8A55DA" w:rsidR="00E03270" w:rsidRDefault="00A25E0F" w:rsidP="00E03270">
      <w:pPr>
        <w:pStyle w:val="BodyAccessibleTextMIRB"/>
        <w:numPr>
          <w:ilvl w:val="0"/>
          <w:numId w:val="26"/>
        </w:numPr>
        <w:spacing w:line="240" w:lineRule="auto"/>
        <w:ind w:left="714" w:hanging="357"/>
      </w:pPr>
      <w:r>
        <w:t xml:space="preserve"> </w:t>
      </w:r>
      <w:hyperlink r:id="rId49" w:history="1">
        <w:r w:rsidR="00E03270" w:rsidRPr="00A25E0F">
          <w:rPr>
            <w:rStyle w:val="Hyperlink"/>
          </w:rPr>
          <w:t>OHN – Small Scale Watercourse</w:t>
        </w:r>
      </w:hyperlink>
    </w:p>
    <w:p w14:paraId="43FD01F0" w14:textId="6C0C401E" w:rsidR="00E03270" w:rsidRDefault="00A25E0F" w:rsidP="00E03270">
      <w:pPr>
        <w:pStyle w:val="BodyAccessibleTextMIRB"/>
        <w:numPr>
          <w:ilvl w:val="0"/>
          <w:numId w:val="26"/>
        </w:numPr>
        <w:spacing w:line="240" w:lineRule="auto"/>
        <w:ind w:left="714" w:hanging="357"/>
      </w:pPr>
      <w:r>
        <w:t xml:space="preserve"> </w:t>
      </w:r>
      <w:hyperlink r:id="rId50" w:history="1">
        <w:r w:rsidR="00E03270" w:rsidRPr="0089030E">
          <w:rPr>
            <w:rStyle w:val="Hyperlink"/>
          </w:rPr>
          <w:t>OHN – Waterbody</w:t>
        </w:r>
      </w:hyperlink>
    </w:p>
    <w:p w14:paraId="5C4037B1" w14:textId="2D04BA62" w:rsidR="00E03270" w:rsidRDefault="00A25E0F" w:rsidP="00E03270">
      <w:pPr>
        <w:pStyle w:val="BodyAccessibleTextMIRB"/>
        <w:numPr>
          <w:ilvl w:val="0"/>
          <w:numId w:val="26"/>
        </w:numPr>
        <w:spacing w:line="240" w:lineRule="auto"/>
        <w:ind w:left="714" w:hanging="357"/>
      </w:pPr>
      <w:r>
        <w:t xml:space="preserve"> </w:t>
      </w:r>
      <w:hyperlink r:id="rId51" w:history="1">
        <w:r w:rsidR="00E03270" w:rsidRPr="0089030E">
          <w:rPr>
            <w:rStyle w:val="Hyperlink"/>
          </w:rPr>
          <w:t>OHN – Watercourse</w:t>
        </w:r>
      </w:hyperlink>
    </w:p>
    <w:p w14:paraId="26A56389" w14:textId="296F0244" w:rsidR="00E03270" w:rsidRDefault="00A25E0F" w:rsidP="00E03270">
      <w:pPr>
        <w:pStyle w:val="BodyAccessibleTextMIRB"/>
        <w:numPr>
          <w:ilvl w:val="0"/>
          <w:numId w:val="26"/>
        </w:numPr>
        <w:spacing w:line="240" w:lineRule="auto"/>
        <w:ind w:left="714" w:hanging="357"/>
      </w:pPr>
      <w:r>
        <w:t xml:space="preserve"> </w:t>
      </w:r>
      <w:r w:rsidR="00E03270">
        <w:t xml:space="preserve">Ontario 30m </w:t>
      </w:r>
      <w:proofErr w:type="spellStart"/>
      <w:r w:rsidR="00E03270">
        <w:t>Hillshade</w:t>
      </w:r>
      <w:proofErr w:type="spellEnd"/>
    </w:p>
    <w:p w14:paraId="3DEF6D14" w14:textId="22785B03" w:rsidR="003F533F" w:rsidRDefault="003F533F" w:rsidP="003F533F">
      <w:pPr>
        <w:pStyle w:val="BodyAccessibleTextMIRB"/>
        <w:numPr>
          <w:ilvl w:val="0"/>
          <w:numId w:val="26"/>
        </w:numPr>
        <w:spacing w:line="240" w:lineRule="auto"/>
        <w:ind w:left="714" w:hanging="357"/>
      </w:pPr>
      <w:hyperlink r:id="rId52" w:history="1">
        <w:r w:rsidRPr="003842F6">
          <w:rPr>
            <w:rStyle w:val="Hyperlink"/>
          </w:rPr>
          <w:t>Ontario Road Network (ORN) Composite</w:t>
        </w:r>
      </w:hyperlink>
    </w:p>
    <w:p w14:paraId="71DD6C6A" w14:textId="614F8B94" w:rsidR="00E03270" w:rsidRDefault="00E03270" w:rsidP="009B618B">
      <w:pPr>
        <w:pStyle w:val="BodyAccessibleTextMIRB"/>
        <w:numPr>
          <w:ilvl w:val="0"/>
          <w:numId w:val="26"/>
        </w:numPr>
        <w:spacing w:line="240" w:lineRule="auto"/>
        <w:ind w:left="714" w:hanging="357"/>
      </w:pPr>
      <w:hyperlink r:id="rId53" w:history="1">
        <w:r w:rsidRPr="001849FB">
          <w:rPr>
            <w:rStyle w:val="Hyperlink"/>
          </w:rPr>
          <w:t>ORWN Junction</w:t>
        </w:r>
      </w:hyperlink>
    </w:p>
    <w:p w14:paraId="56950ADA" w14:textId="22F5880E" w:rsidR="00E03270" w:rsidRDefault="00A25E0F" w:rsidP="00E03270">
      <w:pPr>
        <w:pStyle w:val="BodyAccessibleTextMIRB"/>
        <w:numPr>
          <w:ilvl w:val="0"/>
          <w:numId w:val="26"/>
        </w:numPr>
        <w:spacing w:line="240" w:lineRule="auto"/>
        <w:ind w:left="714" w:hanging="357"/>
      </w:pPr>
      <w:r>
        <w:t xml:space="preserve"> </w:t>
      </w:r>
      <w:hyperlink r:id="rId54" w:history="1">
        <w:r w:rsidR="00E03270" w:rsidRPr="001849FB">
          <w:rPr>
            <w:rStyle w:val="Hyperlink"/>
          </w:rPr>
          <w:t>ORWN Station</w:t>
        </w:r>
      </w:hyperlink>
    </w:p>
    <w:p w14:paraId="2ECE4036" w14:textId="40715262" w:rsidR="00E03270" w:rsidRDefault="00A25E0F" w:rsidP="00E03270">
      <w:pPr>
        <w:pStyle w:val="BodyAccessibleTextMIRB"/>
        <w:numPr>
          <w:ilvl w:val="0"/>
          <w:numId w:val="26"/>
        </w:numPr>
        <w:spacing w:line="240" w:lineRule="auto"/>
        <w:ind w:left="714" w:hanging="357"/>
      </w:pPr>
      <w:r>
        <w:t xml:space="preserve"> </w:t>
      </w:r>
      <w:hyperlink r:id="rId55" w:history="1">
        <w:r w:rsidR="00E03270" w:rsidRPr="001849FB">
          <w:rPr>
            <w:rStyle w:val="Hyperlink"/>
          </w:rPr>
          <w:t>ORWN Structure Line</w:t>
        </w:r>
      </w:hyperlink>
    </w:p>
    <w:p w14:paraId="39822A7D" w14:textId="56725683" w:rsidR="00E03270" w:rsidRDefault="00A25E0F" w:rsidP="00E03270">
      <w:pPr>
        <w:pStyle w:val="BodyAccessibleTextMIRB"/>
        <w:numPr>
          <w:ilvl w:val="0"/>
          <w:numId w:val="26"/>
        </w:numPr>
        <w:spacing w:line="240" w:lineRule="auto"/>
        <w:ind w:left="714" w:hanging="357"/>
      </w:pPr>
      <w:r>
        <w:t xml:space="preserve"> </w:t>
      </w:r>
      <w:hyperlink r:id="rId56" w:history="1">
        <w:r w:rsidR="00E03270" w:rsidRPr="001849FB">
          <w:rPr>
            <w:rStyle w:val="Hyperlink"/>
          </w:rPr>
          <w:t>ORWN Track</w:t>
        </w:r>
      </w:hyperlink>
    </w:p>
    <w:p w14:paraId="51A4D334" w14:textId="7B6DC26B" w:rsidR="00E03270" w:rsidRDefault="00A25E0F" w:rsidP="00E03270">
      <w:pPr>
        <w:pStyle w:val="BodyAccessibleTextMIRB"/>
        <w:numPr>
          <w:ilvl w:val="0"/>
          <w:numId w:val="26"/>
        </w:numPr>
        <w:spacing w:line="240" w:lineRule="auto"/>
        <w:ind w:left="714" w:hanging="357"/>
      </w:pPr>
      <w:r>
        <w:t xml:space="preserve"> </w:t>
      </w:r>
      <w:hyperlink r:id="rId57" w:history="1">
        <w:r w:rsidR="00E03270" w:rsidRPr="00E429D7">
          <w:rPr>
            <w:rStyle w:val="Hyperlink"/>
          </w:rPr>
          <w:t>OTN Segment</w:t>
        </w:r>
      </w:hyperlink>
    </w:p>
    <w:p w14:paraId="3B474AE8" w14:textId="3CC8731D" w:rsidR="00E03270" w:rsidRDefault="00A25E0F" w:rsidP="00E03270">
      <w:pPr>
        <w:pStyle w:val="BodyAccessibleTextMIRB"/>
        <w:numPr>
          <w:ilvl w:val="0"/>
          <w:numId w:val="26"/>
        </w:numPr>
        <w:spacing w:line="240" w:lineRule="auto"/>
        <w:ind w:left="714" w:hanging="357"/>
      </w:pPr>
      <w:r>
        <w:t xml:space="preserve"> </w:t>
      </w:r>
      <w:hyperlink r:id="rId58" w:history="1">
        <w:r w:rsidR="00E03270" w:rsidRPr="00822DB0">
          <w:rPr>
            <w:rStyle w:val="Hyperlink"/>
          </w:rPr>
          <w:t>OTN Access Point</w:t>
        </w:r>
      </w:hyperlink>
    </w:p>
    <w:p w14:paraId="39117807" w14:textId="70F4FD45" w:rsidR="00E03270" w:rsidRDefault="00A25E0F" w:rsidP="00E03270">
      <w:pPr>
        <w:pStyle w:val="BodyAccessibleTextMIRB"/>
        <w:numPr>
          <w:ilvl w:val="0"/>
          <w:numId w:val="26"/>
        </w:numPr>
        <w:spacing w:line="240" w:lineRule="auto"/>
        <w:ind w:left="714" w:hanging="357"/>
      </w:pPr>
      <w:r>
        <w:t xml:space="preserve"> </w:t>
      </w:r>
      <w:hyperlink r:id="rId59" w:history="1">
        <w:r w:rsidR="00E03270" w:rsidRPr="001744F2">
          <w:rPr>
            <w:rStyle w:val="Hyperlink"/>
          </w:rPr>
          <w:t>Province</w:t>
        </w:r>
      </w:hyperlink>
    </w:p>
    <w:p w14:paraId="6E3684E6" w14:textId="01A522D3" w:rsidR="00E03270" w:rsidRDefault="00A25E0F" w:rsidP="00E03270">
      <w:pPr>
        <w:pStyle w:val="BodyAccessibleTextMIRB"/>
        <w:numPr>
          <w:ilvl w:val="0"/>
          <w:numId w:val="26"/>
        </w:numPr>
        <w:spacing w:line="240" w:lineRule="auto"/>
        <w:ind w:left="714" w:hanging="357"/>
      </w:pPr>
      <w:r>
        <w:t xml:space="preserve"> </w:t>
      </w:r>
      <w:hyperlink r:id="rId60" w:history="1">
        <w:r w:rsidR="00E03270" w:rsidRPr="00860BC9">
          <w:rPr>
            <w:rStyle w:val="Hyperlink"/>
          </w:rPr>
          <w:t>Provincial Park Regulated</w:t>
        </w:r>
      </w:hyperlink>
    </w:p>
    <w:p w14:paraId="3C955C06" w14:textId="3735BBB7" w:rsidR="00E03270" w:rsidRDefault="00A25E0F" w:rsidP="00E03270">
      <w:pPr>
        <w:pStyle w:val="BodyAccessibleTextMIRB"/>
        <w:numPr>
          <w:ilvl w:val="0"/>
          <w:numId w:val="26"/>
        </w:numPr>
        <w:spacing w:line="240" w:lineRule="auto"/>
        <w:ind w:left="714" w:hanging="357"/>
      </w:pPr>
      <w:r>
        <w:t xml:space="preserve"> </w:t>
      </w:r>
      <w:hyperlink r:id="rId61" w:history="1">
        <w:r w:rsidR="00E03270" w:rsidRPr="00E429D7">
          <w:rPr>
            <w:rStyle w:val="Hyperlink"/>
          </w:rPr>
          <w:t>Spot Height</w:t>
        </w:r>
      </w:hyperlink>
    </w:p>
    <w:p w14:paraId="48F81E62" w14:textId="236F24C3" w:rsidR="00E03270" w:rsidRDefault="00A25E0F" w:rsidP="00E03270">
      <w:pPr>
        <w:pStyle w:val="BodyAccessibleTextMIRB"/>
        <w:numPr>
          <w:ilvl w:val="0"/>
          <w:numId w:val="26"/>
        </w:numPr>
        <w:spacing w:line="240" w:lineRule="auto"/>
        <w:ind w:left="714" w:hanging="357"/>
      </w:pPr>
      <w:r>
        <w:t xml:space="preserve"> </w:t>
      </w:r>
      <w:hyperlink r:id="rId62" w:history="1">
        <w:r w:rsidR="00E03270" w:rsidRPr="00BA4B3E">
          <w:rPr>
            <w:rStyle w:val="Hyperlink"/>
          </w:rPr>
          <w:t>Utility Line</w:t>
        </w:r>
      </w:hyperlink>
    </w:p>
    <w:p w14:paraId="71B26506" w14:textId="0B9A0BC7" w:rsidR="00E03270" w:rsidRDefault="00A25E0F" w:rsidP="00E03270">
      <w:pPr>
        <w:pStyle w:val="BodyAccessibleTextMIRB"/>
        <w:numPr>
          <w:ilvl w:val="0"/>
          <w:numId w:val="26"/>
        </w:numPr>
        <w:spacing w:line="240" w:lineRule="auto"/>
        <w:ind w:left="714" w:hanging="357"/>
      </w:pPr>
      <w:r>
        <w:t xml:space="preserve"> </w:t>
      </w:r>
      <w:hyperlink r:id="rId63" w:history="1">
        <w:r w:rsidR="00E03270" w:rsidRPr="00061B7D">
          <w:rPr>
            <w:rStyle w:val="Hyperlink"/>
          </w:rPr>
          <w:t>Wetland</w:t>
        </w:r>
      </w:hyperlink>
    </w:p>
    <w:p w14:paraId="63DA85B2" w14:textId="739F56A1" w:rsidR="00E03270" w:rsidRDefault="00A25E0F" w:rsidP="00E03270">
      <w:pPr>
        <w:pStyle w:val="BodyAccessibleTextMIRB"/>
        <w:numPr>
          <w:ilvl w:val="0"/>
          <w:numId w:val="26"/>
        </w:numPr>
        <w:spacing w:after="240"/>
        <w:ind w:left="714" w:hanging="357"/>
        <w:sectPr w:rsidR="00E03270" w:rsidSect="00AA2CDC">
          <w:pgSz w:w="12240" w:h="15840"/>
          <w:pgMar w:top="1440" w:right="1440" w:bottom="1440" w:left="1440" w:header="432" w:footer="720" w:gutter="0"/>
          <w:cols w:space="720"/>
          <w:docGrid w:linePitch="360"/>
        </w:sectPr>
      </w:pPr>
      <w:r>
        <w:t xml:space="preserve"> </w:t>
      </w:r>
      <w:hyperlink r:id="rId64" w:history="1">
        <w:r w:rsidR="00E03270" w:rsidRPr="008555EE">
          <w:rPr>
            <w:rStyle w:val="Hyperlink"/>
          </w:rPr>
          <w:t>Wooded Area</w:t>
        </w:r>
      </w:hyperlink>
    </w:p>
    <w:p w14:paraId="165A8F46" w14:textId="77777777" w:rsidR="00E03270" w:rsidRDefault="00E03270" w:rsidP="00E03270">
      <w:pPr>
        <w:rPr>
          <w:rFonts w:eastAsiaTheme="minorEastAsia" w:cstheme="minorBidi"/>
          <w:sz w:val="24"/>
          <w:szCs w:val="22"/>
          <w:lang w:eastAsia="en-US"/>
        </w:rPr>
      </w:pPr>
      <w:r>
        <w:br w:type="page"/>
      </w:r>
    </w:p>
    <w:p w14:paraId="2B372CC0" w14:textId="275A3F4C" w:rsidR="00E03270" w:rsidRDefault="00E03270" w:rsidP="00E03270">
      <w:pPr>
        <w:pStyle w:val="Heading2MIRB"/>
      </w:pPr>
      <w:bookmarkStart w:id="20" w:name="_Toc215500728"/>
      <w:r>
        <w:lastRenderedPageBreak/>
        <w:t xml:space="preserve">Adding the </w:t>
      </w:r>
      <w:r w:rsidR="008D47C1">
        <w:t xml:space="preserve">Ontario </w:t>
      </w:r>
      <w:r>
        <w:t xml:space="preserve">Vector </w:t>
      </w:r>
      <w:r w:rsidR="008D47C1">
        <w:t xml:space="preserve">Topographic Data </w:t>
      </w:r>
      <w:r>
        <w:t>Cache</w:t>
      </w:r>
      <w:bookmarkEnd w:id="20"/>
    </w:p>
    <w:p w14:paraId="7EBC7DB0" w14:textId="77777777" w:rsidR="00E03270" w:rsidRDefault="00E03270" w:rsidP="00E03270">
      <w:pPr>
        <w:pStyle w:val="Heading3MIRB"/>
      </w:pPr>
      <w:bookmarkStart w:id="21" w:name="_Toc215500729"/>
      <w:r>
        <w:t>ArcGIS Pro</w:t>
      </w:r>
      <w:bookmarkEnd w:id="21"/>
    </w:p>
    <w:p w14:paraId="202ED521" w14:textId="22B97456" w:rsidR="00E03270" w:rsidRDefault="00E03270" w:rsidP="00E03270">
      <w:pPr>
        <w:pStyle w:val="BodyAccessibleTextMIRB"/>
      </w:pPr>
      <w:r>
        <w:t>The Vector Cache can be added just as any other layer from ArcGIS Online. A search for “</w:t>
      </w:r>
      <w:r w:rsidR="008D47C1">
        <w:t>Ontario</w:t>
      </w:r>
      <w:r>
        <w:t xml:space="preserve"> Vector Topographic Data Cache” in ArcGIS Online will find the Service, then add the cache and start creating your map.</w:t>
      </w:r>
      <w:r w:rsidR="001D46EF">
        <w:t xml:space="preserve"> </w:t>
      </w:r>
      <w:r w:rsidR="001D46EF" w:rsidRPr="001D46EF">
        <w:t xml:space="preserve">The </w:t>
      </w:r>
      <w:r w:rsidR="001D46EF">
        <w:t>V</w:t>
      </w:r>
      <w:r w:rsidR="001D46EF" w:rsidRPr="001D46EF">
        <w:t xml:space="preserve">ector </w:t>
      </w:r>
      <w:r w:rsidR="001D46EF">
        <w:t>C</w:t>
      </w:r>
      <w:r w:rsidR="001D46EF" w:rsidRPr="001D46EF">
        <w:t xml:space="preserve">ache can also be added by using the </w:t>
      </w:r>
      <w:hyperlink r:id="rId65" w:history="1">
        <w:r w:rsidR="001D46EF" w:rsidRPr="00AF7574">
          <w:rPr>
            <w:rStyle w:val="Hyperlink"/>
          </w:rPr>
          <w:t>ArcGIS Pro layer file</w:t>
        </w:r>
      </w:hyperlink>
      <w:r w:rsidR="00AF7574">
        <w:t>.</w:t>
      </w:r>
    </w:p>
    <w:p w14:paraId="3FB32722" w14:textId="77777777" w:rsidR="00E03270" w:rsidRDefault="00E03270" w:rsidP="00E03270">
      <w:pPr>
        <w:pStyle w:val="Heading3MIRB"/>
      </w:pPr>
      <w:bookmarkStart w:id="22" w:name="_Toc215500730"/>
      <w:r>
        <w:t>QGIS</w:t>
      </w:r>
      <w:bookmarkEnd w:id="22"/>
    </w:p>
    <w:p w14:paraId="56F11C84" w14:textId="2246B2A3" w:rsidR="00E03270" w:rsidRDefault="001D46EF" w:rsidP="00E03270">
      <w:pPr>
        <w:pStyle w:val="BodyAccessibleTextMIRB"/>
      </w:pPr>
      <w:r>
        <w:t>The Vector Cache can be added to QGIS as a “</w:t>
      </w:r>
      <w:r w:rsidRPr="001D46EF">
        <w:t>New ArcGIS Vector Tile Service Connection</w:t>
      </w:r>
      <w:r>
        <w:t xml:space="preserve">”.  For more information on adding vector tile layers </w:t>
      </w:r>
      <w:r w:rsidR="00995687">
        <w:t>p</w:t>
      </w:r>
      <w:r w:rsidR="00E03270">
        <w:t>lease consult QGIS help files.</w:t>
      </w:r>
      <w:r>
        <w:t xml:space="preserve">  </w:t>
      </w:r>
      <w:r w:rsidRPr="001D46EF">
        <w:t xml:space="preserve">The vector cache can also be added by using the </w:t>
      </w:r>
      <w:hyperlink r:id="rId66" w:history="1">
        <w:r w:rsidRPr="00AF7574">
          <w:rPr>
            <w:rStyle w:val="Hyperlink"/>
          </w:rPr>
          <w:t>QGIS layer file</w:t>
        </w:r>
      </w:hyperlink>
      <w:r>
        <w:t>.</w:t>
      </w:r>
    </w:p>
    <w:p w14:paraId="22CD13C2" w14:textId="67DAF7C7" w:rsidR="00D21AAA" w:rsidRPr="006B0AB7" w:rsidRDefault="00D21AAA" w:rsidP="00E03270">
      <w:pPr>
        <w:pStyle w:val="BodyAccessibleTextMIRB"/>
      </w:pPr>
      <w:bookmarkStart w:id="23" w:name="_Hlk134776722"/>
      <w:r>
        <w:t xml:space="preserve">Note:  Some QGIS users may see a warning about unavailable fonts.  The labels will be drawn in the absence of these fonts but for viewing the map as it was intended to appear, it is recommended to download and install the fonts </w:t>
      </w:r>
      <w:r w:rsidR="001715BA">
        <w:t xml:space="preserve">that are </w:t>
      </w:r>
      <w:r>
        <w:t>listed in the warning messages onto your system.</w:t>
      </w:r>
    </w:p>
    <w:p w14:paraId="256543BC" w14:textId="77777777" w:rsidR="00E03270" w:rsidRPr="00E03270" w:rsidRDefault="00E03270" w:rsidP="00E03270">
      <w:pPr>
        <w:pStyle w:val="Heading2MIRB"/>
      </w:pPr>
      <w:bookmarkStart w:id="24" w:name="_Toc215500731"/>
      <w:bookmarkEnd w:id="23"/>
      <w:r w:rsidRPr="00E03270">
        <w:t>Customizing the Vector Cache Symbology</w:t>
      </w:r>
      <w:bookmarkEnd w:id="24"/>
    </w:p>
    <w:p w14:paraId="38E44875" w14:textId="77777777" w:rsidR="00E03270" w:rsidRPr="00F27165" w:rsidRDefault="00E03270" w:rsidP="00E03270">
      <w:pPr>
        <w:pStyle w:val="BodyAccessibleTextMIRB"/>
      </w:pPr>
      <w:r>
        <w:t xml:space="preserve">When using the Vector Cache, you can modify the Style file that defines the symbology and labels and save the new style to an ArcGIS Online account. Please see ESRI’s </w:t>
      </w:r>
      <w:hyperlink r:id="rId67" w:history="1">
        <w:r w:rsidRPr="00B02B21">
          <w:rPr>
            <w:rStyle w:val="Hyperlink"/>
          </w:rPr>
          <w:t>support documents</w:t>
        </w:r>
      </w:hyperlink>
      <w:r>
        <w:t xml:space="preserve"> for further details on how to modify the style file.</w:t>
      </w:r>
    </w:p>
    <w:p w14:paraId="28BC7D15" w14:textId="77777777" w:rsidR="00E03270" w:rsidRDefault="00E03270" w:rsidP="00E03270">
      <w:pPr>
        <w:pStyle w:val="BodyAccessibleTextMIRB"/>
      </w:pPr>
    </w:p>
    <w:p w14:paraId="62175A88" w14:textId="77777777" w:rsidR="00E03270" w:rsidRDefault="00E03270" w:rsidP="00E03270">
      <w:pPr>
        <w:rPr>
          <w:rFonts w:eastAsiaTheme="majorEastAsia" w:cstheme="majorBidi"/>
          <w:b/>
          <w:bCs/>
          <w:color w:val="112845" w:themeColor="accent3" w:themeShade="BF"/>
          <w:sz w:val="32"/>
          <w:szCs w:val="28"/>
        </w:rPr>
      </w:pPr>
      <w:r>
        <w:br w:type="page"/>
      </w:r>
    </w:p>
    <w:p w14:paraId="34F8ED52" w14:textId="77777777" w:rsidR="00E03270" w:rsidRPr="00C30CE8" w:rsidRDefault="00E03270" w:rsidP="00E03270">
      <w:pPr>
        <w:pStyle w:val="Heading1MIRBTopofPage"/>
        <w:rPr>
          <w:rFonts w:cs="Times New Roman"/>
        </w:rPr>
      </w:pPr>
      <w:bookmarkStart w:id="25" w:name="_Toc535497768"/>
      <w:bookmarkStart w:id="26" w:name="_Toc215500732"/>
      <w:r>
        <w:lastRenderedPageBreak/>
        <w:t>Links to Additional Information</w:t>
      </w:r>
      <w:bookmarkEnd w:id="25"/>
      <w:bookmarkEnd w:id="26"/>
    </w:p>
    <w:p w14:paraId="4CB53B6E" w14:textId="22369FE9" w:rsidR="00E03270" w:rsidRPr="00BE49E8" w:rsidRDefault="00BE49E8" w:rsidP="00E03270">
      <w:pPr>
        <w:pStyle w:val="BulletsMIRB"/>
        <w:rPr>
          <w:rStyle w:val="Hyperlink"/>
        </w:rPr>
      </w:pPr>
      <w:r>
        <w:rPr>
          <w:iCs/>
          <w:lang w:val="en"/>
        </w:rPr>
        <w:fldChar w:fldCharType="begin"/>
      </w:r>
      <w:r>
        <w:rPr>
          <w:iCs/>
          <w:lang w:val="en"/>
        </w:rPr>
        <w:instrText>HYPERLINK "https://www.ontario.ca/page/geospatial-ontario"</w:instrText>
      </w:r>
      <w:r>
        <w:rPr>
          <w:iCs/>
          <w:lang w:val="en"/>
        </w:rPr>
      </w:r>
      <w:r>
        <w:rPr>
          <w:iCs/>
          <w:lang w:val="en"/>
        </w:rPr>
        <w:fldChar w:fldCharType="separate"/>
      </w:r>
      <w:r w:rsidR="008D47C1" w:rsidRPr="00BE49E8">
        <w:rPr>
          <w:rStyle w:val="Hyperlink"/>
          <w:iCs/>
          <w:lang w:val="en"/>
        </w:rPr>
        <w:t>Geospatial Ontario (GEO)</w:t>
      </w:r>
      <w:r w:rsidR="00E03270" w:rsidRPr="00BE49E8">
        <w:rPr>
          <w:rStyle w:val="Hyperlink"/>
        </w:rPr>
        <w:t xml:space="preserve"> </w:t>
      </w:r>
    </w:p>
    <w:p w14:paraId="5FB5C03A" w14:textId="4F42DD69" w:rsidR="00E03270" w:rsidRDefault="00BE49E8" w:rsidP="00E03270">
      <w:pPr>
        <w:pStyle w:val="BulletsMIRB"/>
        <w:numPr>
          <w:ilvl w:val="0"/>
          <w:numId w:val="0"/>
        </w:numPr>
        <w:ind w:left="720"/>
        <w:rPr>
          <w:rStyle w:val="BodyAccessibleTextMIRBChar"/>
        </w:rPr>
      </w:pPr>
      <w:r>
        <w:rPr>
          <w:iCs/>
          <w:lang w:val="en"/>
        </w:rPr>
        <w:fldChar w:fldCharType="end"/>
      </w:r>
      <w:r w:rsidR="00E03270" w:rsidRPr="007C6E7C">
        <w:rPr>
          <w:rStyle w:val="BodyAccessibleTextMIRBChar"/>
        </w:rPr>
        <w:t>(</w:t>
      </w:r>
      <w:hyperlink r:id="rId68" w:history="1">
        <w:r w:rsidR="008D47C1" w:rsidRPr="008D47C1">
          <w:rPr>
            <w:rStyle w:val="BodyAccessibleTextMIRBChar"/>
            <w:lang w:val="en"/>
          </w:rPr>
          <w:t>https://www.ontario.ca/page/geospatial-ontario</w:t>
        </w:r>
        <w:r w:rsidR="00E03270" w:rsidRPr="007C6E7C">
          <w:rPr>
            <w:rStyle w:val="BodyAccessibleTextMIRBChar"/>
          </w:rPr>
          <w:t>)</w:t>
        </w:r>
      </w:hyperlink>
    </w:p>
    <w:p w14:paraId="5A9C6608" w14:textId="77777777" w:rsidR="00E03270" w:rsidRPr="007C6E7C" w:rsidRDefault="00E03270" w:rsidP="00E03270">
      <w:pPr>
        <w:pStyle w:val="BulletsMIRB"/>
        <w:rPr>
          <w:rFonts w:eastAsiaTheme="majorEastAsia"/>
          <w:lang w:val="en"/>
        </w:rPr>
      </w:pPr>
      <w:r w:rsidRPr="000A151E">
        <w:rPr>
          <w:lang w:val="en"/>
        </w:rPr>
        <w:t xml:space="preserve">The </w:t>
      </w:r>
      <w:hyperlink r:id="rId69" w:history="1">
        <w:r w:rsidRPr="000A151E">
          <w:rPr>
            <w:rStyle w:val="Hyperlink"/>
            <w:color w:val="0B1A2E" w:themeColor="accent3" w:themeShade="80"/>
            <w:lang w:val="en"/>
          </w:rPr>
          <w:t>Make a Topographic Map</w:t>
        </w:r>
      </w:hyperlink>
      <w:r w:rsidRPr="000A151E">
        <w:rPr>
          <w:lang w:val="en"/>
        </w:rPr>
        <w:t xml:space="preserve"> application</w:t>
      </w:r>
      <w:r>
        <w:rPr>
          <w:lang w:val="en"/>
        </w:rPr>
        <w:t xml:space="preserve"> </w:t>
      </w:r>
    </w:p>
    <w:p w14:paraId="3D032F80" w14:textId="77777777" w:rsidR="00E03270" w:rsidRPr="005867FB" w:rsidRDefault="00E03270" w:rsidP="00E03270">
      <w:pPr>
        <w:pStyle w:val="BulletsMIRB"/>
        <w:numPr>
          <w:ilvl w:val="0"/>
          <w:numId w:val="0"/>
        </w:numPr>
        <w:ind w:left="720"/>
        <w:rPr>
          <w:rFonts w:eastAsiaTheme="majorEastAsia"/>
          <w:lang w:val="en"/>
        </w:rPr>
      </w:pPr>
      <w:r>
        <w:rPr>
          <w:lang w:val="en"/>
        </w:rPr>
        <w:t>(</w:t>
      </w:r>
      <w:r w:rsidRPr="00035EAF">
        <w:rPr>
          <w:lang w:val="en"/>
        </w:rPr>
        <w:t>https://www.ontario.ca/page/topographic-maps</w:t>
      </w:r>
      <w:r>
        <w:rPr>
          <w:lang w:val="en"/>
        </w:rPr>
        <w:t>)</w:t>
      </w:r>
    </w:p>
    <w:p w14:paraId="3E421F3C" w14:textId="7844A153" w:rsidR="00E03270" w:rsidRDefault="00CF4AF9" w:rsidP="00E03270">
      <w:pPr>
        <w:pStyle w:val="BulletsMIRB"/>
        <w:rPr>
          <w:rStyle w:val="BodyAccessibleTextMIRBChar"/>
        </w:rPr>
      </w:pPr>
      <w:hyperlink r:id="rId70" w:history="1">
        <w:r w:rsidRPr="00CF4AF9">
          <w:rPr>
            <w:rStyle w:val="Hyperlink"/>
          </w:rPr>
          <w:t>Ontario Ministry of Natural Resources</w:t>
        </w:r>
      </w:hyperlink>
      <w:r w:rsidRPr="007C6E7C">
        <w:rPr>
          <w:rStyle w:val="BodyAccessibleTextMIRBChar"/>
        </w:rPr>
        <w:t xml:space="preserve"> </w:t>
      </w:r>
      <w:r w:rsidR="00E03270" w:rsidRPr="007C6E7C">
        <w:rPr>
          <w:rStyle w:val="BodyAccessibleTextMIRBChar"/>
        </w:rPr>
        <w:t>(</w:t>
      </w:r>
      <w:r w:rsidRPr="00CF4AF9">
        <w:rPr>
          <w:rStyle w:val="BodyAccessibleTextMIRBChar"/>
        </w:rPr>
        <w:t>https://www.ontario.ca/page/ministry-natural-resources</w:t>
      </w:r>
      <w:r w:rsidR="00E03270" w:rsidRPr="007C6E7C">
        <w:rPr>
          <w:rStyle w:val="BodyAccessibleTextMIRBChar"/>
        </w:rPr>
        <w:t>)</w:t>
      </w:r>
    </w:p>
    <w:p w14:paraId="0521C180" w14:textId="7578682F" w:rsidR="00E03270" w:rsidRDefault="00E03270" w:rsidP="00E03270">
      <w:pPr>
        <w:pStyle w:val="BulletsMIRB"/>
        <w:sectPr w:rsidR="00E03270" w:rsidSect="007F20DE">
          <w:type w:val="continuous"/>
          <w:pgSz w:w="12240" w:h="15840"/>
          <w:pgMar w:top="1440" w:right="1440" w:bottom="1440" w:left="1440" w:header="432" w:footer="720" w:gutter="0"/>
          <w:cols w:space="720"/>
          <w:docGrid w:linePitch="360"/>
        </w:sectPr>
      </w:pPr>
      <w:hyperlink r:id="rId71" w:history="1">
        <w:r w:rsidRPr="00B81469">
          <w:rPr>
            <w:rStyle w:val="HyperlinkMIRBChar"/>
          </w:rPr>
          <w:t xml:space="preserve">Ontario GeoHub: </w:t>
        </w:r>
        <w:r w:rsidR="00CF4AF9">
          <w:rPr>
            <w:rStyle w:val="HyperlinkMIRBChar"/>
          </w:rPr>
          <w:t>Ontario</w:t>
        </w:r>
        <w:r w:rsidRPr="00B81469">
          <w:rPr>
            <w:rStyle w:val="HyperlinkMIRBChar"/>
          </w:rPr>
          <w:t xml:space="preserve"> Vector Topographic Data Cache</w:t>
        </w:r>
      </w:hyperlink>
      <w:r>
        <w:rPr>
          <w:rStyle w:val="BodyAccessibleTextMIRBChar"/>
        </w:rPr>
        <w:t xml:space="preserve"> (</w:t>
      </w:r>
      <w:hyperlink r:id="rId72" w:history="1">
        <w:r w:rsidRPr="00AC2376">
          <w:rPr>
            <w:rStyle w:val="Hyperlink"/>
          </w:rPr>
          <w:t>https://geohub.lio.gov.on.ca/maps/mnrf::</w:t>
        </w:r>
        <w:r w:rsidR="00CF4AF9" w:rsidRPr="00AC2376">
          <w:rPr>
            <w:rStyle w:val="Hyperlink"/>
          </w:rPr>
          <w:t>ontario</w:t>
        </w:r>
        <w:r w:rsidRPr="00AC2376">
          <w:rPr>
            <w:rStyle w:val="Hyperlink"/>
          </w:rPr>
          <w:t>-vector-topographic-data-cache)</w:t>
        </w:r>
      </w:hyperlink>
    </w:p>
    <w:p w14:paraId="7B0906D7" w14:textId="2147764B" w:rsidR="00E03270" w:rsidRDefault="00E03270" w:rsidP="00E03270">
      <w:pPr>
        <w:pStyle w:val="BulletsMIRB"/>
        <w:numPr>
          <w:ilvl w:val="0"/>
          <w:numId w:val="0"/>
        </w:numPr>
        <w:spacing w:before="480" w:after="120"/>
        <w:ind w:left="360"/>
        <w:contextualSpacing w:val="0"/>
      </w:pPr>
      <w:r>
        <w:t xml:space="preserve">For more information on the </w:t>
      </w:r>
      <w:r w:rsidR="00CF4AF9">
        <w:t>Ontario</w:t>
      </w:r>
      <w:r>
        <w:t xml:space="preserve"> Topographic Data Cache contact </w:t>
      </w:r>
      <w:hyperlink r:id="rId73" w:history="1">
        <w:r w:rsidR="00CF4AF9" w:rsidRPr="00123932">
          <w:rPr>
            <w:rStyle w:val="Hyperlink"/>
            <w:color w:val="0F243E"/>
          </w:rPr>
          <w:t>geospatial@ontario.ca</w:t>
        </w:r>
      </w:hyperlink>
      <w:r w:rsidR="00CF4AF9" w:rsidRPr="00123932">
        <w:rPr>
          <w:color w:val="0F243E" w:themeColor="accent1"/>
        </w:rPr>
        <w:t>.</w:t>
      </w:r>
    </w:p>
    <w:p w14:paraId="245860EA" w14:textId="23604704" w:rsidR="00E03270" w:rsidRDefault="00E03270" w:rsidP="00E03270">
      <w:pPr>
        <w:pStyle w:val="BulletsMIRB"/>
        <w:numPr>
          <w:ilvl w:val="0"/>
          <w:numId w:val="0"/>
        </w:numPr>
        <w:spacing w:before="240"/>
        <w:ind w:left="357"/>
        <w:contextualSpacing w:val="0"/>
        <w:rPr>
          <w:rStyle w:val="BodyAccessibleTextMIRBChar"/>
        </w:rPr>
      </w:pPr>
      <w:r>
        <w:t xml:space="preserve">We want your feedback. Please email a screen capture of the missing data or error to </w:t>
      </w:r>
      <w:hyperlink r:id="rId74" w:history="1">
        <w:r w:rsidR="00CF4AF9" w:rsidRPr="00123932">
          <w:rPr>
            <w:rStyle w:val="Hyperlink"/>
            <w:color w:val="0F243E"/>
          </w:rPr>
          <w:t>geospatial@ontario.ca</w:t>
        </w:r>
      </w:hyperlink>
      <w:r w:rsidR="00CF4AF9" w:rsidRPr="00123932">
        <w:rPr>
          <w:color w:val="0F243E" w:themeColor="accent1"/>
        </w:rPr>
        <w:t>.</w:t>
      </w:r>
      <w:r>
        <w:t xml:space="preserve"> Submissions will be reviewed and considered where appropriate.</w:t>
      </w:r>
    </w:p>
    <w:p w14:paraId="6D8ABFC1" w14:textId="77777777" w:rsidR="00E03270" w:rsidRDefault="00E03270" w:rsidP="00E03270">
      <w:pPr>
        <w:rPr>
          <w:rStyle w:val="BodyAccessibleTextMIRBChar"/>
        </w:rPr>
      </w:pPr>
      <w:r>
        <w:rPr>
          <w:rStyle w:val="BodyAccessibleTextMIRBChar"/>
        </w:rPr>
        <w:br w:type="page"/>
      </w:r>
    </w:p>
    <w:p w14:paraId="0D7469E7" w14:textId="1D667664" w:rsidR="00E03270" w:rsidRPr="00CF4AF9" w:rsidRDefault="00E03270" w:rsidP="00E03270">
      <w:pPr>
        <w:pStyle w:val="Heading1MIRBMidPage"/>
        <w:rPr>
          <w:rFonts w:eastAsiaTheme="minorEastAsia"/>
          <w:sz w:val="31"/>
          <w:szCs w:val="31"/>
        </w:rPr>
      </w:pPr>
      <w:bookmarkStart w:id="27" w:name="_Toc215500733"/>
      <w:r w:rsidRPr="00CF4AF9">
        <w:rPr>
          <w:rFonts w:eastAsiaTheme="minorEastAsia"/>
          <w:sz w:val="31"/>
          <w:szCs w:val="31"/>
        </w:rPr>
        <w:lastRenderedPageBreak/>
        <w:t xml:space="preserve">APPENDIX </w:t>
      </w:r>
      <w:r w:rsidR="00CF4AF9" w:rsidRPr="00CF4AF9">
        <w:rPr>
          <w:rFonts w:eastAsiaTheme="minorEastAsia"/>
          <w:sz w:val="31"/>
          <w:szCs w:val="31"/>
        </w:rPr>
        <w:t>A:</w:t>
      </w:r>
      <w:r w:rsidRPr="00CF4AF9">
        <w:rPr>
          <w:rFonts w:eastAsiaTheme="minorEastAsia"/>
          <w:sz w:val="31"/>
          <w:szCs w:val="31"/>
        </w:rPr>
        <w:t xml:space="preserve"> </w:t>
      </w:r>
      <w:r w:rsidR="00CF4AF9" w:rsidRPr="00CF4AF9">
        <w:rPr>
          <w:rFonts w:eastAsiaTheme="minorEastAsia"/>
          <w:sz w:val="31"/>
          <w:szCs w:val="31"/>
        </w:rPr>
        <w:t>Ontario</w:t>
      </w:r>
      <w:r w:rsidRPr="00CF4AF9">
        <w:rPr>
          <w:rFonts w:eastAsiaTheme="minorEastAsia"/>
          <w:sz w:val="31"/>
          <w:szCs w:val="31"/>
        </w:rPr>
        <w:t xml:space="preserve"> Vector Topographic Data Cache Legend</w:t>
      </w:r>
      <w:bookmarkEnd w:id="27"/>
    </w:p>
    <w:p w14:paraId="460F780B" w14:textId="77777777" w:rsidR="00E03270" w:rsidRDefault="00E03270" w:rsidP="00E03270">
      <w:pPr>
        <w:pStyle w:val="BodyAccessibleTextMIRB"/>
      </w:pPr>
      <w:r>
        <w:rPr>
          <w:noProof/>
        </w:rPr>
        <w:drawing>
          <wp:inline distT="0" distB="0" distL="0" distR="0" wp14:anchorId="25C92B82" wp14:editId="0CC57119">
            <wp:extent cx="3283181" cy="7685628"/>
            <wp:effectExtent l="0" t="0" r="0" b="0"/>
            <wp:docPr id="3" name="Picture 3" descr="Ontario Vector Topographic Data Cache Legend&#10;&#10;First half of the English legend for the Ontario Vector Topographic Data C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Ontario Vector Topographic Data Cache Legend&#10;&#10;First half of the English legend for the Ontario Vector Topographic Data Cache."/>
                    <pic:cNvPicPr/>
                  </pic:nvPicPr>
                  <pic:blipFill>
                    <a:blip r:embed="rId75">
                      <a:extLst>
                        <a:ext uri="{28A0092B-C50C-407E-A947-70E740481C1C}">
                          <a14:useLocalDpi xmlns:a14="http://schemas.microsoft.com/office/drawing/2010/main" val="0"/>
                        </a:ext>
                      </a:extLst>
                    </a:blip>
                    <a:stretch>
                      <a:fillRect/>
                    </a:stretch>
                  </pic:blipFill>
                  <pic:spPr>
                    <a:xfrm>
                      <a:off x="0" y="0"/>
                      <a:ext cx="3283181" cy="7685628"/>
                    </a:xfrm>
                    <a:prstGeom prst="rect">
                      <a:avLst/>
                    </a:prstGeom>
                  </pic:spPr>
                </pic:pic>
              </a:graphicData>
            </a:graphic>
          </wp:inline>
        </w:drawing>
      </w:r>
    </w:p>
    <w:p w14:paraId="5A7D0F84" w14:textId="77777777" w:rsidR="00E03270" w:rsidRPr="00B82555" w:rsidRDefault="00E03270" w:rsidP="00E03270">
      <w:pPr>
        <w:pStyle w:val="BodyAccessibleTextMIRB"/>
        <w:sectPr w:rsidR="00E03270" w:rsidRPr="00B82555" w:rsidSect="004E4B79">
          <w:type w:val="continuous"/>
          <w:pgSz w:w="12240" w:h="15840"/>
          <w:pgMar w:top="1440" w:right="1440" w:bottom="1440" w:left="1440" w:header="432" w:footer="720" w:gutter="0"/>
          <w:cols w:space="720"/>
          <w:docGrid w:linePitch="360"/>
        </w:sectPr>
      </w:pPr>
      <w:r>
        <w:rPr>
          <w:noProof/>
        </w:rPr>
        <w:lastRenderedPageBreak/>
        <w:drawing>
          <wp:inline distT="0" distB="0" distL="0" distR="0" wp14:anchorId="05C5115F" wp14:editId="599F380E">
            <wp:extent cx="3279775" cy="8224520"/>
            <wp:effectExtent l="0" t="0" r="0" b="5080"/>
            <wp:docPr id="5" name="Picture 5" descr="Ontario Vector Topographic Data Cache Legend&#10;&#10;Second half of the English legend for the Ontario Vector Topographic Data C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Ontario Vector Topographic Data Cache Legend&#10;&#10;Second half of the English legend for the Ontario Vector Topographic Data Cach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279775" cy="8224520"/>
                    </a:xfrm>
                    <a:prstGeom prst="rect">
                      <a:avLst/>
                    </a:prstGeom>
                    <a:noFill/>
                  </pic:spPr>
                </pic:pic>
              </a:graphicData>
            </a:graphic>
          </wp:inline>
        </w:drawing>
      </w:r>
    </w:p>
    <w:p w14:paraId="46E07B67" w14:textId="795647A1" w:rsidR="00E93A66" w:rsidRPr="00A451ED" w:rsidRDefault="00A451ED" w:rsidP="00DF3D64">
      <w:pPr>
        <w:pStyle w:val="BodyAccessibleTextMIRB"/>
        <w:tabs>
          <w:tab w:val="left" w:pos="4176"/>
        </w:tabs>
        <w:spacing w:before="12600" w:after="0" w:line="240" w:lineRule="auto"/>
      </w:pPr>
      <w:r w:rsidRPr="007126CA">
        <w:lastRenderedPageBreak/>
        <w:t xml:space="preserve">Version </w:t>
      </w:r>
      <w:r w:rsidR="00C331CF">
        <w:t>2</w:t>
      </w:r>
      <w:r w:rsidR="00CF4AF9">
        <w:t>5</w:t>
      </w:r>
      <w:r w:rsidR="00DF3D64">
        <w:t>2</w:t>
      </w:r>
      <w:r w:rsidR="00CF4AF9">
        <w:t>6</w:t>
      </w:r>
      <w:r w:rsidR="00C331CF">
        <w:t>.1</w:t>
      </w:r>
      <w:r w:rsidR="00DF3D64">
        <w:tab/>
      </w:r>
    </w:p>
    <w:sectPr w:rsidR="00E93A66" w:rsidRPr="00A451ED" w:rsidSect="001C3CE4">
      <w:footerReference w:type="default" r:id="rId77"/>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5CF63" w14:textId="77777777" w:rsidR="00CC0C2D" w:rsidRDefault="00CC0C2D" w:rsidP="00166BDE">
      <w:r>
        <w:separator/>
      </w:r>
    </w:p>
  </w:endnote>
  <w:endnote w:type="continuationSeparator" w:id="0">
    <w:p w14:paraId="66A782F3" w14:textId="77777777" w:rsidR="00CC0C2D" w:rsidRDefault="00CC0C2D"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0682" w14:textId="77777777" w:rsidR="00995687" w:rsidRDefault="009956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E82E0" w14:textId="77777777" w:rsidR="00995687" w:rsidRDefault="009956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81BBD" w14:textId="77777777" w:rsidR="00995687" w:rsidRDefault="009956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A6748" w14:textId="77777777" w:rsidR="006F537A" w:rsidRDefault="006F537A">
    <w:pPr>
      <w:pStyle w:val="Footer"/>
    </w:pPr>
    <w:r w:rsidRPr="00C85482">
      <w:rPr>
        <w:rFonts w:cs="Arial"/>
        <w:sz w:val="24"/>
        <w:szCs w:val="24"/>
      </w:rPr>
      <w:t>© 20</w:t>
    </w:r>
    <w:r>
      <w:rPr>
        <w:rFonts w:cs="Arial"/>
        <w:sz w:val="24"/>
        <w:szCs w:val="24"/>
      </w:rPr>
      <w:t>25</w:t>
    </w:r>
    <w:r w:rsidRPr="00C85482">
      <w:rPr>
        <w:rFonts w:cs="Arial"/>
        <w:sz w:val="24"/>
        <w:szCs w:val="24"/>
      </w:rPr>
      <w:t xml:space="preserve">, </w:t>
    </w:r>
    <w:r>
      <w:rPr>
        <w:rFonts w:cs="Arial"/>
        <w:sz w:val="24"/>
        <w:szCs w:val="24"/>
      </w:rPr>
      <w:t>King</w:t>
    </w:r>
    <w:r w:rsidRPr="00C85482">
      <w:rPr>
        <w:rFonts w:cs="Arial"/>
        <w:sz w:val="24"/>
        <w:szCs w:val="24"/>
      </w:rPr>
      <w:t>’s Printer for Ontario</w:t>
    </w:r>
    <w:r>
      <w:rPr>
        <w:rFonts w:cs="Arial"/>
        <w:sz w:val="24"/>
        <w:szCs w:val="24"/>
      </w:rPr>
      <w:tab/>
    </w:r>
    <w:r>
      <w:rPr>
        <w:rFonts w:cs="Arial"/>
        <w:sz w:val="24"/>
        <w:szCs w:val="24"/>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492593"/>
      <w:docPartObj>
        <w:docPartGallery w:val="Page Numbers (Bottom of Page)"/>
        <w:docPartUnique/>
      </w:docPartObj>
    </w:sdtPr>
    <w:sdtEndPr>
      <w:rPr>
        <w:noProof/>
      </w:rPr>
    </w:sdtEndPr>
    <w:sdtContent>
      <w:p w14:paraId="270AAF9A" w14:textId="77777777" w:rsidR="00E03270" w:rsidRDefault="00E03270">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noProof/>
            <w:sz w:val="24"/>
          </w:rPr>
          <w:t>15</w:t>
        </w:r>
        <w:r w:rsidRPr="00F56911">
          <w:rPr>
            <w:noProof/>
            <w:sz w:val="24"/>
          </w:rPr>
          <w:fldChar w:fldCharType="end"/>
        </w:r>
      </w:p>
    </w:sdtContent>
  </w:sdt>
  <w:p w14:paraId="5FFF734C" w14:textId="77777777" w:rsidR="00E03270" w:rsidRPr="00F56911" w:rsidRDefault="00E03270" w:rsidP="00F5691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szCs w:val="24"/>
          </w:rPr>
          <w:fldChar w:fldCharType="begin"/>
        </w:r>
        <w:r w:rsidRPr="00F307EC">
          <w:rPr>
            <w:sz w:val="24"/>
            <w:szCs w:val="24"/>
          </w:rPr>
          <w:instrText xml:space="preserve"> PAGE   \* MERGEFORMAT </w:instrText>
        </w:r>
        <w:r w:rsidRPr="00F307EC">
          <w:rPr>
            <w:sz w:val="24"/>
            <w:szCs w:val="24"/>
          </w:rPr>
          <w:fldChar w:fldCharType="separate"/>
        </w:r>
        <w:r w:rsidRPr="00F307EC">
          <w:rPr>
            <w:noProof/>
            <w:sz w:val="24"/>
            <w:szCs w:val="24"/>
          </w:rPr>
          <w:t>2</w:t>
        </w:r>
        <w:r w:rsidRPr="00F307EC">
          <w:rPr>
            <w:noProof/>
            <w:sz w:val="24"/>
            <w:szCs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F4B0D" w14:textId="77777777" w:rsidR="00CC0C2D" w:rsidRDefault="00CC0C2D" w:rsidP="00166BDE">
      <w:r>
        <w:separator/>
      </w:r>
    </w:p>
  </w:footnote>
  <w:footnote w:type="continuationSeparator" w:id="0">
    <w:p w14:paraId="35DE6A37" w14:textId="77777777" w:rsidR="00CC0C2D" w:rsidRDefault="00CC0C2D"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510EB" w14:textId="77777777" w:rsidR="00995687" w:rsidRDefault="009956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1564980798" name="Picture 15649807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59F1E" w14:textId="77777777" w:rsidR="00995687" w:rsidRDefault="0099568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89FF" w14:textId="77777777" w:rsidR="006F537A" w:rsidRPr="00F56911" w:rsidRDefault="006F537A"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225BC"/>
    <w:multiLevelType w:val="hybridMultilevel"/>
    <w:tmpl w:val="838CFD8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5"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97990728">
    <w:abstractNumId w:val="17"/>
  </w:num>
  <w:num w:numId="2" w16cid:durableId="419329011">
    <w:abstractNumId w:val="12"/>
  </w:num>
  <w:num w:numId="3" w16cid:durableId="1849252868">
    <w:abstractNumId w:val="17"/>
  </w:num>
  <w:num w:numId="4" w16cid:durableId="439448292">
    <w:abstractNumId w:val="12"/>
  </w:num>
  <w:num w:numId="5" w16cid:durableId="2098355924">
    <w:abstractNumId w:val="9"/>
  </w:num>
  <w:num w:numId="6" w16cid:durableId="376859786">
    <w:abstractNumId w:val="7"/>
  </w:num>
  <w:num w:numId="7" w16cid:durableId="1046838337">
    <w:abstractNumId w:val="6"/>
  </w:num>
  <w:num w:numId="8" w16cid:durableId="864635424">
    <w:abstractNumId w:val="5"/>
  </w:num>
  <w:num w:numId="9" w16cid:durableId="3941236">
    <w:abstractNumId w:val="4"/>
  </w:num>
  <w:num w:numId="10" w16cid:durableId="2013027307">
    <w:abstractNumId w:val="8"/>
  </w:num>
  <w:num w:numId="11" w16cid:durableId="2069645869">
    <w:abstractNumId w:val="3"/>
  </w:num>
  <w:num w:numId="12" w16cid:durableId="1306858667">
    <w:abstractNumId w:val="2"/>
  </w:num>
  <w:num w:numId="13" w16cid:durableId="1658221767">
    <w:abstractNumId w:val="1"/>
  </w:num>
  <w:num w:numId="14" w16cid:durableId="436144269">
    <w:abstractNumId w:val="0"/>
  </w:num>
  <w:num w:numId="15" w16cid:durableId="106776806">
    <w:abstractNumId w:val="12"/>
    <w:lvlOverride w:ilvl="0">
      <w:startOverride w:val="1"/>
    </w:lvlOverride>
  </w:num>
  <w:num w:numId="16" w16cid:durableId="1423529847">
    <w:abstractNumId w:val="17"/>
  </w:num>
  <w:num w:numId="17" w16cid:durableId="1717662312">
    <w:abstractNumId w:val="12"/>
  </w:num>
  <w:num w:numId="18" w16cid:durableId="1141653394">
    <w:abstractNumId w:val="16"/>
  </w:num>
  <w:num w:numId="19" w16cid:durableId="2120487657">
    <w:abstractNumId w:val="14"/>
  </w:num>
  <w:num w:numId="20" w16cid:durableId="15666350">
    <w:abstractNumId w:val="11"/>
  </w:num>
  <w:num w:numId="21" w16cid:durableId="12141930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002625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7148854">
    <w:abstractNumId w:val="15"/>
  </w:num>
  <w:num w:numId="24" w16cid:durableId="1403217422">
    <w:abstractNumId w:val="11"/>
  </w:num>
  <w:num w:numId="25" w16cid:durableId="1565070138">
    <w:abstractNumId w:val="13"/>
  </w:num>
  <w:num w:numId="26" w16cid:durableId="4258070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2568"/>
    <w:rsid w:val="000032B5"/>
    <w:rsid w:val="00005CD2"/>
    <w:rsid w:val="000140AC"/>
    <w:rsid w:val="00015014"/>
    <w:rsid w:val="0001634E"/>
    <w:rsid w:val="00017E2D"/>
    <w:rsid w:val="0002017F"/>
    <w:rsid w:val="00021A0D"/>
    <w:rsid w:val="000223EC"/>
    <w:rsid w:val="00024AA5"/>
    <w:rsid w:val="00026387"/>
    <w:rsid w:val="000263FF"/>
    <w:rsid w:val="0002784E"/>
    <w:rsid w:val="00031008"/>
    <w:rsid w:val="00032052"/>
    <w:rsid w:val="00032558"/>
    <w:rsid w:val="00036DF9"/>
    <w:rsid w:val="0003783D"/>
    <w:rsid w:val="00042C12"/>
    <w:rsid w:val="00047E11"/>
    <w:rsid w:val="00047E5E"/>
    <w:rsid w:val="000501A6"/>
    <w:rsid w:val="00051064"/>
    <w:rsid w:val="00052243"/>
    <w:rsid w:val="0005655D"/>
    <w:rsid w:val="0005719B"/>
    <w:rsid w:val="0006156F"/>
    <w:rsid w:val="00063AEA"/>
    <w:rsid w:val="00071204"/>
    <w:rsid w:val="000718A0"/>
    <w:rsid w:val="0007423E"/>
    <w:rsid w:val="00075B55"/>
    <w:rsid w:val="00077B79"/>
    <w:rsid w:val="00084A03"/>
    <w:rsid w:val="00086BA1"/>
    <w:rsid w:val="00091ED6"/>
    <w:rsid w:val="00094836"/>
    <w:rsid w:val="0009769E"/>
    <w:rsid w:val="00097CBB"/>
    <w:rsid w:val="000A4B41"/>
    <w:rsid w:val="000A5E37"/>
    <w:rsid w:val="000A6FB6"/>
    <w:rsid w:val="000A76E0"/>
    <w:rsid w:val="000B0090"/>
    <w:rsid w:val="000B2C50"/>
    <w:rsid w:val="000B2D1A"/>
    <w:rsid w:val="000B52A0"/>
    <w:rsid w:val="000B53F9"/>
    <w:rsid w:val="000C197F"/>
    <w:rsid w:val="000C3AFA"/>
    <w:rsid w:val="000C5C17"/>
    <w:rsid w:val="000D0B10"/>
    <w:rsid w:val="000D3789"/>
    <w:rsid w:val="000D577E"/>
    <w:rsid w:val="000D6A89"/>
    <w:rsid w:val="000E0613"/>
    <w:rsid w:val="000E3E6A"/>
    <w:rsid w:val="000E6CBD"/>
    <w:rsid w:val="000F0E9A"/>
    <w:rsid w:val="0010004B"/>
    <w:rsid w:val="00100763"/>
    <w:rsid w:val="00110AFF"/>
    <w:rsid w:val="001143A9"/>
    <w:rsid w:val="001172F4"/>
    <w:rsid w:val="00122746"/>
    <w:rsid w:val="00122C2B"/>
    <w:rsid w:val="00126411"/>
    <w:rsid w:val="0013053B"/>
    <w:rsid w:val="00130AD3"/>
    <w:rsid w:val="001326D2"/>
    <w:rsid w:val="00134BA2"/>
    <w:rsid w:val="001353BA"/>
    <w:rsid w:val="00136D83"/>
    <w:rsid w:val="00141DE2"/>
    <w:rsid w:val="00141E94"/>
    <w:rsid w:val="0014355C"/>
    <w:rsid w:val="00144134"/>
    <w:rsid w:val="001467F1"/>
    <w:rsid w:val="00147038"/>
    <w:rsid w:val="0015374D"/>
    <w:rsid w:val="00160BC8"/>
    <w:rsid w:val="001636A8"/>
    <w:rsid w:val="00163FCB"/>
    <w:rsid w:val="0016470E"/>
    <w:rsid w:val="00165B56"/>
    <w:rsid w:val="00165F11"/>
    <w:rsid w:val="00166A49"/>
    <w:rsid w:val="00166BDE"/>
    <w:rsid w:val="0017051E"/>
    <w:rsid w:val="001715BA"/>
    <w:rsid w:val="00174599"/>
    <w:rsid w:val="0017639F"/>
    <w:rsid w:val="001769CA"/>
    <w:rsid w:val="001822EC"/>
    <w:rsid w:val="001845AF"/>
    <w:rsid w:val="001847B2"/>
    <w:rsid w:val="0018540F"/>
    <w:rsid w:val="001854E5"/>
    <w:rsid w:val="00185704"/>
    <w:rsid w:val="0018608E"/>
    <w:rsid w:val="00192418"/>
    <w:rsid w:val="001932E1"/>
    <w:rsid w:val="00195037"/>
    <w:rsid w:val="001966D6"/>
    <w:rsid w:val="001A08C3"/>
    <w:rsid w:val="001A6F20"/>
    <w:rsid w:val="001B6949"/>
    <w:rsid w:val="001C13A3"/>
    <w:rsid w:val="001C1657"/>
    <w:rsid w:val="001C16F5"/>
    <w:rsid w:val="001C3CE4"/>
    <w:rsid w:val="001C47DB"/>
    <w:rsid w:val="001D008B"/>
    <w:rsid w:val="001D2700"/>
    <w:rsid w:val="001D46EF"/>
    <w:rsid w:val="001E0449"/>
    <w:rsid w:val="001E404A"/>
    <w:rsid w:val="001E4D97"/>
    <w:rsid w:val="001E4F6C"/>
    <w:rsid w:val="001E5353"/>
    <w:rsid w:val="001F0562"/>
    <w:rsid w:val="001F11D3"/>
    <w:rsid w:val="001F33E5"/>
    <w:rsid w:val="001F5F62"/>
    <w:rsid w:val="00205581"/>
    <w:rsid w:val="00205637"/>
    <w:rsid w:val="0020702E"/>
    <w:rsid w:val="00207444"/>
    <w:rsid w:val="00207CFA"/>
    <w:rsid w:val="0021181F"/>
    <w:rsid w:val="002137D9"/>
    <w:rsid w:val="002146DD"/>
    <w:rsid w:val="00214AA6"/>
    <w:rsid w:val="002218EF"/>
    <w:rsid w:val="00225A9D"/>
    <w:rsid w:val="002272CB"/>
    <w:rsid w:val="002277DA"/>
    <w:rsid w:val="002319B4"/>
    <w:rsid w:val="00250188"/>
    <w:rsid w:val="00250B3B"/>
    <w:rsid w:val="0025168A"/>
    <w:rsid w:val="00252B3B"/>
    <w:rsid w:val="002533BB"/>
    <w:rsid w:val="00253838"/>
    <w:rsid w:val="00253B5E"/>
    <w:rsid w:val="00254CF7"/>
    <w:rsid w:val="00263E6E"/>
    <w:rsid w:val="00267594"/>
    <w:rsid w:val="002738BF"/>
    <w:rsid w:val="00277D3E"/>
    <w:rsid w:val="00281B57"/>
    <w:rsid w:val="00282C54"/>
    <w:rsid w:val="002857E9"/>
    <w:rsid w:val="002861F1"/>
    <w:rsid w:val="00287A4D"/>
    <w:rsid w:val="00291272"/>
    <w:rsid w:val="002944BB"/>
    <w:rsid w:val="00294DAA"/>
    <w:rsid w:val="00296531"/>
    <w:rsid w:val="002973B4"/>
    <w:rsid w:val="002A03E5"/>
    <w:rsid w:val="002A0C1C"/>
    <w:rsid w:val="002A720B"/>
    <w:rsid w:val="002B01F4"/>
    <w:rsid w:val="002B3497"/>
    <w:rsid w:val="002B67CB"/>
    <w:rsid w:val="002B7003"/>
    <w:rsid w:val="002B7181"/>
    <w:rsid w:val="002B7B3B"/>
    <w:rsid w:val="002C7A93"/>
    <w:rsid w:val="002D1049"/>
    <w:rsid w:val="002D27F8"/>
    <w:rsid w:val="002E3710"/>
    <w:rsid w:val="002E3C6E"/>
    <w:rsid w:val="002E5647"/>
    <w:rsid w:val="002E7936"/>
    <w:rsid w:val="002F2887"/>
    <w:rsid w:val="002F3C1B"/>
    <w:rsid w:val="002F7786"/>
    <w:rsid w:val="003003BB"/>
    <w:rsid w:val="003003EC"/>
    <w:rsid w:val="003017CC"/>
    <w:rsid w:val="003029A0"/>
    <w:rsid w:val="00302DCE"/>
    <w:rsid w:val="00310AFA"/>
    <w:rsid w:val="0031444A"/>
    <w:rsid w:val="00316331"/>
    <w:rsid w:val="00320C04"/>
    <w:rsid w:val="0032272A"/>
    <w:rsid w:val="00323638"/>
    <w:rsid w:val="00330720"/>
    <w:rsid w:val="00331209"/>
    <w:rsid w:val="00332CDA"/>
    <w:rsid w:val="003331F8"/>
    <w:rsid w:val="0033604A"/>
    <w:rsid w:val="00336F90"/>
    <w:rsid w:val="003415B0"/>
    <w:rsid w:val="00344432"/>
    <w:rsid w:val="00346075"/>
    <w:rsid w:val="003473D2"/>
    <w:rsid w:val="00352E3C"/>
    <w:rsid w:val="00353A61"/>
    <w:rsid w:val="00353D80"/>
    <w:rsid w:val="003570F8"/>
    <w:rsid w:val="003640C4"/>
    <w:rsid w:val="003666AA"/>
    <w:rsid w:val="00370836"/>
    <w:rsid w:val="00370B07"/>
    <w:rsid w:val="003842F6"/>
    <w:rsid w:val="003904A4"/>
    <w:rsid w:val="00390663"/>
    <w:rsid w:val="003932B1"/>
    <w:rsid w:val="003957EE"/>
    <w:rsid w:val="00396D91"/>
    <w:rsid w:val="003A44D2"/>
    <w:rsid w:val="003A6E58"/>
    <w:rsid w:val="003A7A87"/>
    <w:rsid w:val="003A7B6A"/>
    <w:rsid w:val="003A7E4C"/>
    <w:rsid w:val="003B1E19"/>
    <w:rsid w:val="003B3063"/>
    <w:rsid w:val="003B6A07"/>
    <w:rsid w:val="003C2836"/>
    <w:rsid w:val="003C4151"/>
    <w:rsid w:val="003C6DBF"/>
    <w:rsid w:val="003C706A"/>
    <w:rsid w:val="003D1D18"/>
    <w:rsid w:val="003D1F04"/>
    <w:rsid w:val="003D6DF7"/>
    <w:rsid w:val="003D7577"/>
    <w:rsid w:val="003D7B85"/>
    <w:rsid w:val="003E0883"/>
    <w:rsid w:val="003E08D0"/>
    <w:rsid w:val="003E1244"/>
    <w:rsid w:val="003E2703"/>
    <w:rsid w:val="003E3ECE"/>
    <w:rsid w:val="003E4697"/>
    <w:rsid w:val="003E4DD3"/>
    <w:rsid w:val="003E518C"/>
    <w:rsid w:val="003E7543"/>
    <w:rsid w:val="003E7719"/>
    <w:rsid w:val="003F0C60"/>
    <w:rsid w:val="003F17C2"/>
    <w:rsid w:val="003F533F"/>
    <w:rsid w:val="00400145"/>
    <w:rsid w:val="00402253"/>
    <w:rsid w:val="0040635D"/>
    <w:rsid w:val="004070D5"/>
    <w:rsid w:val="0041032E"/>
    <w:rsid w:val="00414B7F"/>
    <w:rsid w:val="00415CAA"/>
    <w:rsid w:val="0041792F"/>
    <w:rsid w:val="00421450"/>
    <w:rsid w:val="0042278F"/>
    <w:rsid w:val="00423C54"/>
    <w:rsid w:val="0042544E"/>
    <w:rsid w:val="00430AB5"/>
    <w:rsid w:val="00431C40"/>
    <w:rsid w:val="00433C56"/>
    <w:rsid w:val="004376DA"/>
    <w:rsid w:val="004422A5"/>
    <w:rsid w:val="00442A59"/>
    <w:rsid w:val="00444324"/>
    <w:rsid w:val="0044484A"/>
    <w:rsid w:val="00445F9A"/>
    <w:rsid w:val="0045130D"/>
    <w:rsid w:val="00452486"/>
    <w:rsid w:val="00452F98"/>
    <w:rsid w:val="00453948"/>
    <w:rsid w:val="00457F12"/>
    <w:rsid w:val="00463527"/>
    <w:rsid w:val="00466327"/>
    <w:rsid w:val="004673C9"/>
    <w:rsid w:val="004674E0"/>
    <w:rsid w:val="00470D38"/>
    <w:rsid w:val="00472BF5"/>
    <w:rsid w:val="00474057"/>
    <w:rsid w:val="0047495F"/>
    <w:rsid w:val="004750F8"/>
    <w:rsid w:val="00475449"/>
    <w:rsid w:val="0047587B"/>
    <w:rsid w:val="00481836"/>
    <w:rsid w:val="004840A2"/>
    <w:rsid w:val="004846B6"/>
    <w:rsid w:val="00485A3D"/>
    <w:rsid w:val="00486C30"/>
    <w:rsid w:val="00490D95"/>
    <w:rsid w:val="004951ED"/>
    <w:rsid w:val="004962C5"/>
    <w:rsid w:val="004A1EEA"/>
    <w:rsid w:val="004A3582"/>
    <w:rsid w:val="004B0DD5"/>
    <w:rsid w:val="004B2B35"/>
    <w:rsid w:val="004B488C"/>
    <w:rsid w:val="004B4D32"/>
    <w:rsid w:val="004C7180"/>
    <w:rsid w:val="004C7AC7"/>
    <w:rsid w:val="004D2B7B"/>
    <w:rsid w:val="004D49BA"/>
    <w:rsid w:val="004D57F0"/>
    <w:rsid w:val="004D7B2D"/>
    <w:rsid w:val="004E05FD"/>
    <w:rsid w:val="004E158B"/>
    <w:rsid w:val="004E316C"/>
    <w:rsid w:val="004E4BD9"/>
    <w:rsid w:val="004E6FD8"/>
    <w:rsid w:val="004F0C5A"/>
    <w:rsid w:val="004F22D7"/>
    <w:rsid w:val="004F2D1C"/>
    <w:rsid w:val="004F4C57"/>
    <w:rsid w:val="004F4DFC"/>
    <w:rsid w:val="004F5E40"/>
    <w:rsid w:val="00502DB3"/>
    <w:rsid w:val="00504AD6"/>
    <w:rsid w:val="005057AE"/>
    <w:rsid w:val="00505BC7"/>
    <w:rsid w:val="0050605D"/>
    <w:rsid w:val="00510FC4"/>
    <w:rsid w:val="005117B9"/>
    <w:rsid w:val="00511D53"/>
    <w:rsid w:val="005129D8"/>
    <w:rsid w:val="005163EE"/>
    <w:rsid w:val="00520898"/>
    <w:rsid w:val="00521A6E"/>
    <w:rsid w:val="00521DCD"/>
    <w:rsid w:val="00523971"/>
    <w:rsid w:val="0052623B"/>
    <w:rsid w:val="0052647C"/>
    <w:rsid w:val="00533DD3"/>
    <w:rsid w:val="0053614E"/>
    <w:rsid w:val="0053638B"/>
    <w:rsid w:val="00542593"/>
    <w:rsid w:val="00542C40"/>
    <w:rsid w:val="00543D82"/>
    <w:rsid w:val="00544E51"/>
    <w:rsid w:val="0054579E"/>
    <w:rsid w:val="00547D56"/>
    <w:rsid w:val="00551FF9"/>
    <w:rsid w:val="0055361C"/>
    <w:rsid w:val="00554719"/>
    <w:rsid w:val="00555EA2"/>
    <w:rsid w:val="0055756A"/>
    <w:rsid w:val="00564730"/>
    <w:rsid w:val="00573687"/>
    <w:rsid w:val="00584A8C"/>
    <w:rsid w:val="005861C4"/>
    <w:rsid w:val="00594FDE"/>
    <w:rsid w:val="005A0920"/>
    <w:rsid w:val="005B71E7"/>
    <w:rsid w:val="005C3ECD"/>
    <w:rsid w:val="005C40E8"/>
    <w:rsid w:val="005C78FA"/>
    <w:rsid w:val="005D05FA"/>
    <w:rsid w:val="005D0DF6"/>
    <w:rsid w:val="005D14BC"/>
    <w:rsid w:val="005D75C7"/>
    <w:rsid w:val="005E325E"/>
    <w:rsid w:val="005E3613"/>
    <w:rsid w:val="005E3711"/>
    <w:rsid w:val="005E425F"/>
    <w:rsid w:val="005F0C76"/>
    <w:rsid w:val="005F0DCF"/>
    <w:rsid w:val="005F333D"/>
    <w:rsid w:val="005F35E5"/>
    <w:rsid w:val="005F5641"/>
    <w:rsid w:val="005F593D"/>
    <w:rsid w:val="006001D0"/>
    <w:rsid w:val="00600CC7"/>
    <w:rsid w:val="006067F0"/>
    <w:rsid w:val="006073D4"/>
    <w:rsid w:val="00612131"/>
    <w:rsid w:val="006139C8"/>
    <w:rsid w:val="00614A11"/>
    <w:rsid w:val="00620BAD"/>
    <w:rsid w:val="006244C5"/>
    <w:rsid w:val="006273FB"/>
    <w:rsid w:val="00636A04"/>
    <w:rsid w:val="00637BAF"/>
    <w:rsid w:val="00637FCA"/>
    <w:rsid w:val="006415AD"/>
    <w:rsid w:val="00641B4B"/>
    <w:rsid w:val="00645195"/>
    <w:rsid w:val="00653C2A"/>
    <w:rsid w:val="00655137"/>
    <w:rsid w:val="00655C95"/>
    <w:rsid w:val="00656FCE"/>
    <w:rsid w:val="00657D86"/>
    <w:rsid w:val="006638B7"/>
    <w:rsid w:val="00667F1F"/>
    <w:rsid w:val="00670A9B"/>
    <w:rsid w:val="0067155C"/>
    <w:rsid w:val="006729F6"/>
    <w:rsid w:val="006747CE"/>
    <w:rsid w:val="00675DCB"/>
    <w:rsid w:val="006777F5"/>
    <w:rsid w:val="00681348"/>
    <w:rsid w:val="00681C6C"/>
    <w:rsid w:val="006858AE"/>
    <w:rsid w:val="00685EE3"/>
    <w:rsid w:val="006903D0"/>
    <w:rsid w:val="00690A61"/>
    <w:rsid w:val="00690E42"/>
    <w:rsid w:val="006924D5"/>
    <w:rsid w:val="00693E01"/>
    <w:rsid w:val="00697302"/>
    <w:rsid w:val="006974BB"/>
    <w:rsid w:val="0069784A"/>
    <w:rsid w:val="006A0A04"/>
    <w:rsid w:val="006A2DBF"/>
    <w:rsid w:val="006A3312"/>
    <w:rsid w:val="006A52E8"/>
    <w:rsid w:val="006A74B3"/>
    <w:rsid w:val="006B2D8C"/>
    <w:rsid w:val="006B3711"/>
    <w:rsid w:val="006B5040"/>
    <w:rsid w:val="006B5917"/>
    <w:rsid w:val="006B7B12"/>
    <w:rsid w:val="006B7BD4"/>
    <w:rsid w:val="006C0570"/>
    <w:rsid w:val="006C275F"/>
    <w:rsid w:val="006C27B1"/>
    <w:rsid w:val="006C3816"/>
    <w:rsid w:val="006C4420"/>
    <w:rsid w:val="006C6920"/>
    <w:rsid w:val="006D3A52"/>
    <w:rsid w:val="006E0AA4"/>
    <w:rsid w:val="006E148D"/>
    <w:rsid w:val="006E7276"/>
    <w:rsid w:val="006E749E"/>
    <w:rsid w:val="006E7956"/>
    <w:rsid w:val="006F263A"/>
    <w:rsid w:val="006F305B"/>
    <w:rsid w:val="006F537A"/>
    <w:rsid w:val="006F71CE"/>
    <w:rsid w:val="006F7A4A"/>
    <w:rsid w:val="00702D03"/>
    <w:rsid w:val="00706F28"/>
    <w:rsid w:val="0071149E"/>
    <w:rsid w:val="0071257B"/>
    <w:rsid w:val="007160F5"/>
    <w:rsid w:val="00725916"/>
    <w:rsid w:val="00732CD4"/>
    <w:rsid w:val="007401C6"/>
    <w:rsid w:val="007409E7"/>
    <w:rsid w:val="00743E92"/>
    <w:rsid w:val="0074484E"/>
    <w:rsid w:val="007452A5"/>
    <w:rsid w:val="00746045"/>
    <w:rsid w:val="00757684"/>
    <w:rsid w:val="00763CCD"/>
    <w:rsid w:val="00765C28"/>
    <w:rsid w:val="0077153B"/>
    <w:rsid w:val="00774CBD"/>
    <w:rsid w:val="00774FCE"/>
    <w:rsid w:val="00776F22"/>
    <w:rsid w:val="00777CF1"/>
    <w:rsid w:val="00781344"/>
    <w:rsid w:val="0078623B"/>
    <w:rsid w:val="007862B1"/>
    <w:rsid w:val="00794D98"/>
    <w:rsid w:val="00797B0A"/>
    <w:rsid w:val="00797F22"/>
    <w:rsid w:val="007A03BA"/>
    <w:rsid w:val="007A0C32"/>
    <w:rsid w:val="007A23A1"/>
    <w:rsid w:val="007A2EAE"/>
    <w:rsid w:val="007A485E"/>
    <w:rsid w:val="007A56CF"/>
    <w:rsid w:val="007A62C8"/>
    <w:rsid w:val="007B5AE1"/>
    <w:rsid w:val="007C354E"/>
    <w:rsid w:val="007C6147"/>
    <w:rsid w:val="007D3263"/>
    <w:rsid w:val="007D7F60"/>
    <w:rsid w:val="007E035A"/>
    <w:rsid w:val="007E3D96"/>
    <w:rsid w:val="007E3E8A"/>
    <w:rsid w:val="007E6A36"/>
    <w:rsid w:val="007E736B"/>
    <w:rsid w:val="007F2DD0"/>
    <w:rsid w:val="008069B0"/>
    <w:rsid w:val="008077A5"/>
    <w:rsid w:val="008116D7"/>
    <w:rsid w:val="00811851"/>
    <w:rsid w:val="00814529"/>
    <w:rsid w:val="008148A4"/>
    <w:rsid w:val="00815F65"/>
    <w:rsid w:val="00826259"/>
    <w:rsid w:val="00826DC5"/>
    <w:rsid w:val="00833A13"/>
    <w:rsid w:val="008379CD"/>
    <w:rsid w:val="008406BF"/>
    <w:rsid w:val="008436A2"/>
    <w:rsid w:val="00844BCB"/>
    <w:rsid w:val="00846194"/>
    <w:rsid w:val="0084633F"/>
    <w:rsid w:val="00846A2B"/>
    <w:rsid w:val="00850B0D"/>
    <w:rsid w:val="00853564"/>
    <w:rsid w:val="008544B9"/>
    <w:rsid w:val="00855297"/>
    <w:rsid w:val="008556D9"/>
    <w:rsid w:val="008605A5"/>
    <w:rsid w:val="00863102"/>
    <w:rsid w:val="00863D6A"/>
    <w:rsid w:val="008671EE"/>
    <w:rsid w:val="0087222B"/>
    <w:rsid w:val="00875492"/>
    <w:rsid w:val="008759D2"/>
    <w:rsid w:val="00875E28"/>
    <w:rsid w:val="0087608A"/>
    <w:rsid w:val="008763B8"/>
    <w:rsid w:val="008767CF"/>
    <w:rsid w:val="00876B8B"/>
    <w:rsid w:val="008770B5"/>
    <w:rsid w:val="0088215A"/>
    <w:rsid w:val="0088392F"/>
    <w:rsid w:val="00886730"/>
    <w:rsid w:val="008902AB"/>
    <w:rsid w:val="00892C63"/>
    <w:rsid w:val="00895312"/>
    <w:rsid w:val="00895341"/>
    <w:rsid w:val="008973F6"/>
    <w:rsid w:val="00897D93"/>
    <w:rsid w:val="008A0440"/>
    <w:rsid w:val="008A1B72"/>
    <w:rsid w:val="008A2969"/>
    <w:rsid w:val="008A34BC"/>
    <w:rsid w:val="008A3EFC"/>
    <w:rsid w:val="008B1CD5"/>
    <w:rsid w:val="008B1D2F"/>
    <w:rsid w:val="008B6912"/>
    <w:rsid w:val="008B6BB8"/>
    <w:rsid w:val="008C1D79"/>
    <w:rsid w:val="008C1DE4"/>
    <w:rsid w:val="008C31B2"/>
    <w:rsid w:val="008C440E"/>
    <w:rsid w:val="008C4C61"/>
    <w:rsid w:val="008C4D8A"/>
    <w:rsid w:val="008C6ABD"/>
    <w:rsid w:val="008C6D6C"/>
    <w:rsid w:val="008D047D"/>
    <w:rsid w:val="008D2386"/>
    <w:rsid w:val="008D36A0"/>
    <w:rsid w:val="008D47C1"/>
    <w:rsid w:val="008E06E2"/>
    <w:rsid w:val="008E2B1F"/>
    <w:rsid w:val="008E5B02"/>
    <w:rsid w:val="008F2433"/>
    <w:rsid w:val="00901B74"/>
    <w:rsid w:val="00903AD6"/>
    <w:rsid w:val="009060E3"/>
    <w:rsid w:val="00911506"/>
    <w:rsid w:val="00915947"/>
    <w:rsid w:val="00917256"/>
    <w:rsid w:val="00917F10"/>
    <w:rsid w:val="0092340D"/>
    <w:rsid w:val="00926B49"/>
    <w:rsid w:val="00926D67"/>
    <w:rsid w:val="00931842"/>
    <w:rsid w:val="00935DAA"/>
    <w:rsid w:val="009379C9"/>
    <w:rsid w:val="00940D69"/>
    <w:rsid w:val="009413E1"/>
    <w:rsid w:val="009453AE"/>
    <w:rsid w:val="0094581F"/>
    <w:rsid w:val="00951D15"/>
    <w:rsid w:val="0095248E"/>
    <w:rsid w:val="009663F8"/>
    <w:rsid w:val="009775D5"/>
    <w:rsid w:val="00983021"/>
    <w:rsid w:val="0098680E"/>
    <w:rsid w:val="00987C72"/>
    <w:rsid w:val="009919E5"/>
    <w:rsid w:val="00992138"/>
    <w:rsid w:val="00992331"/>
    <w:rsid w:val="00995687"/>
    <w:rsid w:val="00995998"/>
    <w:rsid w:val="009A02A3"/>
    <w:rsid w:val="009A1B79"/>
    <w:rsid w:val="009A3FAB"/>
    <w:rsid w:val="009B13B0"/>
    <w:rsid w:val="009B45E8"/>
    <w:rsid w:val="009B5D53"/>
    <w:rsid w:val="009B618B"/>
    <w:rsid w:val="009B64B4"/>
    <w:rsid w:val="009C035F"/>
    <w:rsid w:val="009C4D1B"/>
    <w:rsid w:val="009C6D00"/>
    <w:rsid w:val="009D0883"/>
    <w:rsid w:val="009D08A9"/>
    <w:rsid w:val="009D33CA"/>
    <w:rsid w:val="009E177E"/>
    <w:rsid w:val="009E1F01"/>
    <w:rsid w:val="009E3787"/>
    <w:rsid w:val="009E512F"/>
    <w:rsid w:val="009E6E1A"/>
    <w:rsid w:val="009F1042"/>
    <w:rsid w:val="009F1641"/>
    <w:rsid w:val="009F560D"/>
    <w:rsid w:val="00A0165B"/>
    <w:rsid w:val="00A03806"/>
    <w:rsid w:val="00A076CE"/>
    <w:rsid w:val="00A0788D"/>
    <w:rsid w:val="00A13CBA"/>
    <w:rsid w:val="00A16727"/>
    <w:rsid w:val="00A1680C"/>
    <w:rsid w:val="00A21002"/>
    <w:rsid w:val="00A21D3B"/>
    <w:rsid w:val="00A24D2F"/>
    <w:rsid w:val="00A2594A"/>
    <w:rsid w:val="00A25E0F"/>
    <w:rsid w:val="00A26085"/>
    <w:rsid w:val="00A3135F"/>
    <w:rsid w:val="00A32947"/>
    <w:rsid w:val="00A37ABC"/>
    <w:rsid w:val="00A406EC"/>
    <w:rsid w:val="00A4082B"/>
    <w:rsid w:val="00A42234"/>
    <w:rsid w:val="00A423A3"/>
    <w:rsid w:val="00A451ED"/>
    <w:rsid w:val="00A45CC8"/>
    <w:rsid w:val="00A46258"/>
    <w:rsid w:val="00A46A15"/>
    <w:rsid w:val="00A51E4C"/>
    <w:rsid w:val="00A52531"/>
    <w:rsid w:val="00A54925"/>
    <w:rsid w:val="00A63202"/>
    <w:rsid w:val="00A63EB2"/>
    <w:rsid w:val="00A65645"/>
    <w:rsid w:val="00A73EE1"/>
    <w:rsid w:val="00A75B15"/>
    <w:rsid w:val="00A76477"/>
    <w:rsid w:val="00A76D7E"/>
    <w:rsid w:val="00A77428"/>
    <w:rsid w:val="00A848D7"/>
    <w:rsid w:val="00A84996"/>
    <w:rsid w:val="00A85B3B"/>
    <w:rsid w:val="00A91830"/>
    <w:rsid w:val="00A96500"/>
    <w:rsid w:val="00A96E59"/>
    <w:rsid w:val="00AA24E4"/>
    <w:rsid w:val="00AA67CF"/>
    <w:rsid w:val="00AB2DB1"/>
    <w:rsid w:val="00AB355B"/>
    <w:rsid w:val="00AB3A8B"/>
    <w:rsid w:val="00AC100C"/>
    <w:rsid w:val="00AC2376"/>
    <w:rsid w:val="00AC3D2F"/>
    <w:rsid w:val="00AC666D"/>
    <w:rsid w:val="00AD030B"/>
    <w:rsid w:val="00AD1E0B"/>
    <w:rsid w:val="00AD4003"/>
    <w:rsid w:val="00AD5BDC"/>
    <w:rsid w:val="00AE087F"/>
    <w:rsid w:val="00AE1CFA"/>
    <w:rsid w:val="00AE397E"/>
    <w:rsid w:val="00AE4618"/>
    <w:rsid w:val="00AE6903"/>
    <w:rsid w:val="00AE795A"/>
    <w:rsid w:val="00AF1DF9"/>
    <w:rsid w:val="00AF351C"/>
    <w:rsid w:val="00AF6603"/>
    <w:rsid w:val="00AF7497"/>
    <w:rsid w:val="00AF7574"/>
    <w:rsid w:val="00B006C6"/>
    <w:rsid w:val="00B02789"/>
    <w:rsid w:val="00B0388B"/>
    <w:rsid w:val="00B03BA6"/>
    <w:rsid w:val="00B04CA8"/>
    <w:rsid w:val="00B115CF"/>
    <w:rsid w:val="00B15CB6"/>
    <w:rsid w:val="00B21613"/>
    <w:rsid w:val="00B34615"/>
    <w:rsid w:val="00B34BFD"/>
    <w:rsid w:val="00B37B47"/>
    <w:rsid w:val="00B40281"/>
    <w:rsid w:val="00B42EAF"/>
    <w:rsid w:val="00B45AED"/>
    <w:rsid w:val="00B4666B"/>
    <w:rsid w:val="00B46ACA"/>
    <w:rsid w:val="00B51109"/>
    <w:rsid w:val="00B570E1"/>
    <w:rsid w:val="00B57C4F"/>
    <w:rsid w:val="00B625AE"/>
    <w:rsid w:val="00B6610B"/>
    <w:rsid w:val="00B744CF"/>
    <w:rsid w:val="00B75F7A"/>
    <w:rsid w:val="00B762B7"/>
    <w:rsid w:val="00B83AA1"/>
    <w:rsid w:val="00B87E71"/>
    <w:rsid w:val="00B92730"/>
    <w:rsid w:val="00B938FC"/>
    <w:rsid w:val="00B9556B"/>
    <w:rsid w:val="00B964A8"/>
    <w:rsid w:val="00B96CCC"/>
    <w:rsid w:val="00BA1E2B"/>
    <w:rsid w:val="00BA26FE"/>
    <w:rsid w:val="00BA4201"/>
    <w:rsid w:val="00BA5639"/>
    <w:rsid w:val="00BA5D06"/>
    <w:rsid w:val="00BA5D1B"/>
    <w:rsid w:val="00BA66F1"/>
    <w:rsid w:val="00BA6A04"/>
    <w:rsid w:val="00BA779A"/>
    <w:rsid w:val="00BB2068"/>
    <w:rsid w:val="00BB532B"/>
    <w:rsid w:val="00BB6CB2"/>
    <w:rsid w:val="00BC0969"/>
    <w:rsid w:val="00BC2E42"/>
    <w:rsid w:val="00BC461F"/>
    <w:rsid w:val="00BD4AD8"/>
    <w:rsid w:val="00BD50B1"/>
    <w:rsid w:val="00BD5B11"/>
    <w:rsid w:val="00BD60D2"/>
    <w:rsid w:val="00BE23B5"/>
    <w:rsid w:val="00BE3808"/>
    <w:rsid w:val="00BE41E3"/>
    <w:rsid w:val="00BE49E8"/>
    <w:rsid w:val="00BF24FB"/>
    <w:rsid w:val="00BF42C0"/>
    <w:rsid w:val="00BF5DCE"/>
    <w:rsid w:val="00BF711A"/>
    <w:rsid w:val="00C0619F"/>
    <w:rsid w:val="00C1398D"/>
    <w:rsid w:val="00C17A97"/>
    <w:rsid w:val="00C269B7"/>
    <w:rsid w:val="00C27553"/>
    <w:rsid w:val="00C313C4"/>
    <w:rsid w:val="00C331CF"/>
    <w:rsid w:val="00C33D35"/>
    <w:rsid w:val="00C3565E"/>
    <w:rsid w:val="00C35E04"/>
    <w:rsid w:val="00C36676"/>
    <w:rsid w:val="00C54821"/>
    <w:rsid w:val="00C57242"/>
    <w:rsid w:val="00C60190"/>
    <w:rsid w:val="00C61FB1"/>
    <w:rsid w:val="00C64F88"/>
    <w:rsid w:val="00C70EA2"/>
    <w:rsid w:val="00C711C3"/>
    <w:rsid w:val="00C7124C"/>
    <w:rsid w:val="00C71935"/>
    <w:rsid w:val="00C71A6F"/>
    <w:rsid w:val="00C71F0E"/>
    <w:rsid w:val="00C74020"/>
    <w:rsid w:val="00C76172"/>
    <w:rsid w:val="00C8303F"/>
    <w:rsid w:val="00C844D4"/>
    <w:rsid w:val="00C84CF0"/>
    <w:rsid w:val="00C86366"/>
    <w:rsid w:val="00C87FCD"/>
    <w:rsid w:val="00C90C50"/>
    <w:rsid w:val="00C91FFC"/>
    <w:rsid w:val="00C92AF8"/>
    <w:rsid w:val="00C93727"/>
    <w:rsid w:val="00C97268"/>
    <w:rsid w:val="00CA4AF9"/>
    <w:rsid w:val="00CA50B2"/>
    <w:rsid w:val="00CA74F7"/>
    <w:rsid w:val="00CB04CD"/>
    <w:rsid w:val="00CB2AE1"/>
    <w:rsid w:val="00CB4387"/>
    <w:rsid w:val="00CB5081"/>
    <w:rsid w:val="00CB5499"/>
    <w:rsid w:val="00CB6B72"/>
    <w:rsid w:val="00CC0C2D"/>
    <w:rsid w:val="00CC22F0"/>
    <w:rsid w:val="00CC3D42"/>
    <w:rsid w:val="00CC4FCF"/>
    <w:rsid w:val="00CC5C83"/>
    <w:rsid w:val="00CC6BA5"/>
    <w:rsid w:val="00CD4CFF"/>
    <w:rsid w:val="00CD5C30"/>
    <w:rsid w:val="00CD67BE"/>
    <w:rsid w:val="00CD6A34"/>
    <w:rsid w:val="00CE2915"/>
    <w:rsid w:val="00CE40FC"/>
    <w:rsid w:val="00CE4B08"/>
    <w:rsid w:val="00CE5020"/>
    <w:rsid w:val="00CE64D4"/>
    <w:rsid w:val="00CE6914"/>
    <w:rsid w:val="00CF0920"/>
    <w:rsid w:val="00CF4AF9"/>
    <w:rsid w:val="00D02C54"/>
    <w:rsid w:val="00D05909"/>
    <w:rsid w:val="00D0697E"/>
    <w:rsid w:val="00D119F9"/>
    <w:rsid w:val="00D12474"/>
    <w:rsid w:val="00D141F1"/>
    <w:rsid w:val="00D14EE8"/>
    <w:rsid w:val="00D177F2"/>
    <w:rsid w:val="00D179FB"/>
    <w:rsid w:val="00D20AC7"/>
    <w:rsid w:val="00D21AAA"/>
    <w:rsid w:val="00D2322E"/>
    <w:rsid w:val="00D2385D"/>
    <w:rsid w:val="00D23A42"/>
    <w:rsid w:val="00D25738"/>
    <w:rsid w:val="00D27B49"/>
    <w:rsid w:val="00D337DA"/>
    <w:rsid w:val="00D37981"/>
    <w:rsid w:val="00D40578"/>
    <w:rsid w:val="00D4133E"/>
    <w:rsid w:val="00D453DE"/>
    <w:rsid w:val="00D57B20"/>
    <w:rsid w:val="00D66D38"/>
    <w:rsid w:val="00D7302B"/>
    <w:rsid w:val="00D73107"/>
    <w:rsid w:val="00D76425"/>
    <w:rsid w:val="00D76DBB"/>
    <w:rsid w:val="00D803B8"/>
    <w:rsid w:val="00D83675"/>
    <w:rsid w:val="00D84F48"/>
    <w:rsid w:val="00D87F4B"/>
    <w:rsid w:val="00D9470F"/>
    <w:rsid w:val="00D97E67"/>
    <w:rsid w:val="00DB452D"/>
    <w:rsid w:val="00DC1233"/>
    <w:rsid w:val="00DC196D"/>
    <w:rsid w:val="00DD1819"/>
    <w:rsid w:val="00DD1A7F"/>
    <w:rsid w:val="00DD1F24"/>
    <w:rsid w:val="00DD7091"/>
    <w:rsid w:val="00DD7905"/>
    <w:rsid w:val="00DE67EC"/>
    <w:rsid w:val="00DE709A"/>
    <w:rsid w:val="00DF00E8"/>
    <w:rsid w:val="00DF3D64"/>
    <w:rsid w:val="00DF3E8A"/>
    <w:rsid w:val="00DF5BFF"/>
    <w:rsid w:val="00DF60ED"/>
    <w:rsid w:val="00DF6253"/>
    <w:rsid w:val="00E03270"/>
    <w:rsid w:val="00E05542"/>
    <w:rsid w:val="00E07091"/>
    <w:rsid w:val="00E11763"/>
    <w:rsid w:val="00E11ECB"/>
    <w:rsid w:val="00E1275B"/>
    <w:rsid w:val="00E143C9"/>
    <w:rsid w:val="00E15483"/>
    <w:rsid w:val="00E15730"/>
    <w:rsid w:val="00E218B0"/>
    <w:rsid w:val="00E22026"/>
    <w:rsid w:val="00E24F72"/>
    <w:rsid w:val="00E26D53"/>
    <w:rsid w:val="00E3557A"/>
    <w:rsid w:val="00E35F64"/>
    <w:rsid w:val="00E3645D"/>
    <w:rsid w:val="00E4623D"/>
    <w:rsid w:val="00E50788"/>
    <w:rsid w:val="00E509FA"/>
    <w:rsid w:val="00E53416"/>
    <w:rsid w:val="00E5344C"/>
    <w:rsid w:val="00E53BF5"/>
    <w:rsid w:val="00E540BF"/>
    <w:rsid w:val="00E554E4"/>
    <w:rsid w:val="00E56077"/>
    <w:rsid w:val="00E60610"/>
    <w:rsid w:val="00E83932"/>
    <w:rsid w:val="00E85009"/>
    <w:rsid w:val="00E8533E"/>
    <w:rsid w:val="00E861BF"/>
    <w:rsid w:val="00E90651"/>
    <w:rsid w:val="00E93A66"/>
    <w:rsid w:val="00E93F38"/>
    <w:rsid w:val="00E9449A"/>
    <w:rsid w:val="00E950C9"/>
    <w:rsid w:val="00E9549A"/>
    <w:rsid w:val="00E95A3D"/>
    <w:rsid w:val="00E966D9"/>
    <w:rsid w:val="00E97756"/>
    <w:rsid w:val="00EA25BC"/>
    <w:rsid w:val="00EA2736"/>
    <w:rsid w:val="00EA2DFB"/>
    <w:rsid w:val="00EA3454"/>
    <w:rsid w:val="00EA3FD1"/>
    <w:rsid w:val="00EB02E5"/>
    <w:rsid w:val="00EB1334"/>
    <w:rsid w:val="00EB2933"/>
    <w:rsid w:val="00EB416B"/>
    <w:rsid w:val="00EB489E"/>
    <w:rsid w:val="00EB73BA"/>
    <w:rsid w:val="00EC2021"/>
    <w:rsid w:val="00EC2745"/>
    <w:rsid w:val="00EC7444"/>
    <w:rsid w:val="00ED3B13"/>
    <w:rsid w:val="00ED5C0E"/>
    <w:rsid w:val="00EE1466"/>
    <w:rsid w:val="00EE1B96"/>
    <w:rsid w:val="00EE2517"/>
    <w:rsid w:val="00EE2FD8"/>
    <w:rsid w:val="00EE4A76"/>
    <w:rsid w:val="00EE7DC8"/>
    <w:rsid w:val="00EF188B"/>
    <w:rsid w:val="00EF3797"/>
    <w:rsid w:val="00EF44C2"/>
    <w:rsid w:val="00EF457A"/>
    <w:rsid w:val="00F00D84"/>
    <w:rsid w:val="00F01CFA"/>
    <w:rsid w:val="00F03CB0"/>
    <w:rsid w:val="00F16050"/>
    <w:rsid w:val="00F16A4D"/>
    <w:rsid w:val="00F20D5A"/>
    <w:rsid w:val="00F211C2"/>
    <w:rsid w:val="00F2273B"/>
    <w:rsid w:val="00F2706D"/>
    <w:rsid w:val="00F307EC"/>
    <w:rsid w:val="00F30C6E"/>
    <w:rsid w:val="00F31204"/>
    <w:rsid w:val="00F33FB1"/>
    <w:rsid w:val="00F3531B"/>
    <w:rsid w:val="00F35DCF"/>
    <w:rsid w:val="00F40F11"/>
    <w:rsid w:val="00F41D6A"/>
    <w:rsid w:val="00F432F6"/>
    <w:rsid w:val="00F43547"/>
    <w:rsid w:val="00F46616"/>
    <w:rsid w:val="00F473B2"/>
    <w:rsid w:val="00F50FF2"/>
    <w:rsid w:val="00F51735"/>
    <w:rsid w:val="00F521C7"/>
    <w:rsid w:val="00F55774"/>
    <w:rsid w:val="00F55F7B"/>
    <w:rsid w:val="00F56911"/>
    <w:rsid w:val="00F6065B"/>
    <w:rsid w:val="00F62CC9"/>
    <w:rsid w:val="00F67BD8"/>
    <w:rsid w:val="00F72EF3"/>
    <w:rsid w:val="00F746AD"/>
    <w:rsid w:val="00F76F6B"/>
    <w:rsid w:val="00F867B8"/>
    <w:rsid w:val="00F87408"/>
    <w:rsid w:val="00F87A8A"/>
    <w:rsid w:val="00F9178E"/>
    <w:rsid w:val="00F91F15"/>
    <w:rsid w:val="00FA12CD"/>
    <w:rsid w:val="00FA33F2"/>
    <w:rsid w:val="00FA61CB"/>
    <w:rsid w:val="00FB0918"/>
    <w:rsid w:val="00FB2157"/>
    <w:rsid w:val="00FB2CC9"/>
    <w:rsid w:val="00FB5BF5"/>
    <w:rsid w:val="00FB67D7"/>
    <w:rsid w:val="00FC3450"/>
    <w:rsid w:val="00FC51CD"/>
    <w:rsid w:val="00FD1B7C"/>
    <w:rsid w:val="00FD6413"/>
    <w:rsid w:val="00FD71C9"/>
    <w:rsid w:val="00FE0735"/>
    <w:rsid w:val="00FE5355"/>
    <w:rsid w:val="00FE592F"/>
    <w:rsid w:val="00FF17B6"/>
    <w:rsid w:val="00FF26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C292AD51-FC7F-4A8D-8300-17363506C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nhideWhenUsed/>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nhideWhenUsed/>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nhideWhenUsed/>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val="en-US" w:eastAsia="ja-JP"/>
    </w:rPr>
  </w:style>
  <w:style w:type="paragraph" w:styleId="TOC1">
    <w:name w:val="toc 1"/>
    <w:basedOn w:val="Normal"/>
    <w:next w:val="Normal"/>
    <w:autoRedefine/>
    <w:uiPriority w:val="39"/>
    <w:rsid w:val="009453AE"/>
    <w:pPr>
      <w:spacing w:line="360" w:lineRule="auto"/>
    </w:pPr>
    <w:rPr>
      <w:sz w:val="24"/>
    </w:rPr>
  </w:style>
  <w:style w:type="paragraph" w:styleId="TOC2">
    <w:name w:val="toc 2"/>
    <w:basedOn w:val="Normal"/>
    <w:next w:val="Normal"/>
    <w:autoRedefine/>
    <w:uiPriority w:val="39"/>
    <w:rsid w:val="009453AE"/>
    <w:pPr>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9453AE"/>
    <w:pPr>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34"/>
    <w:qFormat/>
    <w:rsid w:val="008C31B2"/>
    <w:pPr>
      <w:ind w:left="720"/>
      <w:contextualSpacing/>
    </w:pPr>
  </w:style>
  <w:style w:type="paragraph" w:styleId="BodyText2">
    <w:name w:val="Body Text 2"/>
    <w:basedOn w:val="Normal"/>
    <w:link w:val="BodyText2Char"/>
    <w:rsid w:val="00AA67CF"/>
    <w:rPr>
      <w:rFonts w:cs="Arial"/>
      <w:sz w:val="16"/>
      <w:szCs w:val="24"/>
      <w:lang w:val="fr-CA"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styleId="Revision">
    <w:name w:val="Revision"/>
    <w:hidden/>
    <w:uiPriority w:val="99"/>
    <w:semiHidden/>
    <w:rsid w:val="001D46EF"/>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rcan.gc.ca/science-and-data/science-and-research/earth-sciences/geography/topographic-information/10785" TargetMode="External"/><Relationship Id="rId21" Type="http://schemas.openxmlformats.org/officeDocument/2006/relationships/footer" Target="footer5.xml"/><Relationship Id="rId42" Type="http://schemas.openxmlformats.org/officeDocument/2006/relationships/hyperlink" Target="https://www.nrcan.gc.ca/science-and-data/science-and-research/earth-sciences/geography/topographic-information/10785" TargetMode="External"/><Relationship Id="rId47" Type="http://schemas.openxmlformats.org/officeDocument/2006/relationships/hyperlink" Target="https://geohub.lio.gov.on.ca/maps/mnrf::ontario-hydro-network-ohn-small-scale-cartographic-products-2" TargetMode="External"/><Relationship Id="rId63" Type="http://schemas.openxmlformats.org/officeDocument/2006/relationships/hyperlink" Target="https://geohub.lio.gov.on.ca/datasets/mnrf::wetland/about" TargetMode="External"/><Relationship Id="rId68" Type="http://schemas.openxmlformats.org/officeDocument/2006/relationships/hyperlink" Target="https://www.ontario.ca/environment-and-energy/land-information-ontario" TargetMode="External"/><Relationship Id="rId16" Type="http://schemas.openxmlformats.org/officeDocument/2006/relationships/header" Target="header3.xml"/><Relationship Id="rId11" Type="http://schemas.openxmlformats.org/officeDocument/2006/relationships/endnotes" Target="endnotes.xml"/><Relationship Id="rId24" Type="http://schemas.openxmlformats.org/officeDocument/2006/relationships/hyperlink" Target="https://geohub.lio.gov.on.ca/datasets/mnrf::building-as-symbol" TargetMode="External"/><Relationship Id="rId32" Type="http://schemas.openxmlformats.org/officeDocument/2006/relationships/hyperlink" Target="https://geohub.lio.gov.on.ca/datasets/lio::first-nation-reserve/about" TargetMode="External"/><Relationship Id="rId37" Type="http://schemas.openxmlformats.org/officeDocument/2006/relationships/hyperlink" Target="https://data-usdot.opendata.arcgis.com/datasets/usdot::national-highway-planning-network/about" TargetMode="External"/><Relationship Id="rId40" Type="http://schemas.openxmlformats.org/officeDocument/2006/relationships/hyperlink" Target="https://www.nrcan.gc.ca/science-and-data/science-and-research/earth-sciences/geography/topographic-information/10785" TargetMode="External"/><Relationship Id="rId45" Type="http://schemas.openxmlformats.org/officeDocument/2006/relationships/hyperlink" Target="https://geohub.lio.gov.on.ca/datasets/mnrf::ontario-hydro-network-ohn-hydrographic-point/" TargetMode="External"/><Relationship Id="rId53" Type="http://schemas.openxmlformats.org/officeDocument/2006/relationships/hyperlink" Target="https://geohub.lio.gov.on.ca/maps/mnrf::ontario-railway-network-orwn" TargetMode="External"/><Relationship Id="rId58" Type="http://schemas.openxmlformats.org/officeDocument/2006/relationships/hyperlink" Target="https://geohub.lio.gov.on.ca/datasets/mnrf::ontario-trail-network-otn-access-point/" TargetMode="External"/><Relationship Id="rId66" Type="http://schemas.openxmlformats.org/officeDocument/2006/relationships/hyperlink" Target="https://www.publicdocs.mnr.gov.on.ca/mirb/Ontario-Vector-Topographic-Data-Cache-QGIS-Layer-File.qlr" TargetMode="External"/><Relationship Id="rId74" Type="http://schemas.openxmlformats.org/officeDocument/2006/relationships/hyperlink" Target="mailto:geospatial@ontario.ca" TargetMode="Externa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geohub.lio.gov.on.ca/datasets/mnrf::spot-height" TargetMode="External"/><Relationship Id="rId19" Type="http://schemas.openxmlformats.org/officeDocument/2006/relationships/footer" Target="footer4.xml"/><Relationship Id="rId14" Type="http://schemas.openxmlformats.org/officeDocument/2006/relationships/footer" Target="footer1.xml"/><Relationship Id="rId22" Type="http://schemas.openxmlformats.org/officeDocument/2006/relationships/hyperlink" Target="http://blogs.esri.com/esri/arcgis/2009/11/20/arcgis-online-moving-to-google-bing-tiling-scheme-what-does-this-mean-for-you/" TargetMode="External"/><Relationship Id="rId27" Type="http://schemas.openxmlformats.org/officeDocument/2006/relationships/hyperlink" Target="https://geohub.lio.gov.on.ca/datasets/conservation-reserve-regulated/" TargetMode="External"/><Relationship Id="rId30" Type="http://schemas.openxmlformats.org/officeDocument/2006/relationships/hyperlink" Target="https://geohub.lio.gov.on.ca/datasets/federal-protected-areas/" TargetMode="External"/><Relationship Id="rId35" Type="http://schemas.openxmlformats.org/officeDocument/2006/relationships/hyperlink" Target="https://geohub.lio.gov.on.ca/datasets/municipal-boundary-upper-tier-and-district/" TargetMode="External"/><Relationship Id="rId43" Type="http://schemas.openxmlformats.org/officeDocument/2006/relationships/hyperlink" Target="https://www.nrcan.gc.ca/science-and-data/science-and-research/earth-sciences/geography/topographic-information/10785" TargetMode="External"/><Relationship Id="rId48" Type="http://schemas.openxmlformats.org/officeDocument/2006/relationships/hyperlink" Target="https://geohub.lio.gov.on.ca/maps/mnrf::ontario-hydro-network-ohn-small-scale-cartographic-products-2" TargetMode="External"/><Relationship Id="rId56" Type="http://schemas.openxmlformats.org/officeDocument/2006/relationships/hyperlink" Target="https://geohub.lio.gov.on.ca/maps/mnrf::ontario-railway-network-orwn" TargetMode="External"/><Relationship Id="rId64" Type="http://schemas.openxmlformats.org/officeDocument/2006/relationships/hyperlink" Target="https://geohub.lio.gov.on.ca/datasets/wooded-area" TargetMode="External"/><Relationship Id="rId69" Type="http://schemas.openxmlformats.org/officeDocument/2006/relationships/hyperlink" Target="https://www.ontario.ca/page/topographic-maps" TargetMode="External"/><Relationship Id="rId77" Type="http://schemas.openxmlformats.org/officeDocument/2006/relationships/footer" Target="footer6.xml"/><Relationship Id="rId8" Type="http://schemas.openxmlformats.org/officeDocument/2006/relationships/settings" Target="settings.xml"/><Relationship Id="rId51" Type="http://schemas.openxmlformats.org/officeDocument/2006/relationships/hyperlink" Target="https://geohub.lio.gov.on.ca/datasets/mnrf::ontario-hydro-network-ohn-watercourse/" TargetMode="External"/><Relationship Id="rId72" Type="http://schemas.openxmlformats.org/officeDocument/2006/relationships/hyperlink" Target="https://geohub.lio.gov.on.ca/maps/mnrf::ontario-vector-topographic-data-cache/about"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geohub.lio.gov.on.ca/datasets/mnrf::building-to-scale" TargetMode="External"/><Relationship Id="rId33" Type="http://schemas.openxmlformats.org/officeDocument/2006/relationships/hyperlink" Target="http://www.naturalearthdata.com/downloads/10m-physical-vectors/" TargetMode="External"/><Relationship Id="rId38" Type="http://schemas.openxmlformats.org/officeDocument/2006/relationships/hyperlink" Target="https://www.nrcan.gc.ca/science-and-data/science-and-research/earth-sciences/geography/topographic-information/10785" TargetMode="External"/><Relationship Id="rId46" Type="http://schemas.openxmlformats.org/officeDocument/2006/relationships/hyperlink" Target="https://geohub.lio.gov.on.ca/datasets/mnrf::ontario-hydro-network-ohn-hydrographic-poly/" TargetMode="External"/><Relationship Id="rId59" Type="http://schemas.openxmlformats.org/officeDocument/2006/relationships/hyperlink" Target="https://geohub.lio.gov.on.ca/datasets/province" TargetMode="External"/><Relationship Id="rId67" Type="http://schemas.openxmlformats.org/officeDocument/2006/relationships/hyperlink" Target="https://doc.arcgis.com/en/arcgis-online/reference/update-vector-tile-style.htm" TargetMode="External"/><Relationship Id="rId20" Type="http://schemas.openxmlformats.org/officeDocument/2006/relationships/hyperlink" Target="mailto:geospatial@ontario.ca" TargetMode="External"/><Relationship Id="rId41" Type="http://schemas.openxmlformats.org/officeDocument/2006/relationships/hyperlink" Target="https://www.nrcan.gc.ca/science-and-data/science-and-research/earth-sciences/geography/topographic-information/10785" TargetMode="External"/><Relationship Id="rId54" Type="http://schemas.openxmlformats.org/officeDocument/2006/relationships/hyperlink" Target="https://geohub.lio.gov.on.ca/maps/mnrf::ontario-railway-network-orwn" TargetMode="External"/><Relationship Id="rId62" Type="http://schemas.openxmlformats.org/officeDocument/2006/relationships/hyperlink" Target="https://geohub.lio.gov.on.ca/datasets/mnrf::utility-line" TargetMode="External"/><Relationship Id="rId70" Type="http://schemas.openxmlformats.org/officeDocument/2006/relationships/hyperlink" Target="https://www.ontario.ca/page/ministry-natural-resources" TargetMode="External"/><Relationship Id="rId75" Type="http://schemas.openxmlformats.org/officeDocument/2006/relationships/image" Target="media/image2.jp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geohub.lio.gov.on.ca/datasets/official-airports" TargetMode="External"/><Relationship Id="rId28" Type="http://schemas.openxmlformats.org/officeDocument/2006/relationships/hyperlink" Target="https://geohub.lio.gov.on.ca/datasets/mnrf::contour/" TargetMode="External"/><Relationship Id="rId36" Type="http://schemas.openxmlformats.org/officeDocument/2006/relationships/hyperlink" Target="https://geohub.lio.gov.on.ca/datasets/municipal-boundary-lower-and-single-tier/" TargetMode="External"/><Relationship Id="rId49" Type="http://schemas.openxmlformats.org/officeDocument/2006/relationships/hyperlink" Target="https://geohub.lio.gov.on.ca/maps/mnrf::ontario-hydro-network-ohn-small-scale-cartographic-products-2" TargetMode="External"/><Relationship Id="rId57" Type="http://schemas.openxmlformats.org/officeDocument/2006/relationships/hyperlink" Target="https://geohub.lio.gov.on.ca/datasets/mnrf::ontario-trail-network-otn-segment" TargetMode="External"/><Relationship Id="rId10" Type="http://schemas.openxmlformats.org/officeDocument/2006/relationships/footnotes" Target="footnotes.xml"/><Relationship Id="rId31" Type="http://schemas.openxmlformats.org/officeDocument/2006/relationships/hyperlink" Target="https://geohub.lio.gov.on.ca/datasets/geographic-names-ontario/" TargetMode="External"/><Relationship Id="rId44" Type="http://schemas.openxmlformats.org/officeDocument/2006/relationships/hyperlink" Target="https://geohub.lio.gov.on.ca/datasets/mnrf::ontario-hydro-network-ohn-hydrographic-line/" TargetMode="External"/><Relationship Id="rId52" Type="http://schemas.openxmlformats.org/officeDocument/2006/relationships/hyperlink" Target="https://geohub.lio.gov.on.ca/maps/7c00e0fef49a41b9b708986dba5ce241/about" TargetMode="External"/><Relationship Id="rId60" Type="http://schemas.openxmlformats.org/officeDocument/2006/relationships/hyperlink" Target="https://geohub.lio.gov.on.ca/datasets/provincial-park-regulated" TargetMode="External"/><Relationship Id="rId65" Type="http://schemas.openxmlformats.org/officeDocument/2006/relationships/hyperlink" Target="https://www.publicdocs.mnr.gov.on.ca/mirb/Ontario-Vector-Topographic-Data-Cache-ArcGIS-Pro-Layer-File.lyrx" TargetMode="External"/><Relationship Id="rId73" Type="http://schemas.openxmlformats.org/officeDocument/2006/relationships/hyperlink" Target="mailto:geospatial@ontario.ca"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yperlink" Target="https://www.nrcan.gc.ca/science-and-data/science-and-research/earth-sciences/geography/topographic-information/10785" TargetMode="External"/><Relationship Id="rId34" Type="http://schemas.openxmlformats.org/officeDocument/2006/relationships/hyperlink" Target="https://geohub.lio.gov.on.ca/datasets/lot-fabric-improved/" TargetMode="External"/><Relationship Id="rId50" Type="http://schemas.openxmlformats.org/officeDocument/2006/relationships/hyperlink" Target="https://geohub.lio.gov.on.ca/datasets/mnrf::ontario-hydro-network-ohn-waterbody/" TargetMode="External"/><Relationship Id="rId55" Type="http://schemas.openxmlformats.org/officeDocument/2006/relationships/hyperlink" Target="https://geohub.lio.gov.on.ca/maps/mnrf::ontario-railway-network-orwn" TargetMode="External"/><Relationship Id="rId76" Type="http://schemas.openxmlformats.org/officeDocument/2006/relationships/image" Target="media/image3.png"/><Relationship Id="rId7" Type="http://schemas.openxmlformats.org/officeDocument/2006/relationships/styles" Target="styles.xml"/><Relationship Id="rId71" Type="http://schemas.openxmlformats.org/officeDocument/2006/relationships/hyperlink" Target="https://geohub.lio.gov.on.ca/maps/mnrf::ontario-vector-topographic-data-cache/about" TargetMode="External"/><Relationship Id="rId2" Type="http://schemas.openxmlformats.org/officeDocument/2006/relationships/customXml" Target="../customXml/item2.xml"/><Relationship Id="rId29" Type="http://schemas.openxmlformats.org/officeDocument/2006/relationships/hyperlink" Target="https://geohub.lio.gov.on.ca/datasets/federal-land-othe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E5CEF20B568E4384B394BCC9DFB15B" ma:contentTypeVersion="19" ma:contentTypeDescription="Create a new document." ma:contentTypeScope="" ma:versionID="062c6ed93a319397522c4242fb4af1ea">
  <xsd:schema xmlns:xsd="http://www.w3.org/2001/XMLSchema" xmlns:xs="http://www.w3.org/2001/XMLSchema" xmlns:p="http://schemas.microsoft.com/office/2006/metadata/properties" xmlns:ns2="2df31574-fc4a-4975-af68-bdb635e6ecc7" xmlns:ns3="a0a8a017-915d-462b-8413-df66d2dd4acf" targetNamespace="http://schemas.microsoft.com/office/2006/metadata/properties" ma:root="true" ma:fieldsID="24ec4ece07d7ecc09262a0479115c48e" ns2:_="" ns3:_="">
    <xsd:import namespace="2df31574-fc4a-4975-af68-bdb635e6ecc7"/>
    <xsd:import namespace="a0a8a017-915d-462b-8413-df66d2dd4acf"/>
    <xsd:element name="properties">
      <xsd:complexType>
        <xsd:sequence>
          <xsd:element name="documentManagement">
            <xsd:complexType>
              <xsd:all>
                <xsd:element ref="ns2:_dlc_DocId" minOccurs="0"/>
                <xsd:element ref="ns2:_dlc_DocIdUrl" minOccurs="0"/>
                <xsd:element ref="ns2:_dlc_DocIdPersistId" minOccurs="0"/>
                <xsd:element ref="ns3:RecordSeries" minOccurs="0"/>
                <xsd:element ref="ns3:lcf76f155ced4ddcb4097134ff3c332f" minOccurs="0"/>
                <xsd:element ref="ns2:TaxCatchAll" minOccurs="0"/>
                <xsd:element ref="ns3:Disposition" minOccurs="0"/>
                <xsd:element ref="ns3:RecordSeriesNumberandName" minOccurs="0"/>
                <xsd:element ref="ns3:ClosureCriteria" minOccurs="0"/>
                <xsd:element ref="ns3:RecordSeriesName" minOccurs="0"/>
                <xsd:element ref="ns3:FolderGuardian"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Document_x0020_Version" minOccurs="0"/>
                <xsd:element ref="ns3:MediaServiceDateTaken"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31574-fc4a-4975-af68-bdb635e6e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4" nillable="true" ma:displayName="Taxonomy Catch All Column" ma:hidden="true" ma:list="{6624fdfe-06ba-4580-a232-42f089d367a5}" ma:internalName="TaxCatchAll" ma:showField="CatchAllData" ma:web="2df31574-fc4a-4975-af68-bdb635e6e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a8a017-915d-462b-8413-df66d2dd4acf" elementFormDefault="qualified">
    <xsd:import namespace="http://schemas.microsoft.com/office/2006/documentManagement/types"/>
    <xsd:import namespace="http://schemas.microsoft.com/office/infopath/2007/PartnerControls"/>
    <xsd:element name="RecordSeries" ma:index="11" nillable="true" ma:displayName="Retention Period" ma:format="RadioButtons" ma:internalName="RecordSeries">
      <xsd:simpleType>
        <xsd:restriction base="dms:Choice">
          <xsd:enumeration value="N/A"/>
          <xsd:enumeration value="CFY2"/>
          <xsd:enumeration value="CFY6"/>
          <xsd:enumeration value="CFY7"/>
          <xsd:enumeration value="CFY8"/>
          <xsd:enumeration value="CFY10"/>
          <xsd:enumeration value="CFY50"/>
          <xsd:enumeration value="CCY2"/>
          <xsd:enumeration value="CCY3"/>
          <xsd:enumeration value="CCY4"/>
          <xsd:enumeration value="CCY5"/>
          <xsd:enumeration value="CCY6"/>
          <xsd:enumeration value="CCY7"/>
          <xsd:enumeration value="CCY8"/>
          <xsd:enumeration value="CCY9"/>
          <xsd:enumeration value="CCY10"/>
          <xsd:enumeration value="CCY11"/>
          <xsd:enumeration value="CCY20"/>
          <xsd:enumeration value="CCY21"/>
          <xsd:enumeration value="CCY2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Disposition" ma:index="15" nillable="true" ma:displayName="Disposition" ma:description="What should happen to files when they have met their records series. " ma:format="Dropdown" ma:internalName="Disposition">
      <xsd:simpleType>
        <xsd:restriction base="dms:Choice">
          <xsd:enumeration value="N/A"/>
          <xsd:enumeration value="Transfer to archives"/>
          <xsd:enumeration value="Destroy"/>
        </xsd:restriction>
      </xsd:simpleType>
    </xsd:element>
    <xsd:element name="RecordSeriesNumberandName" ma:index="16" nillable="true" ma:displayName="Record Series Number" ma:format="Dropdown" ma:internalName="RecordSeriesNumberandName">
      <xsd:simpleType>
        <xsd:restriction base="dms:Text">
          <xsd:maxLength value="255"/>
        </xsd:restriction>
      </xsd:simpleType>
    </xsd:element>
    <xsd:element name="ClosureCriteria" ma:index="17" nillable="true" ma:displayName="Comments" ma:format="Dropdown" ma:internalName="ClosureCriteria">
      <xsd:simpleType>
        <xsd:restriction base="dms:Note">
          <xsd:maxLength value="255"/>
        </xsd:restriction>
      </xsd:simpleType>
    </xsd:element>
    <xsd:element name="RecordSeriesName" ma:index="18" nillable="true" ma:displayName="Record Series Name" ma:format="Dropdown" ma:internalName="RecordSeriesName">
      <xsd:simpleType>
        <xsd:restriction base="dms:Text">
          <xsd:maxLength value="255"/>
        </xsd:restriction>
      </xsd:simpleType>
    </xsd:element>
    <xsd:element name="FolderGuardian" ma:index="19" nillable="true" ma:displayName="Folder Guardian " ma:format="Dropdown" ma:list="UserInfo" ma:SharePointGroup="0" ma:internalName="FolderGuardia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ocument_x0020_Version" ma:index="25" nillable="true" ma:displayName="Document Version" ma:internalName="Document_x0020_Version">
      <xsd:simpleType>
        <xsd:restriction base="dms:Text">
          <xsd:maxLength value="255"/>
        </xsd:restriction>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Series xmlns="a0a8a017-915d-462b-8413-df66d2dd4acf" xsi:nil="true"/>
    <lcf76f155ced4ddcb4097134ff3c332f xmlns="a0a8a017-915d-462b-8413-df66d2dd4acf">
      <Terms xmlns="http://schemas.microsoft.com/office/infopath/2007/PartnerControls"/>
    </lcf76f155ced4ddcb4097134ff3c332f>
    <RecordSeriesNumberandName xmlns="a0a8a017-915d-462b-8413-df66d2dd4acf" xsi:nil="true"/>
    <FolderGuardian xmlns="a0a8a017-915d-462b-8413-df66d2dd4acf">
      <UserInfo>
        <DisplayName/>
        <AccountId xsi:nil="true"/>
        <AccountType/>
      </UserInfo>
    </FolderGuardian>
    <Disposition xmlns="a0a8a017-915d-462b-8413-df66d2dd4acf" xsi:nil="true"/>
    <ClosureCriteria xmlns="a0a8a017-915d-462b-8413-df66d2dd4acf" xsi:nil="true"/>
    <Document_x0020_Version xmlns="a0a8a017-915d-462b-8413-df66d2dd4acf" xsi:nil="true"/>
    <TaxCatchAll xmlns="2df31574-fc4a-4975-af68-bdb635e6ecc7" xsi:nil="true"/>
    <RecordSeriesName xmlns="a0a8a017-915d-462b-8413-df66d2dd4acf" xsi:nil="true"/>
    <_dlc_DocId xmlns="2df31574-fc4a-4975-af68-bdb635e6ecc7">KZC52NFWRA2S-1389340880-30640</_dlc_DocId>
    <_dlc_DocIdUrl xmlns="2df31574-fc4a-4975-af68-bdb635e6ecc7">
      <Url>https://ontariogov.sharepoint.com/sites/MNR-DDIBS/GEO/_layouts/15/DocIdRedir.aspx?ID=KZC52NFWRA2S-1389340880-30640</Url>
      <Description>KZC52NFWRA2S-1389340880-30640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777ECD-B35B-4DC0-9610-B0DD2B6BA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31574-fc4a-4975-af68-bdb635e6ecc7"/>
    <ds:schemaRef ds:uri="a0a8a017-915d-462b-8413-df66d2dd4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customXml/itemProps3.xml><?xml version="1.0" encoding="utf-8"?>
<ds:datastoreItem xmlns:ds="http://schemas.openxmlformats.org/officeDocument/2006/customXml" ds:itemID="{308BE5F9-32ED-4B99-B2EB-B8EB3FD3573F}">
  <ds:schemaRefs>
    <ds:schemaRef ds:uri="http://schemas.microsoft.com/sharepoint/v3/contenttype/forms"/>
  </ds:schemaRefs>
</ds:datastoreItem>
</file>

<file path=customXml/itemProps4.xml><?xml version="1.0" encoding="utf-8"?>
<ds:datastoreItem xmlns:ds="http://schemas.openxmlformats.org/officeDocument/2006/customXml" ds:itemID="{CBF97029-36E2-4894-B465-35721A6ACCBB}">
  <ds:schemaRefs>
    <ds:schemaRef ds:uri="http://schemas.microsoft.com/office/2006/metadata/properties"/>
    <ds:schemaRef ds:uri="http://schemas.microsoft.com/office/infopath/2007/PartnerControls"/>
    <ds:schemaRef ds:uri="a0a8a017-915d-462b-8413-df66d2dd4acf"/>
    <ds:schemaRef ds:uri="2df31574-fc4a-4975-af68-bdb635e6ecc7"/>
  </ds:schemaRefs>
</ds:datastoreItem>
</file>

<file path=customXml/itemProps5.xml><?xml version="1.0" encoding="utf-8"?>
<ds:datastoreItem xmlns:ds="http://schemas.openxmlformats.org/officeDocument/2006/customXml" ds:itemID="{9A82CEEC-71B3-4096-ACBA-56700025829E}">
  <ds:schemaRefs>
    <ds:schemaRef ds:uri="http://schemas.microsoft.com/sharepoint/event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Normal.dotm</Template>
  <TotalTime>100</TotalTime>
  <Pages>14</Pages>
  <Words>2233</Words>
  <Characters>12729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PMU User Guide Template 2019-2020</vt:lpstr>
    </vt:vector>
  </TitlesOfParts>
  <Company>MGS</Company>
  <LinksUpToDate>false</LinksUpToDate>
  <CharactersWithSpaces>14933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creator>Jennings, Kelsey (MNRF)</dc:creator>
  <cp:keywords>MNRF; MIRB; MGSS; PMU; User Guide</cp:keywords>
  <cp:lastModifiedBy>Damaia, Steve (MNR)</cp:lastModifiedBy>
  <cp:revision>21</cp:revision>
  <cp:lastPrinted>2019-01-11T19:22:00Z</cp:lastPrinted>
  <dcterms:created xsi:type="dcterms:W3CDTF">2025-11-14T15:10:00Z</dcterms:created>
  <dcterms:modified xsi:type="dcterms:W3CDTF">2026-09-02T18:31:00Z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0x010100E1E5CEF20B568E4384B394BCC9DFB15B</vt:lpwstr>
  </property>
  <property fmtid="{D5CDD505-2E9C-101B-9397-08002B2CF9AE}" pid="9" name="_dlc_DocIdItemGuid">
    <vt:lpwstr>374f1960-e712-4eb7-9cf5-c67290efaa17</vt:lpwstr>
  </property>
  <property fmtid="{D5CDD505-2E9C-101B-9397-08002B2CF9AE}" pid="10" name="MediaServiceImageTags">
    <vt:lpwstr/>
  </property>
  <property fmtid="{D5CDD505-2E9C-101B-9397-08002B2CF9AE}" pid="11" name="_MarkAsFinal">
    <vt:bool>true</vt:bool>
  </property>
</Properties>
</file>